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21D0" w14:textId="77777777" w:rsidR="00273B8B" w:rsidRDefault="00767B91" w:rsidP="00BE24B4">
      <w:pPr>
        <w:pStyle w:val="PlainText"/>
        <w:rPr>
          <w:rFonts w:asciiTheme="minorHAnsi" w:hAnsiTheme="minorHAnsi" w:cs="Arial"/>
          <w:b/>
          <w:sz w:val="28"/>
          <w:szCs w:val="28"/>
        </w:rPr>
      </w:pPr>
      <w:r>
        <w:rPr>
          <w:rFonts w:asciiTheme="minorHAnsi" w:hAnsiTheme="minorHAnsi" w:cs="Arial"/>
          <w:b/>
          <w:noProof/>
          <w:sz w:val="28"/>
          <w:szCs w:val="28"/>
          <w:lang w:val="en-US"/>
        </w:rPr>
        <w:drawing>
          <wp:anchor distT="0" distB="0" distL="114300" distR="114300" simplePos="0" relativeHeight="251658240" behindDoc="0" locked="0" layoutInCell="1" allowOverlap="1" wp14:anchorId="34643C67" wp14:editId="0EE2836F">
            <wp:simplePos x="0" y="0"/>
            <wp:positionH relativeFrom="column">
              <wp:posOffset>13335</wp:posOffset>
            </wp:positionH>
            <wp:positionV relativeFrom="paragraph">
              <wp:posOffset>-577215</wp:posOffset>
            </wp:positionV>
            <wp:extent cx="2025332" cy="75675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T Logo 4C P872-P269#11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5332" cy="756756"/>
                    </a:xfrm>
                    <a:prstGeom prst="rect">
                      <a:avLst/>
                    </a:prstGeom>
                  </pic:spPr>
                </pic:pic>
              </a:graphicData>
            </a:graphic>
            <wp14:sizeRelH relativeFrom="page">
              <wp14:pctWidth>0</wp14:pctWidth>
            </wp14:sizeRelH>
            <wp14:sizeRelV relativeFrom="page">
              <wp14:pctHeight>0</wp14:pctHeight>
            </wp14:sizeRelV>
          </wp:anchor>
        </w:drawing>
      </w:r>
    </w:p>
    <w:p w14:paraId="41842815" w14:textId="77777777" w:rsidR="00DE4F88" w:rsidRDefault="00DE4F88" w:rsidP="00660320">
      <w:pPr>
        <w:pStyle w:val="PlainText"/>
        <w:rPr>
          <w:rFonts w:asciiTheme="minorHAnsi" w:hAnsiTheme="minorHAnsi" w:cs="Arial"/>
          <w:b/>
          <w:sz w:val="40"/>
          <w:szCs w:val="40"/>
        </w:rPr>
      </w:pPr>
    </w:p>
    <w:p w14:paraId="4E7033E5" w14:textId="01DD991D" w:rsidR="00660320" w:rsidRPr="00BC27C9" w:rsidRDefault="00570A22" w:rsidP="00660320">
      <w:pPr>
        <w:pStyle w:val="PlainText"/>
        <w:rPr>
          <w:rFonts w:asciiTheme="minorHAnsi" w:hAnsiTheme="minorHAnsi" w:cs="Arial"/>
          <w:b/>
          <w:sz w:val="40"/>
          <w:szCs w:val="40"/>
        </w:rPr>
      </w:pPr>
      <w:r>
        <w:rPr>
          <w:rFonts w:asciiTheme="minorHAnsi" w:hAnsiTheme="minorHAnsi" w:cs="Arial"/>
          <w:b/>
          <w:sz w:val="40"/>
          <w:szCs w:val="40"/>
        </w:rPr>
        <w:t>Minutes and Action Points</w:t>
      </w:r>
      <w:r w:rsidR="0010779D">
        <w:rPr>
          <w:rFonts w:asciiTheme="minorHAnsi" w:hAnsiTheme="minorHAnsi" w:cs="Arial"/>
          <w:b/>
          <w:sz w:val="40"/>
          <w:szCs w:val="40"/>
        </w:rPr>
        <w:t xml:space="preserve">  </w:t>
      </w:r>
      <w:r w:rsidR="0010779D" w:rsidRPr="0010779D">
        <w:rPr>
          <w:rFonts w:asciiTheme="minorHAnsi" w:hAnsiTheme="minorHAnsi" w:cs="Arial"/>
          <w:b/>
          <w:color w:val="FF0000"/>
          <w:sz w:val="40"/>
          <w:szCs w:val="40"/>
        </w:rPr>
        <w:t xml:space="preserve">v2 (updated points in red) </w:t>
      </w:r>
    </w:p>
    <w:p w14:paraId="0341E84A" w14:textId="77777777" w:rsidR="00570A22" w:rsidRDefault="00660320" w:rsidP="00570A22">
      <w:pPr>
        <w:pStyle w:val="PlainText"/>
        <w:rPr>
          <w:rFonts w:asciiTheme="minorHAnsi" w:hAnsiTheme="minorHAnsi" w:cs="Arial"/>
          <w:b/>
          <w:sz w:val="28"/>
          <w:szCs w:val="28"/>
        </w:rPr>
      </w:pPr>
      <w:r w:rsidRPr="00BE24B4">
        <w:rPr>
          <w:rFonts w:asciiTheme="minorHAnsi" w:hAnsiTheme="minorHAnsi" w:cs="Arial"/>
          <w:b/>
          <w:sz w:val="28"/>
          <w:szCs w:val="28"/>
        </w:rPr>
        <w:t>International Education Standards Committee</w:t>
      </w:r>
      <w:r w:rsidR="00D2495C">
        <w:rPr>
          <w:rFonts w:asciiTheme="minorHAnsi" w:hAnsiTheme="minorHAnsi" w:cs="Arial"/>
          <w:b/>
          <w:sz w:val="28"/>
          <w:szCs w:val="28"/>
        </w:rPr>
        <w:t>:</w:t>
      </w:r>
      <w:r w:rsidR="00536D73">
        <w:rPr>
          <w:rFonts w:asciiTheme="minorHAnsi" w:hAnsiTheme="minorHAnsi" w:cs="Arial"/>
          <w:b/>
          <w:sz w:val="28"/>
          <w:szCs w:val="28"/>
        </w:rPr>
        <w:t xml:space="preserve"> </w:t>
      </w:r>
    </w:p>
    <w:p w14:paraId="2349FAF0" w14:textId="58E03180" w:rsidR="00CD045A" w:rsidRDefault="00536D73" w:rsidP="00570A22">
      <w:pPr>
        <w:pStyle w:val="PlainText"/>
        <w:rPr>
          <w:rFonts w:asciiTheme="minorHAnsi" w:hAnsiTheme="minorHAnsi" w:cs="Arial"/>
          <w:b/>
          <w:sz w:val="28"/>
          <w:szCs w:val="28"/>
        </w:rPr>
      </w:pPr>
      <w:r>
        <w:rPr>
          <w:rFonts w:asciiTheme="minorHAnsi" w:hAnsiTheme="minorHAnsi" w:cs="Arial"/>
          <w:b/>
          <w:sz w:val="28"/>
          <w:szCs w:val="28"/>
        </w:rPr>
        <w:t>Friday</w:t>
      </w:r>
      <w:r w:rsidR="0079568A">
        <w:rPr>
          <w:rFonts w:asciiTheme="minorHAnsi" w:hAnsiTheme="minorHAnsi" w:cs="Arial"/>
          <w:b/>
          <w:sz w:val="28"/>
          <w:szCs w:val="28"/>
        </w:rPr>
        <w:t xml:space="preserve"> </w:t>
      </w:r>
      <w:r w:rsidR="00827C5F">
        <w:rPr>
          <w:rFonts w:asciiTheme="minorHAnsi" w:hAnsiTheme="minorHAnsi" w:cs="Arial"/>
          <w:b/>
          <w:sz w:val="28"/>
          <w:szCs w:val="28"/>
        </w:rPr>
        <w:t>1</w:t>
      </w:r>
      <w:r w:rsidR="00EA1CD3">
        <w:rPr>
          <w:rFonts w:asciiTheme="minorHAnsi" w:hAnsiTheme="minorHAnsi" w:cs="Arial"/>
          <w:b/>
          <w:sz w:val="28"/>
          <w:szCs w:val="28"/>
        </w:rPr>
        <w:t>0</w:t>
      </w:r>
      <w:r w:rsidR="00EA1CD3" w:rsidRPr="00EA1CD3">
        <w:rPr>
          <w:rFonts w:asciiTheme="minorHAnsi" w:hAnsiTheme="minorHAnsi" w:cs="Arial"/>
          <w:b/>
          <w:sz w:val="28"/>
          <w:szCs w:val="28"/>
          <w:vertAlign w:val="superscript"/>
        </w:rPr>
        <w:t>th</w:t>
      </w:r>
      <w:r w:rsidR="00EA1CD3">
        <w:rPr>
          <w:rFonts w:asciiTheme="minorHAnsi" w:hAnsiTheme="minorHAnsi" w:cs="Arial"/>
          <w:b/>
          <w:sz w:val="28"/>
          <w:szCs w:val="28"/>
        </w:rPr>
        <w:t xml:space="preserve"> July </w:t>
      </w:r>
      <w:r w:rsidR="00827C5F">
        <w:rPr>
          <w:rFonts w:asciiTheme="minorHAnsi" w:hAnsiTheme="minorHAnsi" w:cs="Arial"/>
          <w:b/>
          <w:sz w:val="28"/>
          <w:szCs w:val="28"/>
        </w:rPr>
        <w:t>2020</w:t>
      </w:r>
      <w:r w:rsidR="00570A22">
        <w:rPr>
          <w:rFonts w:asciiTheme="minorHAnsi" w:hAnsiTheme="minorHAnsi" w:cs="Arial"/>
          <w:b/>
          <w:sz w:val="28"/>
          <w:szCs w:val="28"/>
        </w:rPr>
        <w:t xml:space="preserve">: 0930-1230 BST </w:t>
      </w:r>
    </w:p>
    <w:p w14:paraId="2BD7E407" w14:textId="0DFF36BA" w:rsidR="00312A2A" w:rsidRPr="00570A22" w:rsidRDefault="00312A2A" w:rsidP="00570A22">
      <w:pPr>
        <w:pStyle w:val="PlainText"/>
        <w:rPr>
          <w:rFonts w:asciiTheme="minorHAnsi" w:hAnsiTheme="minorHAnsi" w:cs="Arial"/>
          <w:b/>
          <w:sz w:val="28"/>
          <w:szCs w:val="28"/>
        </w:rPr>
      </w:pPr>
      <w:r>
        <w:rPr>
          <w:rFonts w:asciiTheme="minorHAnsi" w:hAnsiTheme="minorHAnsi" w:cs="Arial"/>
          <w:b/>
          <w:sz w:val="28"/>
          <w:szCs w:val="28"/>
        </w:rPr>
        <w:t xml:space="preserve">Held online using Zoom </w:t>
      </w:r>
    </w:p>
    <w:p w14:paraId="682C7D43" w14:textId="77777777" w:rsidR="007C13B3" w:rsidRDefault="007C13B3" w:rsidP="00732113">
      <w:pPr>
        <w:tabs>
          <w:tab w:val="center" w:pos="4513"/>
        </w:tabs>
        <w:rPr>
          <w:rFonts w:eastAsiaTheme="minorHAnsi" w:cs="Arial"/>
          <w:b/>
        </w:rPr>
      </w:pPr>
    </w:p>
    <w:p w14:paraId="4A661821" w14:textId="27903F2D" w:rsidR="00660320" w:rsidRDefault="00570A22" w:rsidP="00732113">
      <w:pPr>
        <w:tabs>
          <w:tab w:val="center" w:pos="4513"/>
        </w:tabs>
        <w:rPr>
          <w:rFonts w:eastAsiaTheme="minorHAnsi" w:cs="Arial"/>
          <w:b/>
        </w:rPr>
      </w:pPr>
      <w:r>
        <w:rPr>
          <w:rFonts w:eastAsiaTheme="minorHAnsi" w:cs="Arial"/>
          <w:b/>
        </w:rPr>
        <w:t xml:space="preserve">In attendance </w:t>
      </w:r>
    </w:p>
    <w:p w14:paraId="63D46E4C" w14:textId="77777777" w:rsidR="00F878E6" w:rsidRDefault="00F878E6" w:rsidP="00732113">
      <w:pPr>
        <w:tabs>
          <w:tab w:val="center" w:pos="4513"/>
        </w:tabs>
        <w:rPr>
          <w:rFonts w:eastAsiaTheme="minorHAnsi" w:cs="Arial"/>
          <w:b/>
        </w:rPr>
      </w:pPr>
    </w:p>
    <w:tbl>
      <w:tblPr>
        <w:tblStyle w:val="TableGrid"/>
        <w:tblW w:w="10314" w:type="dxa"/>
        <w:tblLook w:val="04A0" w:firstRow="1" w:lastRow="0" w:firstColumn="1" w:lastColumn="0" w:noHBand="0" w:noVBand="1"/>
      </w:tblPr>
      <w:tblGrid>
        <w:gridCol w:w="2686"/>
        <w:gridCol w:w="991"/>
        <w:gridCol w:w="6637"/>
      </w:tblGrid>
      <w:tr w:rsidR="00660320" w:rsidRPr="00BE24B4" w14:paraId="12135E12" w14:textId="77777777" w:rsidTr="00783081">
        <w:tc>
          <w:tcPr>
            <w:tcW w:w="2686" w:type="dxa"/>
          </w:tcPr>
          <w:p w14:paraId="5B3280C5" w14:textId="77777777"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Jan Steenberg</w:t>
            </w:r>
          </w:p>
        </w:tc>
        <w:tc>
          <w:tcPr>
            <w:tcW w:w="991" w:type="dxa"/>
          </w:tcPr>
          <w:p w14:paraId="3B82ECBE" w14:textId="77777777"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JS</w:t>
            </w:r>
          </w:p>
        </w:tc>
        <w:tc>
          <w:tcPr>
            <w:tcW w:w="6637" w:type="dxa"/>
          </w:tcPr>
          <w:p w14:paraId="28C1136F" w14:textId="0A67B55E"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 xml:space="preserve">Chair  </w:t>
            </w:r>
            <w:r w:rsidR="0079568A">
              <w:rPr>
                <w:rFonts w:asciiTheme="minorHAnsi" w:hAnsiTheme="minorHAnsi" w:cs="Arial"/>
                <w:sz w:val="24"/>
                <w:szCs w:val="24"/>
              </w:rPr>
              <w:t xml:space="preserve"> </w:t>
            </w:r>
          </w:p>
        </w:tc>
      </w:tr>
      <w:tr w:rsidR="00660320" w:rsidRPr="00BE24B4" w14:paraId="5694F4E5" w14:textId="77777777" w:rsidTr="00783081">
        <w:tc>
          <w:tcPr>
            <w:tcW w:w="2686" w:type="dxa"/>
          </w:tcPr>
          <w:p w14:paraId="0C0C9CBA"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Jon Harris</w:t>
            </w:r>
          </w:p>
        </w:tc>
        <w:tc>
          <w:tcPr>
            <w:tcW w:w="991" w:type="dxa"/>
          </w:tcPr>
          <w:p w14:paraId="5AE54A49"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JH</w:t>
            </w:r>
          </w:p>
        </w:tc>
        <w:tc>
          <w:tcPr>
            <w:tcW w:w="6637" w:type="dxa"/>
          </w:tcPr>
          <w:p w14:paraId="295FADA2" w14:textId="2E3B2656"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CILT Int</w:t>
            </w:r>
            <w:r w:rsidR="00363C0F">
              <w:rPr>
                <w:rFonts w:asciiTheme="minorHAnsi" w:hAnsiTheme="minorHAnsi" w:cs="Arial"/>
                <w:sz w:val="24"/>
                <w:szCs w:val="24"/>
              </w:rPr>
              <w:t xml:space="preserve">ernational Education Lead </w:t>
            </w:r>
          </w:p>
        </w:tc>
      </w:tr>
      <w:tr w:rsidR="00660320" w:rsidRPr="00BE24B4" w14:paraId="3ABB918D" w14:textId="77777777" w:rsidTr="00783081">
        <w:tc>
          <w:tcPr>
            <w:tcW w:w="2686" w:type="dxa"/>
          </w:tcPr>
          <w:p w14:paraId="7A625FDA"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David Maunder</w:t>
            </w:r>
          </w:p>
        </w:tc>
        <w:tc>
          <w:tcPr>
            <w:tcW w:w="991" w:type="dxa"/>
          </w:tcPr>
          <w:p w14:paraId="2B0430A6"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DM</w:t>
            </w:r>
          </w:p>
        </w:tc>
        <w:tc>
          <w:tcPr>
            <w:tcW w:w="6637" w:type="dxa"/>
          </w:tcPr>
          <w:p w14:paraId="5ACB0CEC" w14:textId="3AAFE3E2"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 xml:space="preserve">IESC </w:t>
            </w:r>
            <w:r w:rsidR="0079568A">
              <w:rPr>
                <w:rFonts w:asciiTheme="minorHAnsi" w:hAnsiTheme="minorHAnsi" w:cs="Arial"/>
                <w:sz w:val="24"/>
                <w:szCs w:val="24"/>
              </w:rPr>
              <w:t xml:space="preserve">Member </w:t>
            </w:r>
          </w:p>
        </w:tc>
      </w:tr>
      <w:tr w:rsidR="004138BF" w:rsidRPr="00BE24B4" w14:paraId="699D8773" w14:textId="77777777" w:rsidTr="00783081">
        <w:tc>
          <w:tcPr>
            <w:tcW w:w="2686" w:type="dxa"/>
          </w:tcPr>
          <w:p w14:paraId="10FAF796" w14:textId="5E97B36D" w:rsidR="004138BF" w:rsidRPr="00BE24B4" w:rsidRDefault="004138BF" w:rsidP="00783081">
            <w:pPr>
              <w:pStyle w:val="PlainText"/>
              <w:jc w:val="both"/>
              <w:rPr>
                <w:rFonts w:asciiTheme="minorHAnsi" w:hAnsiTheme="minorHAnsi" w:cs="Arial"/>
                <w:sz w:val="24"/>
                <w:szCs w:val="24"/>
              </w:rPr>
            </w:pPr>
            <w:r>
              <w:rPr>
                <w:rFonts w:asciiTheme="minorHAnsi" w:hAnsiTheme="minorHAnsi" w:cs="Arial"/>
                <w:sz w:val="24"/>
                <w:szCs w:val="24"/>
              </w:rPr>
              <w:t>Chris Savage</w:t>
            </w:r>
          </w:p>
        </w:tc>
        <w:tc>
          <w:tcPr>
            <w:tcW w:w="991" w:type="dxa"/>
          </w:tcPr>
          <w:p w14:paraId="06F8E7B3" w14:textId="1F948314" w:rsidR="004138BF" w:rsidRPr="00BE24B4" w:rsidRDefault="004138BF" w:rsidP="00783081">
            <w:pPr>
              <w:pStyle w:val="PlainText"/>
              <w:jc w:val="both"/>
              <w:rPr>
                <w:rFonts w:asciiTheme="minorHAnsi" w:hAnsiTheme="minorHAnsi" w:cs="Arial"/>
                <w:sz w:val="24"/>
                <w:szCs w:val="24"/>
              </w:rPr>
            </w:pPr>
            <w:r>
              <w:rPr>
                <w:rFonts w:asciiTheme="minorHAnsi" w:hAnsiTheme="minorHAnsi" w:cs="Arial"/>
                <w:sz w:val="24"/>
                <w:szCs w:val="24"/>
              </w:rPr>
              <w:t>CS</w:t>
            </w:r>
          </w:p>
        </w:tc>
        <w:tc>
          <w:tcPr>
            <w:tcW w:w="6637" w:type="dxa"/>
          </w:tcPr>
          <w:p w14:paraId="15DD65F8" w14:textId="3759B5D5" w:rsidR="004138BF" w:rsidRDefault="004138BF" w:rsidP="00783081">
            <w:pPr>
              <w:pStyle w:val="PlainText"/>
              <w:jc w:val="both"/>
              <w:rPr>
                <w:rFonts w:asciiTheme="minorHAnsi" w:hAnsiTheme="minorHAnsi" w:cs="Arial"/>
                <w:sz w:val="24"/>
                <w:szCs w:val="24"/>
              </w:rPr>
            </w:pPr>
            <w:r>
              <w:rPr>
                <w:rFonts w:asciiTheme="minorHAnsi" w:hAnsiTheme="minorHAnsi" w:cs="Arial"/>
                <w:sz w:val="24"/>
                <w:szCs w:val="24"/>
              </w:rPr>
              <w:t xml:space="preserve">IESC Member  </w:t>
            </w:r>
          </w:p>
        </w:tc>
      </w:tr>
      <w:tr w:rsidR="00660320" w:rsidRPr="00BE24B4" w14:paraId="5CC137BF" w14:textId="77777777" w:rsidTr="00783081">
        <w:tc>
          <w:tcPr>
            <w:tcW w:w="2686" w:type="dxa"/>
          </w:tcPr>
          <w:p w14:paraId="48CBA391"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Keith Newton</w:t>
            </w:r>
          </w:p>
        </w:tc>
        <w:tc>
          <w:tcPr>
            <w:tcW w:w="991" w:type="dxa"/>
          </w:tcPr>
          <w:p w14:paraId="474EC73E"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KN</w:t>
            </w:r>
          </w:p>
        </w:tc>
        <w:tc>
          <w:tcPr>
            <w:tcW w:w="6637" w:type="dxa"/>
          </w:tcPr>
          <w:p w14:paraId="343E7FFF" w14:textId="76408017"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CILT Int</w:t>
            </w:r>
            <w:r w:rsidR="00A1032A">
              <w:rPr>
                <w:rFonts w:asciiTheme="minorHAnsi" w:hAnsiTheme="minorHAnsi" w:cs="Arial"/>
                <w:sz w:val="24"/>
                <w:szCs w:val="24"/>
              </w:rPr>
              <w:t>ernational</w:t>
            </w:r>
            <w:r>
              <w:rPr>
                <w:rFonts w:asciiTheme="minorHAnsi" w:hAnsiTheme="minorHAnsi" w:cs="Arial"/>
                <w:sz w:val="24"/>
                <w:szCs w:val="24"/>
              </w:rPr>
              <w:t xml:space="preserve"> Sec General </w:t>
            </w:r>
          </w:p>
        </w:tc>
      </w:tr>
      <w:tr w:rsidR="00D47B59" w:rsidRPr="00BE24B4" w14:paraId="0F67784B" w14:textId="77777777" w:rsidTr="00783081">
        <w:tc>
          <w:tcPr>
            <w:tcW w:w="2686" w:type="dxa"/>
          </w:tcPr>
          <w:p w14:paraId="03F835F6" w14:textId="51ECABF2" w:rsidR="00D47B59" w:rsidRDefault="00EA1CD3" w:rsidP="00783081">
            <w:pPr>
              <w:pStyle w:val="PlainText"/>
              <w:jc w:val="both"/>
              <w:rPr>
                <w:rFonts w:asciiTheme="minorHAnsi" w:hAnsiTheme="minorHAnsi" w:cs="Arial"/>
                <w:sz w:val="24"/>
                <w:szCs w:val="24"/>
              </w:rPr>
            </w:pPr>
            <w:r>
              <w:rPr>
                <w:rFonts w:asciiTheme="minorHAnsi" w:hAnsiTheme="minorHAnsi" w:cs="Arial"/>
                <w:sz w:val="24"/>
                <w:szCs w:val="24"/>
              </w:rPr>
              <w:t xml:space="preserve">Tania Barker </w:t>
            </w:r>
          </w:p>
        </w:tc>
        <w:tc>
          <w:tcPr>
            <w:tcW w:w="991" w:type="dxa"/>
          </w:tcPr>
          <w:p w14:paraId="643AE1BA" w14:textId="0090AF91" w:rsidR="00D47B59" w:rsidRDefault="00EA1CD3" w:rsidP="00783081">
            <w:pPr>
              <w:pStyle w:val="PlainText"/>
              <w:jc w:val="both"/>
              <w:rPr>
                <w:rFonts w:asciiTheme="minorHAnsi" w:hAnsiTheme="minorHAnsi" w:cs="Arial"/>
                <w:sz w:val="24"/>
                <w:szCs w:val="24"/>
              </w:rPr>
            </w:pPr>
            <w:r>
              <w:rPr>
                <w:rFonts w:asciiTheme="minorHAnsi" w:hAnsiTheme="minorHAnsi" w:cs="Arial"/>
                <w:sz w:val="24"/>
                <w:szCs w:val="24"/>
              </w:rPr>
              <w:t>TB</w:t>
            </w:r>
          </w:p>
        </w:tc>
        <w:tc>
          <w:tcPr>
            <w:tcW w:w="6637" w:type="dxa"/>
          </w:tcPr>
          <w:p w14:paraId="41F281B9" w14:textId="2464CFEF" w:rsidR="00391C53" w:rsidRDefault="00D47B59" w:rsidP="00C66D27">
            <w:pPr>
              <w:pStyle w:val="PlainText"/>
              <w:jc w:val="both"/>
              <w:rPr>
                <w:rFonts w:asciiTheme="minorHAnsi" w:hAnsiTheme="minorHAnsi" w:cs="Arial"/>
                <w:sz w:val="24"/>
                <w:szCs w:val="24"/>
              </w:rPr>
            </w:pPr>
            <w:r>
              <w:rPr>
                <w:rFonts w:asciiTheme="minorHAnsi" w:hAnsiTheme="minorHAnsi" w:cs="Arial"/>
                <w:sz w:val="24"/>
                <w:szCs w:val="24"/>
              </w:rPr>
              <w:t xml:space="preserve">CILT UK </w:t>
            </w:r>
            <w:r w:rsidR="00570A22">
              <w:rPr>
                <w:rFonts w:asciiTheme="minorHAnsi" w:hAnsiTheme="minorHAnsi" w:cs="Arial"/>
                <w:sz w:val="24"/>
                <w:szCs w:val="24"/>
              </w:rPr>
              <w:t>Director of</w:t>
            </w:r>
            <w:r>
              <w:rPr>
                <w:rFonts w:asciiTheme="minorHAnsi" w:hAnsiTheme="minorHAnsi" w:cs="Arial"/>
                <w:sz w:val="24"/>
                <w:szCs w:val="24"/>
              </w:rPr>
              <w:t xml:space="preserve"> </w:t>
            </w:r>
            <w:r w:rsidR="00C66D27">
              <w:rPr>
                <w:rFonts w:asciiTheme="minorHAnsi" w:hAnsiTheme="minorHAnsi" w:cs="Arial"/>
                <w:sz w:val="24"/>
                <w:szCs w:val="24"/>
              </w:rPr>
              <w:t>Education</w:t>
            </w:r>
            <w:r w:rsidR="00C302BA">
              <w:rPr>
                <w:rFonts w:asciiTheme="minorHAnsi" w:hAnsiTheme="minorHAnsi" w:cs="Arial"/>
                <w:sz w:val="24"/>
                <w:szCs w:val="24"/>
              </w:rPr>
              <w:t xml:space="preserve"> and Prof</w:t>
            </w:r>
            <w:r w:rsidR="00C66D27">
              <w:rPr>
                <w:rFonts w:asciiTheme="minorHAnsi" w:hAnsiTheme="minorHAnsi" w:cs="Arial"/>
                <w:sz w:val="24"/>
                <w:szCs w:val="24"/>
              </w:rPr>
              <w:t>essional</w:t>
            </w:r>
            <w:r w:rsidR="00C302BA">
              <w:rPr>
                <w:rFonts w:asciiTheme="minorHAnsi" w:hAnsiTheme="minorHAnsi" w:cs="Arial"/>
                <w:sz w:val="24"/>
                <w:szCs w:val="24"/>
              </w:rPr>
              <w:t xml:space="preserve"> </w:t>
            </w:r>
            <w:r w:rsidR="00570A22">
              <w:rPr>
                <w:rFonts w:asciiTheme="minorHAnsi" w:hAnsiTheme="minorHAnsi" w:cs="Arial"/>
                <w:sz w:val="24"/>
                <w:szCs w:val="24"/>
              </w:rPr>
              <w:t xml:space="preserve"> Standards </w:t>
            </w:r>
          </w:p>
        </w:tc>
      </w:tr>
      <w:tr w:rsidR="00EA1CD3" w:rsidRPr="00BE24B4" w14:paraId="5573798A" w14:textId="77777777" w:rsidTr="00783081">
        <w:tc>
          <w:tcPr>
            <w:tcW w:w="2686" w:type="dxa"/>
          </w:tcPr>
          <w:p w14:paraId="19A677FB" w14:textId="6112C821" w:rsidR="00EA1CD3" w:rsidRDefault="00EA1CD3" w:rsidP="00783081">
            <w:pPr>
              <w:pStyle w:val="PlainText"/>
              <w:jc w:val="both"/>
              <w:rPr>
                <w:rFonts w:asciiTheme="minorHAnsi" w:hAnsiTheme="minorHAnsi" w:cs="Arial"/>
                <w:sz w:val="24"/>
                <w:szCs w:val="24"/>
              </w:rPr>
            </w:pPr>
            <w:r>
              <w:rPr>
                <w:rFonts w:asciiTheme="minorHAnsi" w:hAnsiTheme="minorHAnsi" w:cs="Arial"/>
                <w:sz w:val="24"/>
                <w:szCs w:val="24"/>
              </w:rPr>
              <w:t>Namali Sirisoma</w:t>
            </w:r>
          </w:p>
        </w:tc>
        <w:tc>
          <w:tcPr>
            <w:tcW w:w="991" w:type="dxa"/>
          </w:tcPr>
          <w:p w14:paraId="225593E7" w14:textId="64F5560D" w:rsidR="00EA1CD3" w:rsidRDefault="00EA1CD3" w:rsidP="00783081">
            <w:pPr>
              <w:pStyle w:val="PlainText"/>
              <w:jc w:val="both"/>
              <w:rPr>
                <w:rFonts w:asciiTheme="minorHAnsi" w:hAnsiTheme="minorHAnsi" w:cs="Arial"/>
                <w:sz w:val="24"/>
                <w:szCs w:val="24"/>
              </w:rPr>
            </w:pPr>
            <w:r>
              <w:rPr>
                <w:rFonts w:asciiTheme="minorHAnsi" w:hAnsiTheme="minorHAnsi" w:cs="Arial"/>
                <w:sz w:val="24"/>
                <w:szCs w:val="24"/>
              </w:rPr>
              <w:t>NS</w:t>
            </w:r>
          </w:p>
        </w:tc>
        <w:tc>
          <w:tcPr>
            <w:tcW w:w="6637" w:type="dxa"/>
          </w:tcPr>
          <w:p w14:paraId="4817D5D7" w14:textId="4202E696" w:rsidR="00EA1CD3" w:rsidRDefault="00EA1CD3" w:rsidP="00783081">
            <w:pPr>
              <w:pStyle w:val="PlainText"/>
              <w:jc w:val="both"/>
              <w:rPr>
                <w:rFonts w:asciiTheme="minorHAnsi" w:hAnsiTheme="minorHAnsi" w:cs="Arial"/>
                <w:sz w:val="24"/>
                <w:szCs w:val="24"/>
              </w:rPr>
            </w:pPr>
            <w:r>
              <w:rPr>
                <w:rFonts w:asciiTheme="minorHAnsi" w:hAnsiTheme="minorHAnsi" w:cs="Arial"/>
                <w:sz w:val="24"/>
                <w:szCs w:val="24"/>
              </w:rPr>
              <w:t>IESC Member</w:t>
            </w:r>
          </w:p>
        </w:tc>
      </w:tr>
    </w:tbl>
    <w:p w14:paraId="450E000D" w14:textId="64EA25B5" w:rsidR="00660320" w:rsidRDefault="00660320" w:rsidP="00732113">
      <w:pPr>
        <w:tabs>
          <w:tab w:val="center" w:pos="4513"/>
        </w:tabs>
        <w:rPr>
          <w:rFonts w:eastAsiaTheme="minorHAnsi" w:cs="Arial"/>
          <w:b/>
        </w:rPr>
      </w:pPr>
    </w:p>
    <w:p w14:paraId="3CC591D5" w14:textId="347D6CFF" w:rsidR="00654E0F" w:rsidRPr="009C0080" w:rsidRDefault="00654E0F" w:rsidP="00654E0F">
      <w:pPr>
        <w:tabs>
          <w:tab w:val="center" w:pos="4513"/>
        </w:tabs>
        <w:rPr>
          <w:rFonts w:asciiTheme="minorHAnsi" w:eastAsiaTheme="minorHAnsi" w:hAnsiTheme="minorHAnsi" w:cstheme="minorHAnsi"/>
          <w:b/>
          <w:bCs/>
        </w:rPr>
      </w:pPr>
      <w:r>
        <w:rPr>
          <w:rFonts w:eastAsiaTheme="minorHAnsi" w:cs="Arial"/>
          <w:b/>
        </w:rPr>
        <w:t xml:space="preserve">Circulation to: </w:t>
      </w:r>
      <w:r>
        <w:rPr>
          <w:rFonts w:asciiTheme="minorHAnsi" w:eastAsiaTheme="minorHAnsi" w:hAnsiTheme="minorHAnsi" w:cstheme="minorHAnsi"/>
          <w:b/>
          <w:bCs/>
        </w:rPr>
        <w:t>KR, DP, AJ</w:t>
      </w:r>
    </w:p>
    <w:p w14:paraId="22D64DB7" w14:textId="77777777" w:rsidR="00CD045A" w:rsidRDefault="00CD045A" w:rsidP="00732113">
      <w:pPr>
        <w:tabs>
          <w:tab w:val="center" w:pos="4513"/>
        </w:tabs>
        <w:rPr>
          <w:rFonts w:eastAsiaTheme="minorHAnsi" w:cs="Arial"/>
          <w:b/>
          <w:sz w:val="22"/>
          <w:szCs w:val="22"/>
        </w:rPr>
      </w:pPr>
    </w:p>
    <w:tbl>
      <w:tblPr>
        <w:tblStyle w:val="TableGrid"/>
        <w:tblW w:w="10173" w:type="dxa"/>
        <w:tblLayout w:type="fixed"/>
        <w:tblLook w:val="04A0" w:firstRow="1" w:lastRow="0" w:firstColumn="1" w:lastColumn="0" w:noHBand="0" w:noVBand="1"/>
      </w:tblPr>
      <w:tblGrid>
        <w:gridCol w:w="988"/>
        <w:gridCol w:w="7938"/>
        <w:gridCol w:w="1247"/>
      </w:tblGrid>
      <w:tr w:rsidR="00272873" w:rsidRPr="00BE24B4" w14:paraId="70EECA43" w14:textId="77777777" w:rsidTr="00C77A11">
        <w:tc>
          <w:tcPr>
            <w:tcW w:w="988" w:type="dxa"/>
          </w:tcPr>
          <w:p w14:paraId="123F2DEF" w14:textId="55F0047C" w:rsidR="00272873" w:rsidRDefault="00272873" w:rsidP="00272873">
            <w:pPr>
              <w:pStyle w:val="PlainText"/>
              <w:jc w:val="center"/>
              <w:rPr>
                <w:rFonts w:asciiTheme="minorHAnsi" w:hAnsiTheme="minorHAnsi" w:cs="Arial"/>
                <w:b/>
                <w:sz w:val="28"/>
                <w:szCs w:val="28"/>
              </w:rPr>
            </w:pPr>
            <w:r w:rsidRPr="00111F16">
              <w:rPr>
                <w:rFonts w:asciiTheme="minorHAnsi" w:hAnsiTheme="minorHAnsi" w:cs="Arial"/>
                <w:b/>
                <w:sz w:val="24"/>
                <w:szCs w:val="24"/>
              </w:rPr>
              <w:tab/>
            </w:r>
          </w:p>
        </w:tc>
        <w:tc>
          <w:tcPr>
            <w:tcW w:w="7938" w:type="dxa"/>
          </w:tcPr>
          <w:p w14:paraId="1CD1D5CF" w14:textId="282B9561" w:rsidR="00272873" w:rsidRDefault="00570A22" w:rsidP="00391C53">
            <w:pPr>
              <w:pStyle w:val="PlainText"/>
              <w:rPr>
                <w:rFonts w:asciiTheme="minorHAnsi" w:hAnsiTheme="minorHAnsi" w:cs="Arial"/>
                <w:b/>
                <w:sz w:val="28"/>
                <w:szCs w:val="28"/>
              </w:rPr>
            </w:pPr>
            <w:r>
              <w:rPr>
                <w:rFonts w:asciiTheme="minorHAnsi" w:hAnsiTheme="minorHAnsi" w:cs="Arial"/>
                <w:b/>
                <w:sz w:val="28"/>
                <w:szCs w:val="28"/>
              </w:rPr>
              <w:t>Item</w:t>
            </w:r>
          </w:p>
        </w:tc>
        <w:tc>
          <w:tcPr>
            <w:tcW w:w="1247" w:type="dxa"/>
          </w:tcPr>
          <w:p w14:paraId="39043194" w14:textId="4DBDE00A" w:rsidR="00272873" w:rsidRPr="00546AB1" w:rsidRDefault="00570A22" w:rsidP="00272873">
            <w:pPr>
              <w:pStyle w:val="PlainText"/>
              <w:jc w:val="center"/>
              <w:rPr>
                <w:rFonts w:asciiTheme="minorHAnsi" w:hAnsiTheme="minorHAnsi" w:cs="Arial"/>
                <w:b/>
                <w:sz w:val="24"/>
                <w:szCs w:val="24"/>
              </w:rPr>
            </w:pPr>
            <w:r>
              <w:rPr>
                <w:rFonts w:asciiTheme="minorHAnsi" w:hAnsiTheme="minorHAnsi" w:cs="Arial"/>
                <w:b/>
                <w:sz w:val="28"/>
                <w:szCs w:val="28"/>
              </w:rPr>
              <w:t>Action</w:t>
            </w:r>
            <w:r w:rsidR="00F878E6">
              <w:rPr>
                <w:rFonts w:asciiTheme="minorHAnsi" w:hAnsiTheme="minorHAnsi" w:cs="Arial"/>
                <w:b/>
                <w:sz w:val="28"/>
                <w:szCs w:val="28"/>
              </w:rPr>
              <w:t>s</w:t>
            </w:r>
          </w:p>
        </w:tc>
      </w:tr>
      <w:tr w:rsidR="00272873" w:rsidRPr="00BE24B4" w14:paraId="17CE60AE" w14:textId="77777777" w:rsidTr="00C77A11">
        <w:tc>
          <w:tcPr>
            <w:tcW w:w="988" w:type="dxa"/>
          </w:tcPr>
          <w:p w14:paraId="06AA82F8" w14:textId="629C3625" w:rsidR="00272873" w:rsidRDefault="00272873" w:rsidP="00272873">
            <w:pPr>
              <w:pStyle w:val="PlainText"/>
              <w:jc w:val="center"/>
              <w:rPr>
                <w:rFonts w:asciiTheme="minorHAnsi" w:hAnsiTheme="minorHAnsi" w:cs="Arial"/>
                <w:b/>
                <w:sz w:val="28"/>
                <w:szCs w:val="28"/>
              </w:rPr>
            </w:pPr>
            <w:r>
              <w:rPr>
                <w:rFonts w:asciiTheme="minorHAnsi" w:hAnsiTheme="minorHAnsi" w:cs="Arial"/>
                <w:b/>
                <w:sz w:val="28"/>
                <w:szCs w:val="28"/>
              </w:rPr>
              <w:t>1</w:t>
            </w:r>
          </w:p>
        </w:tc>
        <w:tc>
          <w:tcPr>
            <w:tcW w:w="7938" w:type="dxa"/>
          </w:tcPr>
          <w:p w14:paraId="566F109A" w14:textId="44EEF0B9" w:rsidR="00272873" w:rsidRDefault="00F878E6" w:rsidP="00F878E6">
            <w:pPr>
              <w:pStyle w:val="PlainText"/>
              <w:jc w:val="both"/>
              <w:rPr>
                <w:rFonts w:asciiTheme="minorHAnsi" w:hAnsiTheme="minorHAnsi" w:cs="Arial"/>
                <w:b/>
                <w:sz w:val="28"/>
                <w:szCs w:val="28"/>
              </w:rPr>
            </w:pPr>
            <w:r>
              <w:rPr>
                <w:rFonts w:asciiTheme="minorHAnsi" w:hAnsiTheme="minorHAnsi" w:cs="Arial"/>
                <w:b/>
                <w:sz w:val="28"/>
                <w:szCs w:val="28"/>
              </w:rPr>
              <w:t xml:space="preserve">Introductions and </w:t>
            </w:r>
            <w:r w:rsidR="00272873">
              <w:rPr>
                <w:rFonts w:asciiTheme="minorHAnsi" w:hAnsiTheme="minorHAnsi" w:cs="Arial"/>
                <w:b/>
                <w:sz w:val="28"/>
                <w:szCs w:val="28"/>
              </w:rPr>
              <w:t xml:space="preserve">Minutes of the last IESC core </w:t>
            </w:r>
            <w:r w:rsidR="00CF03D0">
              <w:rPr>
                <w:rFonts w:asciiTheme="minorHAnsi" w:hAnsiTheme="minorHAnsi" w:cs="Arial"/>
                <w:b/>
                <w:sz w:val="28"/>
                <w:szCs w:val="28"/>
              </w:rPr>
              <w:t>meetin</w:t>
            </w:r>
            <w:r w:rsidR="00312A2A">
              <w:rPr>
                <w:rFonts w:asciiTheme="minorHAnsi" w:hAnsiTheme="minorHAnsi" w:cs="Arial"/>
                <w:b/>
                <w:sz w:val="28"/>
                <w:szCs w:val="28"/>
              </w:rPr>
              <w:t>g</w:t>
            </w:r>
          </w:p>
        </w:tc>
        <w:tc>
          <w:tcPr>
            <w:tcW w:w="1247" w:type="dxa"/>
            <w:vAlign w:val="center"/>
          </w:tcPr>
          <w:p w14:paraId="7DDCB9BC" w14:textId="488A0089" w:rsidR="00272873" w:rsidRPr="00546AB1" w:rsidRDefault="00272873" w:rsidP="00272873">
            <w:pPr>
              <w:pStyle w:val="PlainText"/>
              <w:jc w:val="center"/>
              <w:rPr>
                <w:rFonts w:asciiTheme="minorHAnsi" w:hAnsiTheme="minorHAnsi" w:cs="Arial"/>
                <w:b/>
                <w:sz w:val="24"/>
                <w:szCs w:val="24"/>
              </w:rPr>
            </w:pPr>
          </w:p>
        </w:tc>
      </w:tr>
      <w:tr w:rsidR="00272873" w:rsidRPr="00BE24B4" w14:paraId="04483EC1" w14:textId="77777777" w:rsidTr="00C77A11">
        <w:tc>
          <w:tcPr>
            <w:tcW w:w="988" w:type="dxa"/>
          </w:tcPr>
          <w:p w14:paraId="40232724" w14:textId="77777777" w:rsidR="00272873" w:rsidRDefault="00272873" w:rsidP="00272873">
            <w:pPr>
              <w:pStyle w:val="PlainText"/>
              <w:jc w:val="center"/>
              <w:rPr>
                <w:rFonts w:asciiTheme="minorHAnsi" w:hAnsiTheme="minorHAnsi" w:cs="Arial"/>
                <w:b/>
                <w:sz w:val="28"/>
                <w:szCs w:val="28"/>
              </w:rPr>
            </w:pPr>
          </w:p>
        </w:tc>
        <w:tc>
          <w:tcPr>
            <w:tcW w:w="7938" w:type="dxa"/>
          </w:tcPr>
          <w:p w14:paraId="3A390FAB" w14:textId="77777777" w:rsidR="00DF44C5" w:rsidRDefault="00DF44C5" w:rsidP="00272873">
            <w:pPr>
              <w:pStyle w:val="PlainText"/>
              <w:jc w:val="both"/>
              <w:rPr>
                <w:rFonts w:asciiTheme="minorHAnsi" w:hAnsiTheme="minorHAnsi" w:cs="Arial"/>
                <w:sz w:val="24"/>
                <w:szCs w:val="24"/>
              </w:rPr>
            </w:pPr>
          </w:p>
          <w:p w14:paraId="3C27EE3F" w14:textId="6798485A" w:rsidR="00272873" w:rsidRDefault="00312A2A" w:rsidP="00272873">
            <w:pPr>
              <w:pStyle w:val="PlainText"/>
              <w:jc w:val="both"/>
              <w:rPr>
                <w:rFonts w:asciiTheme="minorHAnsi" w:hAnsiTheme="minorHAnsi" w:cs="Arial"/>
                <w:sz w:val="24"/>
                <w:szCs w:val="24"/>
              </w:rPr>
            </w:pPr>
            <w:r>
              <w:rPr>
                <w:rFonts w:asciiTheme="minorHAnsi" w:hAnsiTheme="minorHAnsi" w:cs="Arial"/>
                <w:sz w:val="24"/>
                <w:szCs w:val="24"/>
              </w:rPr>
              <w:t>The</w:t>
            </w:r>
            <w:r w:rsidR="00272873" w:rsidRPr="00796610">
              <w:rPr>
                <w:rFonts w:asciiTheme="minorHAnsi" w:hAnsiTheme="minorHAnsi" w:cs="Arial"/>
                <w:sz w:val="24"/>
                <w:szCs w:val="24"/>
              </w:rPr>
              <w:t xml:space="preserve"> minutes of the last core meeting held </w:t>
            </w:r>
            <w:r w:rsidR="00827C5F">
              <w:rPr>
                <w:rFonts w:asciiTheme="minorHAnsi" w:hAnsiTheme="minorHAnsi" w:cs="Arial"/>
                <w:sz w:val="24"/>
                <w:szCs w:val="24"/>
              </w:rPr>
              <w:t xml:space="preserve">on </w:t>
            </w:r>
            <w:r w:rsidR="00EA1CD3">
              <w:rPr>
                <w:rFonts w:asciiTheme="minorHAnsi" w:hAnsiTheme="minorHAnsi" w:cs="Arial"/>
                <w:sz w:val="24"/>
                <w:szCs w:val="24"/>
              </w:rPr>
              <w:t>1</w:t>
            </w:r>
            <w:r w:rsidR="00EA1CD3" w:rsidRPr="00EA1CD3">
              <w:rPr>
                <w:rFonts w:asciiTheme="minorHAnsi" w:hAnsiTheme="minorHAnsi" w:cs="Arial"/>
                <w:sz w:val="24"/>
                <w:szCs w:val="24"/>
                <w:vertAlign w:val="superscript"/>
              </w:rPr>
              <w:t>st</w:t>
            </w:r>
            <w:r w:rsidR="00EA1CD3">
              <w:rPr>
                <w:rFonts w:asciiTheme="minorHAnsi" w:hAnsiTheme="minorHAnsi" w:cs="Arial"/>
                <w:sz w:val="24"/>
                <w:szCs w:val="24"/>
              </w:rPr>
              <w:t xml:space="preserve"> May 2020</w:t>
            </w:r>
            <w:r>
              <w:rPr>
                <w:rFonts w:asciiTheme="minorHAnsi" w:hAnsiTheme="minorHAnsi" w:cs="Arial"/>
                <w:sz w:val="24"/>
                <w:szCs w:val="24"/>
              </w:rPr>
              <w:t xml:space="preserve"> were confirmed with no changes</w:t>
            </w:r>
            <w:r w:rsidR="00F878E6">
              <w:rPr>
                <w:rFonts w:asciiTheme="minorHAnsi" w:hAnsiTheme="minorHAnsi" w:cs="Arial"/>
                <w:sz w:val="24"/>
                <w:szCs w:val="24"/>
              </w:rPr>
              <w:t>.</w:t>
            </w:r>
          </w:p>
          <w:p w14:paraId="5BB6FABA" w14:textId="15BD912F" w:rsidR="00312A2A" w:rsidRDefault="00312A2A" w:rsidP="00272873">
            <w:pPr>
              <w:pStyle w:val="PlainText"/>
              <w:jc w:val="both"/>
              <w:rPr>
                <w:rFonts w:asciiTheme="minorHAnsi" w:hAnsiTheme="minorHAnsi" w:cs="Arial"/>
                <w:sz w:val="24"/>
                <w:szCs w:val="24"/>
              </w:rPr>
            </w:pPr>
          </w:p>
          <w:p w14:paraId="247762DC" w14:textId="284C7D6B" w:rsidR="00312A2A" w:rsidRDefault="00312A2A" w:rsidP="00272873">
            <w:pPr>
              <w:pStyle w:val="PlainText"/>
              <w:jc w:val="both"/>
              <w:rPr>
                <w:rFonts w:asciiTheme="minorHAnsi" w:hAnsiTheme="minorHAnsi" w:cs="Arial"/>
                <w:sz w:val="24"/>
                <w:szCs w:val="24"/>
              </w:rPr>
            </w:pPr>
            <w:r>
              <w:rPr>
                <w:rFonts w:asciiTheme="minorHAnsi" w:hAnsiTheme="minorHAnsi" w:cs="Arial"/>
                <w:sz w:val="24"/>
                <w:szCs w:val="24"/>
              </w:rPr>
              <w:t xml:space="preserve">Under Matters Arising JH explained that the Education Champions regional calls would now be restarted. It was agreed that they would cover the same geographic / time zone limits as before but that outputs would also be helpful for the regional IVP/country </w:t>
            </w:r>
            <w:r w:rsidR="00F878E6">
              <w:rPr>
                <w:rFonts w:asciiTheme="minorHAnsi" w:hAnsiTheme="minorHAnsi" w:cs="Arial"/>
                <w:sz w:val="24"/>
                <w:szCs w:val="24"/>
              </w:rPr>
              <w:t>meetings.</w:t>
            </w:r>
          </w:p>
          <w:p w14:paraId="2B51C4DA" w14:textId="7AF99690" w:rsidR="00C302BA" w:rsidRDefault="00C302BA" w:rsidP="00272873">
            <w:pPr>
              <w:pStyle w:val="PlainText"/>
              <w:jc w:val="both"/>
              <w:rPr>
                <w:rFonts w:asciiTheme="minorHAnsi" w:hAnsiTheme="minorHAnsi" w:cs="Arial"/>
                <w:sz w:val="24"/>
                <w:szCs w:val="24"/>
              </w:rPr>
            </w:pPr>
          </w:p>
          <w:p w14:paraId="3B6AF89C" w14:textId="77777777" w:rsidR="00F878E6" w:rsidRDefault="00C302BA" w:rsidP="00272873">
            <w:pPr>
              <w:pStyle w:val="PlainText"/>
              <w:jc w:val="both"/>
              <w:rPr>
                <w:rFonts w:asciiTheme="minorHAnsi" w:hAnsiTheme="minorHAnsi" w:cs="Arial"/>
                <w:sz w:val="24"/>
                <w:szCs w:val="24"/>
              </w:rPr>
            </w:pPr>
            <w:r>
              <w:rPr>
                <w:rFonts w:asciiTheme="minorHAnsi" w:hAnsiTheme="minorHAnsi" w:cs="Arial"/>
                <w:sz w:val="24"/>
                <w:szCs w:val="24"/>
              </w:rPr>
              <w:t>New members were</w:t>
            </w:r>
            <w:r w:rsidR="00F878E6">
              <w:rPr>
                <w:rFonts w:asciiTheme="minorHAnsi" w:hAnsiTheme="minorHAnsi" w:cs="Arial"/>
                <w:sz w:val="24"/>
                <w:szCs w:val="24"/>
              </w:rPr>
              <w:t xml:space="preserve"> welcomed to the IESC including:</w:t>
            </w:r>
          </w:p>
          <w:p w14:paraId="7EF4A907" w14:textId="77777777" w:rsidR="00F878E6" w:rsidRDefault="00F878E6" w:rsidP="00272873">
            <w:pPr>
              <w:pStyle w:val="PlainText"/>
              <w:jc w:val="both"/>
              <w:rPr>
                <w:rFonts w:asciiTheme="minorHAnsi" w:hAnsiTheme="minorHAnsi" w:cs="Arial"/>
                <w:sz w:val="24"/>
                <w:szCs w:val="24"/>
              </w:rPr>
            </w:pPr>
          </w:p>
          <w:p w14:paraId="54121B6E" w14:textId="11D04BB2" w:rsidR="00C302BA" w:rsidRDefault="00C66D27" w:rsidP="00272873">
            <w:pPr>
              <w:pStyle w:val="PlainText"/>
              <w:jc w:val="both"/>
              <w:rPr>
                <w:rFonts w:asciiTheme="minorHAnsi" w:hAnsiTheme="minorHAnsi" w:cs="Arial"/>
                <w:sz w:val="24"/>
                <w:szCs w:val="24"/>
              </w:rPr>
            </w:pPr>
            <w:r>
              <w:rPr>
                <w:rFonts w:asciiTheme="minorHAnsi" w:hAnsiTheme="minorHAnsi" w:cs="Arial"/>
                <w:sz w:val="24"/>
                <w:szCs w:val="24"/>
              </w:rPr>
              <w:t>Namali</w:t>
            </w:r>
            <w:r w:rsidR="00C302BA">
              <w:rPr>
                <w:rFonts w:asciiTheme="minorHAnsi" w:hAnsiTheme="minorHAnsi" w:cs="Arial"/>
                <w:sz w:val="24"/>
                <w:szCs w:val="24"/>
              </w:rPr>
              <w:t xml:space="preserve"> </w:t>
            </w:r>
            <w:r>
              <w:rPr>
                <w:rFonts w:asciiTheme="minorHAnsi" w:hAnsiTheme="minorHAnsi" w:cs="Arial"/>
                <w:sz w:val="24"/>
                <w:szCs w:val="24"/>
              </w:rPr>
              <w:t>Sirisoma</w:t>
            </w:r>
            <w:r w:rsidR="00C302BA">
              <w:rPr>
                <w:rFonts w:asciiTheme="minorHAnsi" w:hAnsiTheme="minorHAnsi" w:cs="Arial"/>
                <w:sz w:val="24"/>
                <w:szCs w:val="24"/>
              </w:rPr>
              <w:t xml:space="preserve"> from </w:t>
            </w:r>
            <w:r>
              <w:rPr>
                <w:rFonts w:asciiTheme="minorHAnsi" w:hAnsiTheme="minorHAnsi" w:cs="Arial"/>
                <w:sz w:val="24"/>
                <w:szCs w:val="24"/>
              </w:rPr>
              <w:t>Sri</w:t>
            </w:r>
            <w:r w:rsidR="00C302BA">
              <w:rPr>
                <w:rFonts w:asciiTheme="minorHAnsi" w:hAnsiTheme="minorHAnsi" w:cs="Arial"/>
                <w:sz w:val="24"/>
                <w:szCs w:val="24"/>
              </w:rPr>
              <w:t xml:space="preserve"> Lanka, with a background in </w:t>
            </w:r>
            <w:r>
              <w:rPr>
                <w:rFonts w:asciiTheme="minorHAnsi" w:hAnsiTheme="minorHAnsi" w:cs="Arial"/>
                <w:sz w:val="24"/>
                <w:szCs w:val="24"/>
              </w:rPr>
              <w:t>engineering</w:t>
            </w:r>
            <w:r w:rsidR="00C302BA">
              <w:rPr>
                <w:rFonts w:asciiTheme="minorHAnsi" w:hAnsiTheme="minorHAnsi" w:cs="Arial"/>
                <w:sz w:val="24"/>
                <w:szCs w:val="24"/>
              </w:rPr>
              <w:t xml:space="preserve"> but </w:t>
            </w:r>
            <w:r>
              <w:rPr>
                <w:rFonts w:asciiTheme="minorHAnsi" w:hAnsiTheme="minorHAnsi" w:cs="Arial"/>
                <w:sz w:val="24"/>
                <w:szCs w:val="24"/>
              </w:rPr>
              <w:t>most</w:t>
            </w:r>
            <w:r w:rsidR="00C302BA">
              <w:rPr>
                <w:rFonts w:asciiTheme="minorHAnsi" w:hAnsiTheme="minorHAnsi" w:cs="Arial"/>
                <w:sz w:val="24"/>
                <w:szCs w:val="24"/>
              </w:rPr>
              <w:t xml:space="preserve"> </w:t>
            </w:r>
            <w:r w:rsidR="00F878E6">
              <w:rPr>
                <w:rFonts w:asciiTheme="minorHAnsi" w:hAnsiTheme="minorHAnsi" w:cs="Arial"/>
                <w:sz w:val="24"/>
                <w:szCs w:val="24"/>
              </w:rPr>
              <w:t>recently as</w:t>
            </w:r>
            <w:r w:rsidR="00C302BA">
              <w:rPr>
                <w:rFonts w:asciiTheme="minorHAnsi" w:hAnsiTheme="minorHAnsi" w:cs="Arial"/>
                <w:sz w:val="24"/>
                <w:szCs w:val="24"/>
              </w:rPr>
              <w:t xml:space="preserve"> Dean of the KDU de</w:t>
            </w:r>
            <w:r>
              <w:rPr>
                <w:rFonts w:asciiTheme="minorHAnsi" w:hAnsiTheme="minorHAnsi" w:cs="Arial"/>
                <w:sz w:val="24"/>
                <w:szCs w:val="24"/>
              </w:rPr>
              <w:t>fence university</w:t>
            </w:r>
            <w:r w:rsidR="00C302BA">
              <w:rPr>
                <w:rFonts w:asciiTheme="minorHAnsi" w:hAnsiTheme="minorHAnsi" w:cs="Arial"/>
                <w:sz w:val="24"/>
                <w:szCs w:val="24"/>
              </w:rPr>
              <w:t xml:space="preserve"> and key invo</w:t>
            </w:r>
            <w:r>
              <w:rPr>
                <w:rFonts w:asciiTheme="minorHAnsi" w:hAnsiTheme="minorHAnsi" w:cs="Arial"/>
                <w:sz w:val="24"/>
                <w:szCs w:val="24"/>
              </w:rPr>
              <w:t>lv</w:t>
            </w:r>
            <w:r w:rsidR="00C302BA">
              <w:rPr>
                <w:rFonts w:asciiTheme="minorHAnsi" w:hAnsiTheme="minorHAnsi" w:cs="Arial"/>
                <w:sz w:val="24"/>
                <w:szCs w:val="24"/>
              </w:rPr>
              <w:t>ement in CILT SL</w:t>
            </w:r>
            <w:r w:rsidR="00F878E6">
              <w:rPr>
                <w:rFonts w:asciiTheme="minorHAnsi" w:hAnsiTheme="minorHAnsi" w:cs="Arial"/>
                <w:sz w:val="24"/>
                <w:szCs w:val="24"/>
              </w:rPr>
              <w:t>.</w:t>
            </w:r>
          </w:p>
          <w:p w14:paraId="392074A6" w14:textId="2D27E39D" w:rsidR="00C302BA" w:rsidRDefault="00C302BA" w:rsidP="00272873">
            <w:pPr>
              <w:pStyle w:val="PlainText"/>
              <w:jc w:val="both"/>
              <w:rPr>
                <w:rFonts w:asciiTheme="minorHAnsi" w:hAnsiTheme="minorHAnsi" w:cs="Arial"/>
                <w:sz w:val="24"/>
                <w:szCs w:val="24"/>
              </w:rPr>
            </w:pPr>
          </w:p>
          <w:p w14:paraId="1FA15889" w14:textId="5B89167E" w:rsidR="00851DC8" w:rsidRPr="00F878E6" w:rsidRDefault="00C66D27" w:rsidP="00312A2A">
            <w:pPr>
              <w:pStyle w:val="PlainText"/>
              <w:jc w:val="both"/>
              <w:rPr>
                <w:rFonts w:asciiTheme="minorHAnsi" w:hAnsiTheme="minorHAnsi" w:cs="Arial"/>
                <w:sz w:val="24"/>
                <w:szCs w:val="24"/>
              </w:rPr>
            </w:pPr>
            <w:r>
              <w:rPr>
                <w:rFonts w:asciiTheme="minorHAnsi" w:hAnsiTheme="minorHAnsi" w:cs="Arial"/>
                <w:sz w:val="24"/>
                <w:szCs w:val="24"/>
              </w:rPr>
              <w:t>Tania</w:t>
            </w:r>
            <w:r w:rsidR="00C302BA">
              <w:rPr>
                <w:rFonts w:asciiTheme="minorHAnsi" w:hAnsiTheme="minorHAnsi" w:cs="Arial"/>
                <w:sz w:val="24"/>
                <w:szCs w:val="24"/>
              </w:rPr>
              <w:t xml:space="preserve"> Barker – the new Director of </w:t>
            </w:r>
            <w:r>
              <w:rPr>
                <w:rFonts w:asciiTheme="minorHAnsi" w:hAnsiTheme="minorHAnsi" w:cs="Arial"/>
                <w:sz w:val="24"/>
                <w:szCs w:val="24"/>
              </w:rPr>
              <w:t>Education</w:t>
            </w:r>
            <w:r w:rsidR="00C302BA">
              <w:rPr>
                <w:rFonts w:asciiTheme="minorHAnsi" w:hAnsiTheme="minorHAnsi" w:cs="Arial"/>
                <w:sz w:val="24"/>
                <w:szCs w:val="24"/>
              </w:rPr>
              <w:t xml:space="preserve"> and </w:t>
            </w:r>
            <w:r>
              <w:rPr>
                <w:rFonts w:asciiTheme="minorHAnsi" w:hAnsiTheme="minorHAnsi" w:cs="Arial"/>
                <w:sz w:val="24"/>
                <w:szCs w:val="24"/>
              </w:rPr>
              <w:t>Professional</w:t>
            </w:r>
            <w:r w:rsidR="00C302BA">
              <w:rPr>
                <w:rFonts w:asciiTheme="minorHAnsi" w:hAnsiTheme="minorHAnsi" w:cs="Arial"/>
                <w:sz w:val="24"/>
                <w:szCs w:val="24"/>
              </w:rPr>
              <w:t xml:space="preserve"> Standards at CILT UK</w:t>
            </w:r>
            <w:r>
              <w:rPr>
                <w:rFonts w:asciiTheme="minorHAnsi" w:hAnsiTheme="minorHAnsi" w:cs="Arial"/>
                <w:sz w:val="24"/>
                <w:szCs w:val="24"/>
              </w:rPr>
              <w:t>. TB has been with CILT UK for 1</w:t>
            </w:r>
            <w:r w:rsidR="00C302BA">
              <w:rPr>
                <w:rFonts w:asciiTheme="minorHAnsi" w:hAnsiTheme="minorHAnsi" w:cs="Arial"/>
                <w:sz w:val="24"/>
                <w:szCs w:val="24"/>
              </w:rPr>
              <w:t xml:space="preserve">8 </w:t>
            </w:r>
            <w:r>
              <w:rPr>
                <w:rFonts w:asciiTheme="minorHAnsi" w:hAnsiTheme="minorHAnsi" w:cs="Arial"/>
                <w:sz w:val="24"/>
                <w:szCs w:val="24"/>
              </w:rPr>
              <w:t xml:space="preserve">months and she previously </w:t>
            </w:r>
            <w:r w:rsidR="00C302BA">
              <w:rPr>
                <w:rFonts w:asciiTheme="minorHAnsi" w:hAnsiTheme="minorHAnsi" w:cs="Arial"/>
                <w:sz w:val="24"/>
                <w:szCs w:val="24"/>
              </w:rPr>
              <w:t xml:space="preserve"> worked at NEBOSH heading </w:t>
            </w:r>
            <w:r>
              <w:rPr>
                <w:rFonts w:asciiTheme="minorHAnsi" w:hAnsiTheme="minorHAnsi" w:cs="Arial"/>
                <w:sz w:val="24"/>
                <w:szCs w:val="24"/>
              </w:rPr>
              <w:t>up</w:t>
            </w:r>
            <w:r w:rsidR="00C302BA">
              <w:rPr>
                <w:rFonts w:asciiTheme="minorHAnsi" w:hAnsiTheme="minorHAnsi" w:cs="Arial"/>
                <w:sz w:val="24"/>
                <w:szCs w:val="24"/>
              </w:rPr>
              <w:t xml:space="preserve"> </w:t>
            </w:r>
            <w:r>
              <w:rPr>
                <w:rFonts w:asciiTheme="minorHAnsi" w:hAnsiTheme="minorHAnsi" w:cs="Arial"/>
                <w:sz w:val="24"/>
                <w:szCs w:val="24"/>
              </w:rPr>
              <w:t>their</w:t>
            </w:r>
            <w:r w:rsidR="00C302BA">
              <w:rPr>
                <w:rFonts w:asciiTheme="minorHAnsi" w:hAnsiTheme="minorHAnsi" w:cs="Arial"/>
                <w:sz w:val="24"/>
                <w:szCs w:val="24"/>
              </w:rPr>
              <w:t xml:space="preserve"> </w:t>
            </w:r>
            <w:r>
              <w:rPr>
                <w:rFonts w:asciiTheme="minorHAnsi" w:hAnsiTheme="minorHAnsi" w:cs="Arial"/>
                <w:sz w:val="24"/>
                <w:szCs w:val="24"/>
              </w:rPr>
              <w:t>international</w:t>
            </w:r>
            <w:r w:rsidR="00C302BA">
              <w:rPr>
                <w:rFonts w:asciiTheme="minorHAnsi" w:hAnsiTheme="minorHAnsi" w:cs="Arial"/>
                <w:sz w:val="24"/>
                <w:szCs w:val="24"/>
              </w:rPr>
              <w:t xml:space="preserve"> </w:t>
            </w:r>
            <w:r>
              <w:rPr>
                <w:rFonts w:asciiTheme="minorHAnsi" w:hAnsiTheme="minorHAnsi" w:cs="Arial"/>
                <w:sz w:val="24"/>
                <w:szCs w:val="24"/>
              </w:rPr>
              <w:t>business</w:t>
            </w:r>
            <w:r w:rsidR="00C302BA">
              <w:rPr>
                <w:rFonts w:asciiTheme="minorHAnsi" w:hAnsiTheme="minorHAnsi" w:cs="Arial"/>
                <w:sz w:val="24"/>
                <w:szCs w:val="24"/>
              </w:rPr>
              <w:t xml:space="preserve"> </w:t>
            </w:r>
            <w:r>
              <w:rPr>
                <w:rFonts w:asciiTheme="minorHAnsi" w:hAnsiTheme="minorHAnsi" w:cs="Arial"/>
                <w:sz w:val="24"/>
                <w:szCs w:val="24"/>
              </w:rPr>
              <w:t xml:space="preserve">development function </w:t>
            </w:r>
            <w:r w:rsidR="00C302BA">
              <w:rPr>
                <w:rFonts w:asciiTheme="minorHAnsi" w:hAnsiTheme="minorHAnsi" w:cs="Arial"/>
                <w:sz w:val="24"/>
                <w:szCs w:val="24"/>
              </w:rPr>
              <w:t xml:space="preserve"> </w:t>
            </w:r>
          </w:p>
        </w:tc>
        <w:tc>
          <w:tcPr>
            <w:tcW w:w="1247" w:type="dxa"/>
            <w:vAlign w:val="center"/>
          </w:tcPr>
          <w:p w14:paraId="14BD9B1C" w14:textId="77777777" w:rsidR="00F878E6" w:rsidRDefault="00F878E6" w:rsidP="00142B72">
            <w:pPr>
              <w:pStyle w:val="PlainText"/>
              <w:rPr>
                <w:rFonts w:asciiTheme="minorHAnsi" w:hAnsiTheme="minorHAnsi" w:cs="Arial"/>
                <w:sz w:val="24"/>
                <w:szCs w:val="24"/>
              </w:rPr>
            </w:pPr>
          </w:p>
          <w:p w14:paraId="0135B597" w14:textId="61F87C18" w:rsidR="00312A2A" w:rsidRDefault="00F878E6" w:rsidP="00142B72">
            <w:pPr>
              <w:pStyle w:val="PlainText"/>
              <w:rPr>
                <w:rFonts w:asciiTheme="minorHAnsi" w:hAnsiTheme="minorHAnsi" w:cs="Arial"/>
                <w:sz w:val="24"/>
                <w:szCs w:val="24"/>
              </w:rPr>
            </w:pPr>
            <w:r>
              <w:rPr>
                <w:rFonts w:asciiTheme="minorHAnsi" w:hAnsiTheme="minorHAnsi" w:cs="Arial"/>
                <w:sz w:val="24"/>
                <w:szCs w:val="24"/>
              </w:rPr>
              <w:t>Noted</w:t>
            </w:r>
          </w:p>
          <w:p w14:paraId="4A4570E9" w14:textId="650987E3" w:rsidR="00F878E6" w:rsidRDefault="00F878E6" w:rsidP="00142B72">
            <w:pPr>
              <w:pStyle w:val="PlainText"/>
              <w:rPr>
                <w:rFonts w:asciiTheme="minorHAnsi" w:hAnsiTheme="minorHAnsi" w:cs="Arial"/>
                <w:sz w:val="24"/>
                <w:szCs w:val="24"/>
              </w:rPr>
            </w:pPr>
          </w:p>
          <w:p w14:paraId="39AF0939" w14:textId="0B01AFEB" w:rsidR="00F878E6" w:rsidRDefault="00F878E6" w:rsidP="00142B72">
            <w:pPr>
              <w:pStyle w:val="PlainText"/>
              <w:rPr>
                <w:rFonts w:asciiTheme="minorHAnsi" w:hAnsiTheme="minorHAnsi" w:cs="Arial"/>
                <w:sz w:val="24"/>
                <w:szCs w:val="24"/>
              </w:rPr>
            </w:pPr>
          </w:p>
          <w:p w14:paraId="18D6C49B" w14:textId="6C2BD978" w:rsidR="00F878E6" w:rsidRPr="0010779D" w:rsidRDefault="00F878E6" w:rsidP="00142B72">
            <w:pPr>
              <w:pStyle w:val="PlainText"/>
              <w:rPr>
                <w:rFonts w:asciiTheme="minorHAnsi" w:hAnsiTheme="minorHAnsi" w:cs="Arial"/>
                <w:color w:val="FF0000"/>
                <w:sz w:val="24"/>
                <w:szCs w:val="24"/>
              </w:rPr>
            </w:pPr>
            <w:r w:rsidRPr="0010779D">
              <w:rPr>
                <w:rFonts w:asciiTheme="minorHAnsi" w:hAnsiTheme="minorHAnsi" w:cs="Arial"/>
                <w:color w:val="FF0000"/>
                <w:sz w:val="24"/>
                <w:szCs w:val="24"/>
              </w:rPr>
              <w:t>JH</w:t>
            </w:r>
            <w:r w:rsidR="0010779D" w:rsidRPr="0010779D">
              <w:rPr>
                <w:rFonts w:asciiTheme="minorHAnsi" w:hAnsiTheme="minorHAnsi" w:cs="Arial"/>
                <w:color w:val="FF0000"/>
                <w:sz w:val="24"/>
                <w:szCs w:val="24"/>
              </w:rPr>
              <w:t xml:space="preserve"> – champion network now being re-used for </w:t>
            </w:r>
            <w:r w:rsidR="0010779D">
              <w:rPr>
                <w:rFonts w:asciiTheme="minorHAnsi" w:hAnsiTheme="minorHAnsi" w:cs="Arial"/>
                <w:color w:val="FF0000"/>
                <w:sz w:val="24"/>
                <w:szCs w:val="24"/>
              </w:rPr>
              <w:t>specific comms  Champ</w:t>
            </w:r>
            <w:r w:rsidR="0010779D" w:rsidRPr="0010779D">
              <w:rPr>
                <w:rFonts w:asciiTheme="minorHAnsi" w:hAnsiTheme="minorHAnsi" w:cs="Arial"/>
                <w:color w:val="FF0000"/>
                <w:sz w:val="24"/>
                <w:szCs w:val="24"/>
              </w:rPr>
              <w:t>io</w:t>
            </w:r>
            <w:r w:rsidR="0010779D">
              <w:rPr>
                <w:rFonts w:asciiTheme="minorHAnsi" w:hAnsiTheme="minorHAnsi" w:cs="Arial"/>
                <w:color w:val="FF0000"/>
                <w:sz w:val="24"/>
                <w:szCs w:val="24"/>
              </w:rPr>
              <w:t>n</w:t>
            </w:r>
            <w:r w:rsidR="0010779D" w:rsidRPr="0010779D">
              <w:rPr>
                <w:rFonts w:asciiTheme="minorHAnsi" w:hAnsiTheme="minorHAnsi" w:cs="Arial"/>
                <w:color w:val="FF0000"/>
                <w:sz w:val="24"/>
                <w:szCs w:val="24"/>
              </w:rPr>
              <w:t xml:space="preserve"> survey planned Sept 2020 and regional calls </w:t>
            </w:r>
          </w:p>
          <w:p w14:paraId="0E2632A6" w14:textId="5BDC8589" w:rsidR="00F878E6" w:rsidRDefault="00F878E6" w:rsidP="00142B72">
            <w:pPr>
              <w:pStyle w:val="PlainText"/>
              <w:rPr>
                <w:rFonts w:asciiTheme="minorHAnsi" w:hAnsiTheme="minorHAnsi" w:cs="Arial"/>
                <w:sz w:val="24"/>
                <w:szCs w:val="24"/>
              </w:rPr>
            </w:pPr>
          </w:p>
          <w:p w14:paraId="6299B45A" w14:textId="3DA8D249" w:rsidR="00F878E6" w:rsidRDefault="00F878E6" w:rsidP="00142B72">
            <w:pPr>
              <w:pStyle w:val="PlainText"/>
              <w:rPr>
                <w:rFonts w:asciiTheme="minorHAnsi" w:hAnsiTheme="minorHAnsi" w:cs="Arial"/>
                <w:sz w:val="24"/>
                <w:szCs w:val="24"/>
              </w:rPr>
            </w:pPr>
          </w:p>
          <w:p w14:paraId="10982273" w14:textId="376E46C8" w:rsidR="00F878E6" w:rsidRDefault="00F878E6" w:rsidP="00142B72">
            <w:pPr>
              <w:pStyle w:val="PlainText"/>
              <w:rPr>
                <w:rFonts w:asciiTheme="minorHAnsi" w:hAnsiTheme="minorHAnsi" w:cs="Arial"/>
                <w:sz w:val="24"/>
                <w:szCs w:val="24"/>
              </w:rPr>
            </w:pPr>
          </w:p>
          <w:p w14:paraId="1C9E388E" w14:textId="7CEC6784" w:rsidR="00F878E6" w:rsidRDefault="00F878E6" w:rsidP="00142B72">
            <w:pPr>
              <w:pStyle w:val="PlainText"/>
              <w:rPr>
                <w:rFonts w:asciiTheme="minorHAnsi" w:hAnsiTheme="minorHAnsi" w:cs="Arial"/>
                <w:sz w:val="24"/>
                <w:szCs w:val="24"/>
              </w:rPr>
            </w:pPr>
          </w:p>
          <w:p w14:paraId="348BF877" w14:textId="6AF5338B" w:rsidR="00272873" w:rsidRDefault="00272873" w:rsidP="00142B72">
            <w:pPr>
              <w:pStyle w:val="PlainText"/>
              <w:rPr>
                <w:rFonts w:asciiTheme="minorHAnsi" w:hAnsiTheme="minorHAnsi" w:cs="Arial"/>
                <w:sz w:val="24"/>
                <w:szCs w:val="24"/>
              </w:rPr>
            </w:pPr>
          </w:p>
          <w:p w14:paraId="0BCE4C0D" w14:textId="15F4B4E4" w:rsidR="00DE4F88" w:rsidRPr="00796610" w:rsidRDefault="00DE4F88" w:rsidP="00142B72">
            <w:pPr>
              <w:pStyle w:val="PlainText"/>
              <w:rPr>
                <w:rFonts w:asciiTheme="minorHAnsi" w:hAnsiTheme="minorHAnsi" w:cs="Arial"/>
                <w:sz w:val="24"/>
                <w:szCs w:val="24"/>
              </w:rPr>
            </w:pPr>
          </w:p>
        </w:tc>
      </w:tr>
      <w:tr w:rsidR="004E54DB" w:rsidRPr="00BE24B4" w14:paraId="60232946" w14:textId="77777777" w:rsidTr="00C77A11">
        <w:tc>
          <w:tcPr>
            <w:tcW w:w="988" w:type="dxa"/>
          </w:tcPr>
          <w:p w14:paraId="27BC0C57" w14:textId="3FF33DB1" w:rsidR="004E54DB" w:rsidRDefault="004E54DB" w:rsidP="00272873">
            <w:pPr>
              <w:pStyle w:val="PlainText"/>
              <w:jc w:val="center"/>
              <w:rPr>
                <w:rFonts w:asciiTheme="minorHAnsi" w:hAnsiTheme="minorHAnsi" w:cs="Arial"/>
                <w:b/>
                <w:sz w:val="28"/>
                <w:szCs w:val="28"/>
              </w:rPr>
            </w:pPr>
            <w:r>
              <w:rPr>
                <w:rFonts w:asciiTheme="minorHAnsi" w:hAnsiTheme="minorHAnsi" w:cs="Arial"/>
                <w:b/>
                <w:sz w:val="28"/>
                <w:szCs w:val="28"/>
              </w:rPr>
              <w:lastRenderedPageBreak/>
              <w:t>2</w:t>
            </w:r>
          </w:p>
        </w:tc>
        <w:tc>
          <w:tcPr>
            <w:tcW w:w="7938" w:type="dxa"/>
          </w:tcPr>
          <w:p w14:paraId="743229A3" w14:textId="109A9A67" w:rsidR="004E54DB" w:rsidRDefault="00EA1CD3" w:rsidP="00570A22">
            <w:pPr>
              <w:pStyle w:val="PlainText"/>
              <w:jc w:val="both"/>
              <w:rPr>
                <w:rFonts w:asciiTheme="minorHAnsi" w:hAnsiTheme="minorHAnsi" w:cs="Arial"/>
                <w:b/>
                <w:sz w:val="28"/>
                <w:szCs w:val="28"/>
              </w:rPr>
            </w:pPr>
            <w:r>
              <w:rPr>
                <w:rFonts w:asciiTheme="minorHAnsi" w:hAnsiTheme="minorHAnsi" w:cs="Arial"/>
                <w:b/>
                <w:sz w:val="28"/>
                <w:szCs w:val="28"/>
              </w:rPr>
              <w:t xml:space="preserve">Update on </w:t>
            </w:r>
            <w:r w:rsidR="00827C5F">
              <w:rPr>
                <w:rFonts w:asciiTheme="minorHAnsi" w:hAnsiTheme="minorHAnsi" w:cs="Arial"/>
                <w:b/>
                <w:sz w:val="28"/>
                <w:szCs w:val="28"/>
              </w:rPr>
              <w:t>Headlin</w:t>
            </w:r>
            <w:r w:rsidR="00570A22">
              <w:rPr>
                <w:rFonts w:asciiTheme="minorHAnsi" w:hAnsiTheme="minorHAnsi" w:cs="Arial"/>
                <w:b/>
                <w:sz w:val="28"/>
                <w:szCs w:val="28"/>
              </w:rPr>
              <w:t xml:space="preserve">e Approach to Education and PD </w:t>
            </w:r>
            <w:r w:rsidR="00EA4863">
              <w:rPr>
                <w:rFonts w:asciiTheme="minorHAnsi" w:hAnsiTheme="minorHAnsi" w:cs="Arial"/>
                <w:b/>
                <w:sz w:val="28"/>
                <w:szCs w:val="28"/>
              </w:rPr>
              <w:t xml:space="preserve"> </w:t>
            </w:r>
          </w:p>
        </w:tc>
        <w:tc>
          <w:tcPr>
            <w:tcW w:w="1247" w:type="dxa"/>
            <w:vAlign w:val="center"/>
          </w:tcPr>
          <w:p w14:paraId="43744FB8" w14:textId="77777777" w:rsidR="004E54DB" w:rsidRPr="00546AB1" w:rsidRDefault="004E54DB" w:rsidP="00272873">
            <w:pPr>
              <w:pStyle w:val="PlainText"/>
              <w:jc w:val="center"/>
              <w:rPr>
                <w:rFonts w:asciiTheme="minorHAnsi" w:hAnsiTheme="minorHAnsi" w:cs="Arial"/>
                <w:b/>
                <w:sz w:val="24"/>
                <w:szCs w:val="24"/>
              </w:rPr>
            </w:pPr>
          </w:p>
        </w:tc>
      </w:tr>
      <w:tr w:rsidR="004E54DB" w:rsidRPr="00BE24B4" w14:paraId="441DA545" w14:textId="77777777" w:rsidTr="00C77A11">
        <w:tc>
          <w:tcPr>
            <w:tcW w:w="988" w:type="dxa"/>
          </w:tcPr>
          <w:p w14:paraId="15993852" w14:textId="77777777" w:rsidR="004E54DB" w:rsidRPr="00363C0F" w:rsidRDefault="004E54DB" w:rsidP="00272873">
            <w:pPr>
              <w:pStyle w:val="PlainText"/>
              <w:jc w:val="center"/>
              <w:rPr>
                <w:rFonts w:asciiTheme="minorHAnsi" w:hAnsiTheme="minorHAnsi" w:cs="Arial"/>
                <w:bCs/>
                <w:sz w:val="28"/>
                <w:szCs w:val="28"/>
              </w:rPr>
            </w:pPr>
          </w:p>
        </w:tc>
        <w:tc>
          <w:tcPr>
            <w:tcW w:w="7938" w:type="dxa"/>
          </w:tcPr>
          <w:p w14:paraId="6627DD85" w14:textId="226A120F" w:rsidR="00C302BA" w:rsidRPr="00363C0F" w:rsidRDefault="00C302BA" w:rsidP="00272873">
            <w:pPr>
              <w:pStyle w:val="PlainText"/>
              <w:jc w:val="both"/>
              <w:rPr>
                <w:rFonts w:asciiTheme="minorHAnsi" w:hAnsiTheme="minorHAnsi" w:cs="Arial"/>
                <w:bCs/>
                <w:sz w:val="24"/>
                <w:szCs w:val="24"/>
              </w:rPr>
            </w:pPr>
          </w:p>
          <w:p w14:paraId="018EE491" w14:textId="4E1EB6BF" w:rsidR="00312A2A" w:rsidRDefault="00C66D27" w:rsidP="00272873">
            <w:pPr>
              <w:pStyle w:val="PlainText"/>
              <w:jc w:val="both"/>
              <w:rPr>
                <w:rFonts w:asciiTheme="minorHAnsi" w:hAnsiTheme="minorHAnsi" w:cs="Arial"/>
                <w:bCs/>
                <w:sz w:val="24"/>
                <w:szCs w:val="24"/>
              </w:rPr>
            </w:pPr>
            <w:r>
              <w:rPr>
                <w:rFonts w:asciiTheme="minorHAnsi" w:hAnsiTheme="minorHAnsi" w:cs="Arial"/>
                <w:bCs/>
                <w:sz w:val="24"/>
                <w:szCs w:val="24"/>
              </w:rPr>
              <w:t>KN g</w:t>
            </w:r>
            <w:r w:rsidR="00312A2A">
              <w:rPr>
                <w:rFonts w:asciiTheme="minorHAnsi" w:hAnsiTheme="minorHAnsi" w:cs="Arial"/>
                <w:bCs/>
                <w:sz w:val="24"/>
                <w:szCs w:val="24"/>
              </w:rPr>
              <w:t xml:space="preserve">ave an update </w:t>
            </w:r>
            <w:r>
              <w:rPr>
                <w:rFonts w:asciiTheme="minorHAnsi" w:hAnsiTheme="minorHAnsi" w:cs="Arial"/>
                <w:bCs/>
                <w:sz w:val="24"/>
                <w:szCs w:val="24"/>
              </w:rPr>
              <w:t>on</w:t>
            </w:r>
            <w:r w:rsidR="00312A2A">
              <w:rPr>
                <w:rFonts w:asciiTheme="minorHAnsi" w:hAnsiTheme="minorHAnsi" w:cs="Arial"/>
                <w:bCs/>
                <w:sz w:val="24"/>
                <w:szCs w:val="24"/>
              </w:rPr>
              <w:t xml:space="preserve"> the </w:t>
            </w:r>
            <w:r w:rsidR="00827C5F">
              <w:rPr>
                <w:rFonts w:asciiTheme="minorHAnsi" w:hAnsiTheme="minorHAnsi" w:cs="Arial"/>
                <w:bCs/>
                <w:sz w:val="24"/>
                <w:szCs w:val="24"/>
              </w:rPr>
              <w:t xml:space="preserve">Global approach </w:t>
            </w:r>
            <w:r w:rsidR="00312A2A">
              <w:rPr>
                <w:rFonts w:asciiTheme="minorHAnsi" w:hAnsiTheme="minorHAnsi" w:cs="Arial"/>
                <w:bCs/>
                <w:sz w:val="24"/>
                <w:szCs w:val="24"/>
              </w:rPr>
              <w:t xml:space="preserve">to the Covid-19 </w:t>
            </w:r>
            <w:r>
              <w:rPr>
                <w:rFonts w:asciiTheme="minorHAnsi" w:hAnsiTheme="minorHAnsi" w:cs="Arial"/>
                <w:bCs/>
                <w:sz w:val="24"/>
                <w:szCs w:val="24"/>
              </w:rPr>
              <w:t>pandemic</w:t>
            </w:r>
            <w:r w:rsidR="00312A2A">
              <w:rPr>
                <w:rFonts w:asciiTheme="minorHAnsi" w:hAnsiTheme="minorHAnsi" w:cs="Arial"/>
                <w:bCs/>
                <w:sz w:val="24"/>
                <w:szCs w:val="24"/>
              </w:rPr>
              <w:t xml:space="preserve"> and took the IESC through the ‘</w:t>
            </w:r>
            <w:r>
              <w:rPr>
                <w:rFonts w:asciiTheme="minorHAnsi" w:hAnsiTheme="minorHAnsi" w:cs="Arial"/>
                <w:bCs/>
                <w:sz w:val="24"/>
                <w:szCs w:val="24"/>
              </w:rPr>
              <w:t>plan</w:t>
            </w:r>
            <w:r w:rsidR="00312A2A">
              <w:rPr>
                <w:rFonts w:asciiTheme="minorHAnsi" w:hAnsiTheme="minorHAnsi" w:cs="Arial"/>
                <w:bCs/>
                <w:sz w:val="24"/>
                <w:szCs w:val="24"/>
              </w:rPr>
              <w:t xml:space="preserve"> on a page’ strategy that had been put in place. </w:t>
            </w:r>
            <w:r w:rsidR="00F878E6">
              <w:rPr>
                <w:rFonts w:asciiTheme="minorHAnsi" w:hAnsiTheme="minorHAnsi" w:cs="Arial"/>
                <w:bCs/>
                <w:sz w:val="24"/>
                <w:szCs w:val="24"/>
              </w:rPr>
              <w:t>Education is</w:t>
            </w:r>
            <w:r>
              <w:rPr>
                <w:rFonts w:asciiTheme="minorHAnsi" w:hAnsiTheme="minorHAnsi" w:cs="Arial"/>
                <w:bCs/>
                <w:sz w:val="24"/>
                <w:szCs w:val="24"/>
              </w:rPr>
              <w:t xml:space="preserve"> one of the key pi</w:t>
            </w:r>
            <w:r w:rsidR="00312A2A">
              <w:rPr>
                <w:rFonts w:asciiTheme="minorHAnsi" w:hAnsiTheme="minorHAnsi" w:cs="Arial"/>
                <w:bCs/>
                <w:sz w:val="24"/>
                <w:szCs w:val="24"/>
              </w:rPr>
              <w:t>llars but the str</w:t>
            </w:r>
            <w:r>
              <w:rPr>
                <w:rFonts w:asciiTheme="minorHAnsi" w:hAnsiTheme="minorHAnsi" w:cs="Arial"/>
                <w:bCs/>
                <w:sz w:val="24"/>
                <w:szCs w:val="24"/>
              </w:rPr>
              <w:t>ate</w:t>
            </w:r>
            <w:r w:rsidR="00312A2A">
              <w:rPr>
                <w:rFonts w:asciiTheme="minorHAnsi" w:hAnsiTheme="minorHAnsi" w:cs="Arial"/>
                <w:bCs/>
                <w:sz w:val="24"/>
                <w:szCs w:val="24"/>
              </w:rPr>
              <w:t xml:space="preserve">gy is also designed to address risks in </w:t>
            </w:r>
            <w:r>
              <w:rPr>
                <w:rFonts w:asciiTheme="minorHAnsi" w:hAnsiTheme="minorHAnsi" w:cs="Arial"/>
                <w:bCs/>
                <w:sz w:val="24"/>
                <w:szCs w:val="24"/>
              </w:rPr>
              <w:t>membership</w:t>
            </w:r>
            <w:r w:rsidR="00312A2A">
              <w:rPr>
                <w:rFonts w:asciiTheme="minorHAnsi" w:hAnsiTheme="minorHAnsi" w:cs="Arial"/>
                <w:bCs/>
                <w:sz w:val="24"/>
                <w:szCs w:val="24"/>
              </w:rPr>
              <w:t xml:space="preserve"> numbers falling.  The </w:t>
            </w:r>
            <w:r>
              <w:rPr>
                <w:rFonts w:asciiTheme="minorHAnsi" w:hAnsiTheme="minorHAnsi" w:cs="Arial"/>
                <w:bCs/>
                <w:sz w:val="24"/>
                <w:szCs w:val="24"/>
              </w:rPr>
              <w:t xml:space="preserve">strategy is managed </w:t>
            </w:r>
            <w:r w:rsidR="00312A2A">
              <w:rPr>
                <w:rFonts w:asciiTheme="minorHAnsi" w:hAnsiTheme="minorHAnsi" w:cs="Arial"/>
                <w:bCs/>
                <w:sz w:val="24"/>
                <w:szCs w:val="24"/>
              </w:rPr>
              <w:t xml:space="preserve">on a </w:t>
            </w:r>
            <w:r>
              <w:rPr>
                <w:rFonts w:asciiTheme="minorHAnsi" w:hAnsiTheme="minorHAnsi" w:cs="Arial"/>
                <w:bCs/>
                <w:sz w:val="24"/>
                <w:szCs w:val="24"/>
              </w:rPr>
              <w:t>month</w:t>
            </w:r>
            <w:r w:rsidR="00312A2A">
              <w:rPr>
                <w:rFonts w:asciiTheme="minorHAnsi" w:hAnsiTheme="minorHAnsi" w:cs="Arial"/>
                <w:bCs/>
                <w:sz w:val="24"/>
                <w:szCs w:val="24"/>
              </w:rPr>
              <w:t xml:space="preserve"> by month basis</w:t>
            </w:r>
            <w:r w:rsidR="00F878E6">
              <w:rPr>
                <w:rFonts w:asciiTheme="minorHAnsi" w:hAnsiTheme="minorHAnsi" w:cs="Arial"/>
                <w:bCs/>
                <w:sz w:val="24"/>
                <w:szCs w:val="24"/>
              </w:rPr>
              <w:t xml:space="preserve">. </w:t>
            </w:r>
          </w:p>
          <w:p w14:paraId="643FFCEE" w14:textId="77777777" w:rsidR="00312A2A" w:rsidRDefault="00312A2A" w:rsidP="00272873">
            <w:pPr>
              <w:pStyle w:val="PlainText"/>
              <w:jc w:val="both"/>
              <w:rPr>
                <w:rFonts w:asciiTheme="minorHAnsi" w:hAnsiTheme="minorHAnsi" w:cs="Arial"/>
                <w:bCs/>
                <w:sz w:val="24"/>
                <w:szCs w:val="24"/>
              </w:rPr>
            </w:pPr>
          </w:p>
          <w:p w14:paraId="3775E4AE" w14:textId="080A17BE" w:rsidR="00312A2A" w:rsidRDefault="00C66D27" w:rsidP="00272873">
            <w:pPr>
              <w:pStyle w:val="PlainText"/>
              <w:jc w:val="both"/>
              <w:rPr>
                <w:rFonts w:asciiTheme="minorHAnsi" w:hAnsiTheme="minorHAnsi" w:cs="Arial"/>
                <w:bCs/>
                <w:sz w:val="24"/>
                <w:szCs w:val="24"/>
              </w:rPr>
            </w:pPr>
            <w:r>
              <w:rPr>
                <w:rFonts w:asciiTheme="minorHAnsi" w:hAnsiTheme="minorHAnsi" w:cs="Arial"/>
                <w:bCs/>
                <w:sz w:val="24"/>
                <w:szCs w:val="24"/>
              </w:rPr>
              <w:t>Operationally</w:t>
            </w:r>
            <w:r w:rsidR="00312A2A">
              <w:rPr>
                <w:rFonts w:asciiTheme="minorHAnsi" w:hAnsiTheme="minorHAnsi" w:cs="Arial"/>
                <w:bCs/>
                <w:sz w:val="24"/>
                <w:szCs w:val="24"/>
              </w:rPr>
              <w:t xml:space="preserve"> the CILT </w:t>
            </w:r>
            <w:r w:rsidR="00F878E6">
              <w:rPr>
                <w:rFonts w:asciiTheme="minorHAnsi" w:hAnsiTheme="minorHAnsi" w:cs="Arial"/>
                <w:bCs/>
                <w:sz w:val="24"/>
                <w:szCs w:val="24"/>
              </w:rPr>
              <w:t>International staff</w:t>
            </w:r>
            <w:r w:rsidR="00312A2A">
              <w:rPr>
                <w:rFonts w:asciiTheme="minorHAnsi" w:hAnsiTheme="minorHAnsi" w:cs="Arial"/>
                <w:bCs/>
                <w:sz w:val="24"/>
                <w:szCs w:val="24"/>
              </w:rPr>
              <w:t xml:space="preserve"> have been operating with 10% </w:t>
            </w:r>
            <w:r>
              <w:rPr>
                <w:rFonts w:asciiTheme="minorHAnsi" w:hAnsiTheme="minorHAnsi" w:cs="Arial"/>
                <w:bCs/>
                <w:sz w:val="24"/>
                <w:szCs w:val="24"/>
              </w:rPr>
              <w:t>reduction</w:t>
            </w:r>
            <w:r w:rsidR="00312A2A">
              <w:rPr>
                <w:rFonts w:asciiTheme="minorHAnsi" w:hAnsiTheme="minorHAnsi" w:cs="Arial"/>
                <w:bCs/>
                <w:sz w:val="24"/>
                <w:szCs w:val="24"/>
              </w:rPr>
              <w:t xml:space="preserve"> in hours but that is subject to review.</w:t>
            </w:r>
          </w:p>
          <w:p w14:paraId="6F9E28E5" w14:textId="77777777" w:rsidR="00312A2A" w:rsidRDefault="00312A2A" w:rsidP="00272873">
            <w:pPr>
              <w:pStyle w:val="PlainText"/>
              <w:jc w:val="both"/>
              <w:rPr>
                <w:rFonts w:asciiTheme="minorHAnsi" w:hAnsiTheme="minorHAnsi" w:cs="Arial"/>
                <w:bCs/>
                <w:sz w:val="24"/>
                <w:szCs w:val="24"/>
              </w:rPr>
            </w:pPr>
          </w:p>
          <w:p w14:paraId="0CCD06A3" w14:textId="600EBFF6" w:rsidR="00312A2A" w:rsidRDefault="00312A2A" w:rsidP="00272873">
            <w:pPr>
              <w:pStyle w:val="PlainText"/>
              <w:jc w:val="both"/>
              <w:rPr>
                <w:rFonts w:asciiTheme="minorHAnsi" w:hAnsiTheme="minorHAnsi" w:cs="Arial"/>
                <w:bCs/>
                <w:sz w:val="24"/>
                <w:szCs w:val="24"/>
              </w:rPr>
            </w:pPr>
            <w:r>
              <w:rPr>
                <w:rFonts w:asciiTheme="minorHAnsi" w:hAnsiTheme="minorHAnsi" w:cs="Arial"/>
                <w:bCs/>
                <w:sz w:val="24"/>
                <w:szCs w:val="24"/>
              </w:rPr>
              <w:t>Key hits on the</w:t>
            </w:r>
            <w:r w:rsidR="00F878E6">
              <w:rPr>
                <w:rFonts w:asciiTheme="minorHAnsi" w:hAnsiTheme="minorHAnsi" w:cs="Arial"/>
                <w:bCs/>
                <w:sz w:val="24"/>
                <w:szCs w:val="24"/>
              </w:rPr>
              <w:t xml:space="preserve"> CILT </w:t>
            </w:r>
            <w:r w:rsidR="00901DB1">
              <w:rPr>
                <w:rFonts w:asciiTheme="minorHAnsi" w:hAnsiTheme="minorHAnsi" w:cs="Arial"/>
                <w:bCs/>
                <w:sz w:val="24"/>
                <w:szCs w:val="24"/>
              </w:rPr>
              <w:t>International budget</w:t>
            </w:r>
            <w:r w:rsidR="00C66D27">
              <w:rPr>
                <w:rFonts w:asciiTheme="minorHAnsi" w:hAnsiTheme="minorHAnsi" w:cs="Arial"/>
                <w:bCs/>
                <w:sz w:val="24"/>
                <w:szCs w:val="24"/>
              </w:rPr>
              <w:t xml:space="preserve"> rel</w:t>
            </w:r>
            <w:r>
              <w:rPr>
                <w:rFonts w:asciiTheme="minorHAnsi" w:hAnsiTheme="minorHAnsi" w:cs="Arial"/>
                <w:bCs/>
                <w:sz w:val="24"/>
                <w:szCs w:val="24"/>
              </w:rPr>
              <w:t xml:space="preserve">ated to </w:t>
            </w:r>
            <w:r w:rsidR="00C66D27">
              <w:rPr>
                <w:rFonts w:asciiTheme="minorHAnsi" w:hAnsiTheme="minorHAnsi" w:cs="Arial"/>
                <w:bCs/>
                <w:sz w:val="24"/>
                <w:szCs w:val="24"/>
              </w:rPr>
              <w:t>p</w:t>
            </w:r>
            <w:r>
              <w:rPr>
                <w:rFonts w:asciiTheme="minorHAnsi" w:hAnsiTheme="minorHAnsi" w:cs="Arial"/>
                <w:bCs/>
                <w:sz w:val="24"/>
                <w:szCs w:val="24"/>
              </w:rPr>
              <w:t>laces such as Bahrain b</w:t>
            </w:r>
            <w:r w:rsidR="00C66D27">
              <w:rPr>
                <w:rFonts w:asciiTheme="minorHAnsi" w:hAnsiTheme="minorHAnsi" w:cs="Arial"/>
                <w:bCs/>
                <w:sz w:val="24"/>
                <w:szCs w:val="24"/>
              </w:rPr>
              <w:t>u</w:t>
            </w:r>
            <w:r>
              <w:rPr>
                <w:rFonts w:asciiTheme="minorHAnsi" w:hAnsiTheme="minorHAnsi" w:cs="Arial"/>
                <w:bCs/>
                <w:sz w:val="24"/>
                <w:szCs w:val="24"/>
              </w:rPr>
              <w:t>t</w:t>
            </w:r>
            <w:r w:rsidR="00C66D27">
              <w:rPr>
                <w:rFonts w:asciiTheme="minorHAnsi" w:hAnsiTheme="minorHAnsi" w:cs="Arial"/>
                <w:bCs/>
                <w:sz w:val="24"/>
                <w:szCs w:val="24"/>
              </w:rPr>
              <w:t xml:space="preserve"> there has</w:t>
            </w:r>
            <w:r>
              <w:rPr>
                <w:rFonts w:asciiTheme="minorHAnsi" w:hAnsiTheme="minorHAnsi" w:cs="Arial"/>
                <w:bCs/>
                <w:sz w:val="24"/>
                <w:szCs w:val="24"/>
              </w:rPr>
              <w:t xml:space="preserve"> been compensation in other areas. </w:t>
            </w:r>
          </w:p>
          <w:p w14:paraId="5FE2816D" w14:textId="77777777" w:rsidR="00312A2A" w:rsidRDefault="00312A2A" w:rsidP="00272873">
            <w:pPr>
              <w:pStyle w:val="PlainText"/>
              <w:jc w:val="both"/>
              <w:rPr>
                <w:rFonts w:asciiTheme="minorHAnsi" w:hAnsiTheme="minorHAnsi" w:cs="Arial"/>
                <w:bCs/>
                <w:sz w:val="24"/>
                <w:szCs w:val="24"/>
              </w:rPr>
            </w:pPr>
          </w:p>
          <w:p w14:paraId="1A462CFA" w14:textId="7827960A" w:rsidR="00312A2A" w:rsidRDefault="00312A2A" w:rsidP="00272873">
            <w:pPr>
              <w:pStyle w:val="PlainText"/>
              <w:jc w:val="both"/>
              <w:rPr>
                <w:rFonts w:asciiTheme="minorHAnsi" w:hAnsiTheme="minorHAnsi" w:cs="Arial"/>
                <w:bCs/>
                <w:sz w:val="24"/>
                <w:szCs w:val="24"/>
              </w:rPr>
            </w:pPr>
            <w:r>
              <w:rPr>
                <w:rFonts w:asciiTheme="minorHAnsi" w:hAnsiTheme="minorHAnsi" w:cs="Arial"/>
                <w:bCs/>
                <w:sz w:val="24"/>
                <w:szCs w:val="24"/>
              </w:rPr>
              <w:t xml:space="preserve">KN also outlined the </w:t>
            </w:r>
            <w:r w:rsidR="00C66D27">
              <w:rPr>
                <w:rFonts w:asciiTheme="minorHAnsi" w:hAnsiTheme="minorHAnsi" w:cs="Arial"/>
                <w:bCs/>
                <w:sz w:val="24"/>
                <w:szCs w:val="24"/>
              </w:rPr>
              <w:t>C</w:t>
            </w:r>
            <w:r w:rsidR="00827C5F">
              <w:rPr>
                <w:rFonts w:asciiTheme="minorHAnsi" w:hAnsiTheme="minorHAnsi" w:cs="Arial"/>
                <w:bCs/>
                <w:sz w:val="24"/>
                <w:szCs w:val="24"/>
              </w:rPr>
              <w:t xml:space="preserve">OVID-19 bulletin/webinars </w:t>
            </w:r>
            <w:r>
              <w:rPr>
                <w:rFonts w:asciiTheme="minorHAnsi" w:hAnsiTheme="minorHAnsi" w:cs="Arial"/>
                <w:bCs/>
                <w:sz w:val="24"/>
                <w:szCs w:val="24"/>
              </w:rPr>
              <w:t xml:space="preserve">comms </w:t>
            </w:r>
            <w:r w:rsidR="00C66D27">
              <w:rPr>
                <w:rFonts w:asciiTheme="minorHAnsi" w:hAnsiTheme="minorHAnsi" w:cs="Arial"/>
                <w:bCs/>
                <w:sz w:val="24"/>
                <w:szCs w:val="24"/>
              </w:rPr>
              <w:t xml:space="preserve">strategy and commented </w:t>
            </w:r>
            <w:r>
              <w:rPr>
                <w:rFonts w:asciiTheme="minorHAnsi" w:hAnsiTheme="minorHAnsi" w:cs="Arial"/>
                <w:bCs/>
                <w:sz w:val="24"/>
                <w:szCs w:val="24"/>
              </w:rPr>
              <w:t xml:space="preserve">that the </w:t>
            </w:r>
            <w:r w:rsidR="00C66D27">
              <w:rPr>
                <w:rFonts w:asciiTheme="minorHAnsi" w:hAnsiTheme="minorHAnsi" w:cs="Arial"/>
                <w:bCs/>
                <w:sz w:val="24"/>
                <w:szCs w:val="24"/>
              </w:rPr>
              <w:t>process</w:t>
            </w:r>
            <w:r>
              <w:rPr>
                <w:rFonts w:asciiTheme="minorHAnsi" w:hAnsiTheme="minorHAnsi" w:cs="Arial"/>
                <w:bCs/>
                <w:sz w:val="24"/>
                <w:szCs w:val="24"/>
              </w:rPr>
              <w:t xml:space="preserve"> had gone well </w:t>
            </w:r>
            <w:r w:rsidR="00C66D27">
              <w:rPr>
                <w:rFonts w:asciiTheme="minorHAnsi" w:hAnsiTheme="minorHAnsi" w:cs="Arial"/>
                <w:bCs/>
                <w:sz w:val="24"/>
                <w:szCs w:val="24"/>
              </w:rPr>
              <w:t>with</w:t>
            </w:r>
            <w:r>
              <w:rPr>
                <w:rFonts w:asciiTheme="minorHAnsi" w:hAnsiTheme="minorHAnsi" w:cs="Arial"/>
                <w:bCs/>
                <w:sz w:val="24"/>
                <w:szCs w:val="24"/>
              </w:rPr>
              <w:t xml:space="preserve"> a good level of </w:t>
            </w:r>
            <w:r w:rsidR="00C66D27">
              <w:rPr>
                <w:rFonts w:asciiTheme="minorHAnsi" w:hAnsiTheme="minorHAnsi" w:cs="Arial"/>
                <w:bCs/>
                <w:sz w:val="24"/>
                <w:szCs w:val="24"/>
              </w:rPr>
              <w:t>exposure</w:t>
            </w:r>
            <w:r>
              <w:rPr>
                <w:rFonts w:asciiTheme="minorHAnsi" w:hAnsiTheme="minorHAnsi" w:cs="Arial"/>
                <w:bCs/>
                <w:sz w:val="24"/>
                <w:szCs w:val="24"/>
              </w:rPr>
              <w:t xml:space="preserve"> and </w:t>
            </w:r>
            <w:r w:rsidR="00C66D27">
              <w:rPr>
                <w:rFonts w:asciiTheme="minorHAnsi" w:hAnsiTheme="minorHAnsi" w:cs="Arial"/>
                <w:bCs/>
                <w:sz w:val="24"/>
                <w:szCs w:val="24"/>
              </w:rPr>
              <w:t>engagement. Many other countries</w:t>
            </w:r>
            <w:r>
              <w:rPr>
                <w:rFonts w:asciiTheme="minorHAnsi" w:hAnsiTheme="minorHAnsi" w:cs="Arial"/>
                <w:bCs/>
                <w:sz w:val="24"/>
                <w:szCs w:val="24"/>
              </w:rPr>
              <w:t xml:space="preserve"> were also running </w:t>
            </w:r>
            <w:r w:rsidR="00C66D27">
              <w:rPr>
                <w:rFonts w:asciiTheme="minorHAnsi" w:hAnsiTheme="minorHAnsi" w:cs="Arial"/>
                <w:bCs/>
                <w:sz w:val="24"/>
                <w:szCs w:val="24"/>
              </w:rPr>
              <w:t>webinars</w:t>
            </w:r>
            <w:r>
              <w:rPr>
                <w:rFonts w:asciiTheme="minorHAnsi" w:hAnsiTheme="minorHAnsi" w:cs="Arial"/>
                <w:bCs/>
                <w:sz w:val="24"/>
                <w:szCs w:val="24"/>
              </w:rPr>
              <w:t xml:space="preserve"> </w:t>
            </w:r>
            <w:r w:rsidR="00C66D27">
              <w:rPr>
                <w:rFonts w:asciiTheme="minorHAnsi" w:hAnsiTheme="minorHAnsi" w:cs="Arial"/>
                <w:bCs/>
                <w:sz w:val="24"/>
                <w:szCs w:val="24"/>
              </w:rPr>
              <w:t>including</w:t>
            </w:r>
            <w:r>
              <w:rPr>
                <w:rFonts w:asciiTheme="minorHAnsi" w:hAnsiTheme="minorHAnsi" w:cs="Arial"/>
                <w:bCs/>
                <w:sz w:val="24"/>
                <w:szCs w:val="24"/>
              </w:rPr>
              <w:t xml:space="preserve"> UK, </w:t>
            </w:r>
            <w:r w:rsidR="00C66D27">
              <w:rPr>
                <w:rFonts w:asciiTheme="minorHAnsi" w:hAnsiTheme="minorHAnsi" w:cs="Arial"/>
                <w:bCs/>
                <w:sz w:val="24"/>
                <w:szCs w:val="24"/>
              </w:rPr>
              <w:t>Ireland, Sri Lanka</w:t>
            </w:r>
            <w:r>
              <w:rPr>
                <w:rFonts w:asciiTheme="minorHAnsi" w:hAnsiTheme="minorHAnsi" w:cs="Arial"/>
                <w:bCs/>
                <w:sz w:val="24"/>
                <w:szCs w:val="24"/>
              </w:rPr>
              <w:t xml:space="preserve">, Nigeria, Ghana., </w:t>
            </w:r>
            <w:r w:rsidR="00C66D27">
              <w:rPr>
                <w:rFonts w:asciiTheme="minorHAnsi" w:hAnsiTheme="minorHAnsi" w:cs="Arial"/>
                <w:bCs/>
                <w:sz w:val="24"/>
                <w:szCs w:val="24"/>
              </w:rPr>
              <w:t>India</w:t>
            </w:r>
            <w:r>
              <w:rPr>
                <w:rFonts w:asciiTheme="minorHAnsi" w:hAnsiTheme="minorHAnsi" w:cs="Arial"/>
                <w:bCs/>
                <w:sz w:val="24"/>
                <w:szCs w:val="24"/>
              </w:rPr>
              <w:t xml:space="preserve">, </w:t>
            </w:r>
            <w:r w:rsidR="00C66D27">
              <w:rPr>
                <w:rFonts w:asciiTheme="minorHAnsi" w:hAnsiTheme="minorHAnsi" w:cs="Arial"/>
                <w:bCs/>
                <w:sz w:val="24"/>
                <w:szCs w:val="24"/>
              </w:rPr>
              <w:t>Egypt</w:t>
            </w:r>
            <w:r>
              <w:rPr>
                <w:rFonts w:asciiTheme="minorHAnsi" w:hAnsiTheme="minorHAnsi" w:cs="Arial"/>
                <w:bCs/>
                <w:sz w:val="24"/>
                <w:szCs w:val="24"/>
              </w:rPr>
              <w:t>, Kazakhstan etc</w:t>
            </w:r>
          </w:p>
          <w:p w14:paraId="33193829" w14:textId="77777777" w:rsidR="00312A2A" w:rsidRDefault="00312A2A" w:rsidP="00272873">
            <w:pPr>
              <w:pStyle w:val="PlainText"/>
              <w:jc w:val="both"/>
              <w:rPr>
                <w:rFonts w:asciiTheme="minorHAnsi" w:hAnsiTheme="minorHAnsi" w:cs="Arial"/>
                <w:bCs/>
                <w:sz w:val="24"/>
                <w:szCs w:val="24"/>
              </w:rPr>
            </w:pPr>
          </w:p>
          <w:p w14:paraId="17D855DF" w14:textId="0C176E64" w:rsidR="00312A2A" w:rsidRDefault="00C66D27" w:rsidP="00272873">
            <w:pPr>
              <w:pStyle w:val="PlainText"/>
              <w:jc w:val="both"/>
              <w:rPr>
                <w:rFonts w:asciiTheme="minorHAnsi" w:hAnsiTheme="minorHAnsi" w:cs="Arial"/>
                <w:bCs/>
                <w:sz w:val="24"/>
                <w:szCs w:val="24"/>
              </w:rPr>
            </w:pPr>
            <w:r>
              <w:rPr>
                <w:rFonts w:asciiTheme="minorHAnsi" w:hAnsiTheme="minorHAnsi" w:cs="Arial"/>
                <w:bCs/>
                <w:sz w:val="24"/>
                <w:szCs w:val="24"/>
              </w:rPr>
              <w:t>There</w:t>
            </w:r>
            <w:r w:rsidR="00312A2A">
              <w:rPr>
                <w:rFonts w:asciiTheme="minorHAnsi" w:hAnsiTheme="minorHAnsi" w:cs="Arial"/>
                <w:bCs/>
                <w:sz w:val="24"/>
                <w:szCs w:val="24"/>
              </w:rPr>
              <w:t xml:space="preserve"> </w:t>
            </w:r>
            <w:r>
              <w:rPr>
                <w:rFonts w:asciiTheme="minorHAnsi" w:hAnsiTheme="minorHAnsi" w:cs="Arial"/>
                <w:bCs/>
                <w:sz w:val="24"/>
                <w:szCs w:val="24"/>
              </w:rPr>
              <w:t>has</w:t>
            </w:r>
            <w:r w:rsidR="00312A2A">
              <w:rPr>
                <w:rFonts w:asciiTheme="minorHAnsi" w:hAnsiTheme="minorHAnsi" w:cs="Arial"/>
                <w:bCs/>
                <w:sz w:val="24"/>
                <w:szCs w:val="24"/>
              </w:rPr>
              <w:t xml:space="preserve"> also b</w:t>
            </w:r>
            <w:r>
              <w:rPr>
                <w:rFonts w:asciiTheme="minorHAnsi" w:hAnsiTheme="minorHAnsi" w:cs="Arial"/>
                <w:bCs/>
                <w:sz w:val="24"/>
                <w:szCs w:val="24"/>
              </w:rPr>
              <w:t>e</w:t>
            </w:r>
            <w:r w:rsidR="00312A2A">
              <w:rPr>
                <w:rFonts w:asciiTheme="minorHAnsi" w:hAnsiTheme="minorHAnsi" w:cs="Arial"/>
                <w:bCs/>
                <w:sz w:val="24"/>
                <w:szCs w:val="24"/>
              </w:rPr>
              <w:t>en good feed</w:t>
            </w:r>
            <w:r>
              <w:rPr>
                <w:rFonts w:asciiTheme="minorHAnsi" w:hAnsiTheme="minorHAnsi" w:cs="Arial"/>
                <w:bCs/>
                <w:sz w:val="24"/>
                <w:szCs w:val="24"/>
              </w:rPr>
              <w:t xml:space="preserve">back into </w:t>
            </w:r>
            <w:r w:rsidR="00312A2A">
              <w:rPr>
                <w:rFonts w:asciiTheme="minorHAnsi" w:hAnsiTheme="minorHAnsi" w:cs="Arial"/>
                <w:bCs/>
                <w:sz w:val="24"/>
                <w:szCs w:val="24"/>
              </w:rPr>
              <w:t xml:space="preserve">UK </w:t>
            </w:r>
            <w:r>
              <w:rPr>
                <w:rFonts w:asciiTheme="minorHAnsi" w:hAnsiTheme="minorHAnsi" w:cs="Arial"/>
                <w:bCs/>
                <w:sz w:val="24"/>
                <w:szCs w:val="24"/>
              </w:rPr>
              <w:t>activity suc</w:t>
            </w:r>
            <w:r w:rsidR="00312A2A">
              <w:rPr>
                <w:rFonts w:asciiTheme="minorHAnsi" w:hAnsiTheme="minorHAnsi" w:cs="Arial"/>
                <w:bCs/>
                <w:sz w:val="24"/>
                <w:szCs w:val="24"/>
              </w:rPr>
              <w:t xml:space="preserve">h as the </w:t>
            </w:r>
            <w:r>
              <w:rPr>
                <w:rFonts w:asciiTheme="minorHAnsi" w:hAnsiTheme="minorHAnsi" w:cs="Arial"/>
                <w:bCs/>
                <w:sz w:val="24"/>
                <w:szCs w:val="24"/>
              </w:rPr>
              <w:t>Thames</w:t>
            </w:r>
            <w:r w:rsidR="00312A2A">
              <w:rPr>
                <w:rFonts w:asciiTheme="minorHAnsi" w:hAnsiTheme="minorHAnsi" w:cs="Arial"/>
                <w:bCs/>
                <w:sz w:val="24"/>
                <w:szCs w:val="24"/>
              </w:rPr>
              <w:t xml:space="preserve"> </w:t>
            </w:r>
            <w:r>
              <w:rPr>
                <w:rFonts w:asciiTheme="minorHAnsi" w:hAnsiTheme="minorHAnsi" w:cs="Arial"/>
                <w:bCs/>
                <w:sz w:val="24"/>
                <w:szCs w:val="24"/>
              </w:rPr>
              <w:t>Valley</w:t>
            </w:r>
            <w:r w:rsidR="00312A2A">
              <w:rPr>
                <w:rFonts w:asciiTheme="minorHAnsi" w:hAnsiTheme="minorHAnsi" w:cs="Arial"/>
                <w:bCs/>
                <w:sz w:val="24"/>
                <w:szCs w:val="24"/>
              </w:rPr>
              <w:t xml:space="preserve"> Branch</w:t>
            </w:r>
            <w:r>
              <w:rPr>
                <w:rFonts w:asciiTheme="minorHAnsi" w:hAnsiTheme="minorHAnsi" w:cs="Arial"/>
                <w:bCs/>
                <w:sz w:val="24"/>
                <w:szCs w:val="24"/>
              </w:rPr>
              <w:t xml:space="preserve"> </w:t>
            </w:r>
            <w:r w:rsidR="00312A2A">
              <w:rPr>
                <w:rFonts w:asciiTheme="minorHAnsi" w:hAnsiTheme="minorHAnsi" w:cs="Arial"/>
                <w:bCs/>
                <w:sz w:val="24"/>
                <w:szCs w:val="24"/>
              </w:rPr>
              <w:t xml:space="preserve">ref </w:t>
            </w:r>
            <w:r w:rsidR="00A437C3">
              <w:rPr>
                <w:rFonts w:asciiTheme="minorHAnsi" w:hAnsiTheme="minorHAnsi" w:cs="Arial"/>
                <w:bCs/>
                <w:sz w:val="24"/>
                <w:szCs w:val="24"/>
              </w:rPr>
              <w:t xml:space="preserve"> the </w:t>
            </w:r>
            <w:r>
              <w:rPr>
                <w:rFonts w:asciiTheme="minorHAnsi" w:hAnsiTheme="minorHAnsi" w:cs="Arial"/>
                <w:bCs/>
                <w:sz w:val="24"/>
                <w:szCs w:val="24"/>
              </w:rPr>
              <w:t>aviation</w:t>
            </w:r>
            <w:r w:rsidR="00A437C3">
              <w:rPr>
                <w:rFonts w:asciiTheme="minorHAnsi" w:hAnsiTheme="minorHAnsi" w:cs="Arial"/>
                <w:bCs/>
                <w:sz w:val="24"/>
                <w:szCs w:val="24"/>
              </w:rPr>
              <w:t xml:space="preserve"> theme</w:t>
            </w:r>
          </w:p>
          <w:p w14:paraId="2E4C2BF2" w14:textId="77777777" w:rsidR="00312A2A" w:rsidRDefault="00312A2A" w:rsidP="00272873">
            <w:pPr>
              <w:pStyle w:val="PlainText"/>
              <w:jc w:val="both"/>
              <w:rPr>
                <w:rFonts w:asciiTheme="minorHAnsi" w:hAnsiTheme="minorHAnsi" w:cs="Arial"/>
                <w:bCs/>
                <w:sz w:val="24"/>
                <w:szCs w:val="24"/>
              </w:rPr>
            </w:pPr>
          </w:p>
          <w:p w14:paraId="34E4C5D4" w14:textId="0AD82548" w:rsidR="00312A2A" w:rsidRDefault="00312A2A" w:rsidP="00272873">
            <w:pPr>
              <w:pStyle w:val="PlainText"/>
              <w:jc w:val="both"/>
              <w:rPr>
                <w:rFonts w:asciiTheme="minorHAnsi" w:hAnsiTheme="minorHAnsi" w:cs="Arial"/>
                <w:bCs/>
                <w:sz w:val="24"/>
                <w:szCs w:val="24"/>
              </w:rPr>
            </w:pPr>
            <w:r>
              <w:rPr>
                <w:rFonts w:asciiTheme="minorHAnsi" w:hAnsiTheme="minorHAnsi" w:cs="Arial"/>
                <w:bCs/>
                <w:sz w:val="24"/>
                <w:szCs w:val="24"/>
              </w:rPr>
              <w:t xml:space="preserve">JH </w:t>
            </w:r>
            <w:r w:rsidR="00C66D27">
              <w:rPr>
                <w:rFonts w:asciiTheme="minorHAnsi" w:hAnsiTheme="minorHAnsi" w:cs="Arial"/>
                <w:bCs/>
                <w:sz w:val="24"/>
                <w:szCs w:val="24"/>
              </w:rPr>
              <w:t>highlighted</w:t>
            </w:r>
            <w:r>
              <w:rPr>
                <w:rFonts w:asciiTheme="minorHAnsi" w:hAnsiTheme="minorHAnsi" w:cs="Arial"/>
                <w:bCs/>
                <w:sz w:val="24"/>
                <w:szCs w:val="24"/>
              </w:rPr>
              <w:t xml:space="preserve"> that there would an</w:t>
            </w:r>
            <w:r w:rsidR="00A437C3">
              <w:rPr>
                <w:rFonts w:asciiTheme="minorHAnsi" w:hAnsiTheme="minorHAnsi" w:cs="Arial"/>
                <w:bCs/>
                <w:sz w:val="24"/>
                <w:szCs w:val="24"/>
              </w:rPr>
              <w:t xml:space="preserve"> International webinar covering the value of </w:t>
            </w:r>
            <w:r>
              <w:rPr>
                <w:rFonts w:asciiTheme="minorHAnsi" w:hAnsiTheme="minorHAnsi" w:cs="Arial"/>
                <w:bCs/>
                <w:sz w:val="24"/>
                <w:szCs w:val="24"/>
              </w:rPr>
              <w:t xml:space="preserve"> education/</w:t>
            </w:r>
            <w:r w:rsidR="00A437C3">
              <w:rPr>
                <w:rFonts w:asciiTheme="minorHAnsi" w:hAnsiTheme="minorHAnsi" w:cs="Arial"/>
                <w:bCs/>
                <w:sz w:val="24"/>
                <w:szCs w:val="24"/>
              </w:rPr>
              <w:t>h</w:t>
            </w:r>
            <w:r>
              <w:rPr>
                <w:rFonts w:asciiTheme="minorHAnsi" w:hAnsiTheme="minorHAnsi" w:cs="Arial"/>
                <w:bCs/>
                <w:sz w:val="24"/>
                <w:szCs w:val="24"/>
              </w:rPr>
              <w:t xml:space="preserve">uman capital </w:t>
            </w:r>
            <w:r w:rsidR="00C66D27">
              <w:rPr>
                <w:rFonts w:asciiTheme="minorHAnsi" w:hAnsiTheme="minorHAnsi" w:cs="Arial"/>
                <w:bCs/>
                <w:sz w:val="24"/>
                <w:szCs w:val="24"/>
              </w:rPr>
              <w:t xml:space="preserve"> held on the </w:t>
            </w:r>
            <w:r>
              <w:rPr>
                <w:rFonts w:asciiTheme="minorHAnsi" w:hAnsiTheme="minorHAnsi" w:cs="Arial"/>
                <w:bCs/>
                <w:sz w:val="24"/>
                <w:szCs w:val="24"/>
              </w:rPr>
              <w:t xml:space="preserve"> 29</w:t>
            </w:r>
            <w:r w:rsidRPr="00312A2A">
              <w:rPr>
                <w:rFonts w:asciiTheme="minorHAnsi" w:hAnsiTheme="minorHAnsi" w:cs="Arial"/>
                <w:bCs/>
                <w:sz w:val="24"/>
                <w:szCs w:val="24"/>
                <w:vertAlign w:val="superscript"/>
              </w:rPr>
              <w:t>th</w:t>
            </w:r>
            <w:r>
              <w:rPr>
                <w:rFonts w:asciiTheme="minorHAnsi" w:hAnsiTheme="minorHAnsi" w:cs="Arial"/>
                <w:bCs/>
                <w:sz w:val="24"/>
                <w:szCs w:val="24"/>
              </w:rPr>
              <w:t xml:space="preserve"> July</w:t>
            </w:r>
            <w:r w:rsidR="00C66D27">
              <w:rPr>
                <w:rFonts w:asciiTheme="minorHAnsi" w:hAnsiTheme="minorHAnsi" w:cs="Arial"/>
                <w:bCs/>
                <w:sz w:val="24"/>
                <w:szCs w:val="24"/>
              </w:rPr>
              <w:t xml:space="preserve"> and members of the IESC would be notified</w:t>
            </w:r>
          </w:p>
          <w:p w14:paraId="211AF022" w14:textId="217B0BF0" w:rsidR="0010779D" w:rsidRDefault="0010779D" w:rsidP="00272873">
            <w:pPr>
              <w:pStyle w:val="PlainText"/>
              <w:jc w:val="both"/>
              <w:rPr>
                <w:rFonts w:asciiTheme="minorHAnsi" w:hAnsiTheme="minorHAnsi" w:cs="Arial"/>
                <w:bCs/>
                <w:sz w:val="24"/>
                <w:szCs w:val="24"/>
              </w:rPr>
            </w:pPr>
          </w:p>
          <w:p w14:paraId="0885C9E3" w14:textId="77777777" w:rsidR="0010779D" w:rsidRDefault="0010779D" w:rsidP="00272873">
            <w:pPr>
              <w:pStyle w:val="PlainText"/>
              <w:jc w:val="both"/>
              <w:rPr>
                <w:rFonts w:asciiTheme="minorHAnsi" w:hAnsiTheme="minorHAnsi" w:cs="Arial"/>
                <w:bCs/>
                <w:sz w:val="24"/>
                <w:szCs w:val="24"/>
              </w:rPr>
            </w:pPr>
          </w:p>
          <w:p w14:paraId="007F6666" w14:textId="77777777" w:rsidR="00312A2A" w:rsidRDefault="00312A2A" w:rsidP="00272873">
            <w:pPr>
              <w:pStyle w:val="PlainText"/>
              <w:jc w:val="both"/>
              <w:rPr>
                <w:rFonts w:asciiTheme="minorHAnsi" w:hAnsiTheme="minorHAnsi" w:cs="Arial"/>
                <w:bCs/>
                <w:sz w:val="24"/>
                <w:szCs w:val="24"/>
              </w:rPr>
            </w:pPr>
          </w:p>
          <w:p w14:paraId="3543464E" w14:textId="0A1C744A" w:rsidR="00AE593A" w:rsidRDefault="00C66D27" w:rsidP="00272873">
            <w:pPr>
              <w:pStyle w:val="PlainText"/>
              <w:jc w:val="both"/>
              <w:rPr>
                <w:rFonts w:asciiTheme="minorHAnsi" w:hAnsiTheme="minorHAnsi" w:cs="Arial"/>
                <w:bCs/>
                <w:sz w:val="24"/>
                <w:szCs w:val="24"/>
              </w:rPr>
            </w:pPr>
            <w:r>
              <w:rPr>
                <w:rFonts w:asciiTheme="minorHAnsi" w:hAnsiTheme="minorHAnsi" w:cs="Arial"/>
                <w:bCs/>
                <w:sz w:val="24"/>
                <w:szCs w:val="24"/>
              </w:rPr>
              <w:t>On</w:t>
            </w:r>
            <w:r w:rsidR="00312A2A">
              <w:rPr>
                <w:rFonts w:asciiTheme="minorHAnsi" w:hAnsiTheme="minorHAnsi" w:cs="Arial"/>
                <w:bCs/>
                <w:sz w:val="24"/>
                <w:szCs w:val="24"/>
              </w:rPr>
              <w:t xml:space="preserve"> the wider join up issues KN confirmed that both sets of </w:t>
            </w:r>
            <w:r>
              <w:rPr>
                <w:rFonts w:asciiTheme="minorHAnsi" w:hAnsiTheme="minorHAnsi" w:cs="Arial"/>
                <w:bCs/>
                <w:sz w:val="24"/>
                <w:szCs w:val="24"/>
              </w:rPr>
              <w:t>Trustees</w:t>
            </w:r>
            <w:r w:rsidR="00312A2A">
              <w:rPr>
                <w:rFonts w:asciiTheme="minorHAnsi" w:hAnsiTheme="minorHAnsi" w:cs="Arial"/>
                <w:bCs/>
                <w:sz w:val="24"/>
                <w:szCs w:val="24"/>
              </w:rPr>
              <w:t xml:space="preserve"> had con</w:t>
            </w:r>
            <w:r w:rsidR="00A437C3">
              <w:rPr>
                <w:rFonts w:asciiTheme="minorHAnsi" w:hAnsiTheme="minorHAnsi" w:cs="Arial"/>
                <w:bCs/>
                <w:sz w:val="24"/>
                <w:szCs w:val="24"/>
              </w:rPr>
              <w:t>firmed that the join-</w:t>
            </w:r>
            <w:r w:rsidR="00312A2A">
              <w:rPr>
                <w:rFonts w:asciiTheme="minorHAnsi" w:hAnsiTheme="minorHAnsi" w:cs="Arial"/>
                <w:bCs/>
                <w:sz w:val="24"/>
                <w:szCs w:val="24"/>
              </w:rPr>
              <w:t xml:space="preserve">up between </w:t>
            </w:r>
            <w:r>
              <w:rPr>
                <w:rFonts w:asciiTheme="minorHAnsi" w:hAnsiTheme="minorHAnsi" w:cs="Arial"/>
                <w:bCs/>
                <w:sz w:val="24"/>
                <w:szCs w:val="24"/>
              </w:rPr>
              <w:t>International</w:t>
            </w:r>
            <w:r w:rsidR="00312A2A">
              <w:rPr>
                <w:rFonts w:asciiTheme="minorHAnsi" w:hAnsiTheme="minorHAnsi" w:cs="Arial"/>
                <w:bCs/>
                <w:sz w:val="24"/>
                <w:szCs w:val="24"/>
              </w:rPr>
              <w:t xml:space="preserve"> and UK was str</w:t>
            </w:r>
            <w:r>
              <w:rPr>
                <w:rFonts w:asciiTheme="minorHAnsi" w:hAnsiTheme="minorHAnsi" w:cs="Arial"/>
                <w:bCs/>
                <w:sz w:val="24"/>
                <w:szCs w:val="24"/>
              </w:rPr>
              <w:t>ate</w:t>
            </w:r>
            <w:r w:rsidR="00312A2A">
              <w:rPr>
                <w:rFonts w:asciiTheme="minorHAnsi" w:hAnsiTheme="minorHAnsi" w:cs="Arial"/>
                <w:bCs/>
                <w:sz w:val="24"/>
                <w:szCs w:val="24"/>
              </w:rPr>
              <w:t xml:space="preserve">gically supported. </w:t>
            </w:r>
            <w:r w:rsidR="00AE593A">
              <w:rPr>
                <w:rFonts w:asciiTheme="minorHAnsi" w:hAnsiTheme="minorHAnsi" w:cs="Arial"/>
                <w:bCs/>
                <w:sz w:val="24"/>
                <w:szCs w:val="24"/>
              </w:rPr>
              <w:t xml:space="preserve">In </w:t>
            </w:r>
            <w:r>
              <w:rPr>
                <w:rFonts w:asciiTheme="minorHAnsi" w:hAnsiTheme="minorHAnsi" w:cs="Arial"/>
                <w:bCs/>
                <w:sz w:val="24"/>
                <w:szCs w:val="24"/>
              </w:rPr>
              <w:t>terms</w:t>
            </w:r>
            <w:r w:rsidR="00AE593A">
              <w:rPr>
                <w:rFonts w:asciiTheme="minorHAnsi" w:hAnsiTheme="minorHAnsi" w:cs="Arial"/>
                <w:bCs/>
                <w:sz w:val="24"/>
                <w:szCs w:val="24"/>
              </w:rPr>
              <w:t xml:space="preserve"> of the process a terms of </w:t>
            </w:r>
            <w:r>
              <w:rPr>
                <w:rFonts w:asciiTheme="minorHAnsi" w:hAnsiTheme="minorHAnsi" w:cs="Arial"/>
                <w:bCs/>
                <w:sz w:val="24"/>
                <w:szCs w:val="24"/>
              </w:rPr>
              <w:t>reference</w:t>
            </w:r>
            <w:r w:rsidR="00AE593A">
              <w:rPr>
                <w:rFonts w:asciiTheme="minorHAnsi" w:hAnsiTheme="minorHAnsi" w:cs="Arial"/>
                <w:bCs/>
                <w:sz w:val="24"/>
                <w:szCs w:val="24"/>
              </w:rPr>
              <w:t xml:space="preserve"> </w:t>
            </w:r>
            <w:r>
              <w:rPr>
                <w:rFonts w:asciiTheme="minorHAnsi" w:hAnsiTheme="minorHAnsi" w:cs="Arial"/>
                <w:bCs/>
                <w:sz w:val="24"/>
                <w:szCs w:val="24"/>
              </w:rPr>
              <w:t>and</w:t>
            </w:r>
            <w:r w:rsidR="00AE593A">
              <w:rPr>
                <w:rFonts w:asciiTheme="minorHAnsi" w:hAnsiTheme="minorHAnsi" w:cs="Arial"/>
                <w:bCs/>
                <w:sz w:val="24"/>
                <w:szCs w:val="24"/>
              </w:rPr>
              <w:t xml:space="preserve"> timeline was to be </w:t>
            </w:r>
            <w:r w:rsidR="00A437C3">
              <w:rPr>
                <w:rFonts w:asciiTheme="minorHAnsi" w:hAnsiTheme="minorHAnsi" w:cs="Arial"/>
                <w:bCs/>
                <w:sz w:val="24"/>
                <w:szCs w:val="24"/>
              </w:rPr>
              <w:t>prepared</w:t>
            </w:r>
            <w:r w:rsidR="00AE593A">
              <w:rPr>
                <w:rFonts w:asciiTheme="minorHAnsi" w:hAnsiTheme="minorHAnsi" w:cs="Arial"/>
                <w:bCs/>
                <w:sz w:val="24"/>
                <w:szCs w:val="24"/>
              </w:rPr>
              <w:t xml:space="preserve"> during the </w:t>
            </w:r>
            <w:r>
              <w:rPr>
                <w:rFonts w:asciiTheme="minorHAnsi" w:hAnsiTheme="minorHAnsi" w:cs="Arial"/>
                <w:bCs/>
                <w:sz w:val="24"/>
                <w:szCs w:val="24"/>
              </w:rPr>
              <w:t>summer</w:t>
            </w:r>
            <w:r w:rsidR="00AE593A">
              <w:rPr>
                <w:rFonts w:asciiTheme="minorHAnsi" w:hAnsiTheme="minorHAnsi" w:cs="Arial"/>
                <w:bCs/>
                <w:sz w:val="24"/>
                <w:szCs w:val="24"/>
              </w:rPr>
              <w:t xml:space="preserve"> and</w:t>
            </w:r>
            <w:r>
              <w:rPr>
                <w:rFonts w:asciiTheme="minorHAnsi" w:hAnsiTheme="minorHAnsi" w:cs="Arial"/>
                <w:bCs/>
                <w:sz w:val="24"/>
                <w:szCs w:val="24"/>
              </w:rPr>
              <w:t xml:space="preserve"> it had been agreed</w:t>
            </w:r>
            <w:r w:rsidR="00AE593A">
              <w:rPr>
                <w:rFonts w:asciiTheme="minorHAnsi" w:hAnsiTheme="minorHAnsi" w:cs="Arial"/>
                <w:bCs/>
                <w:sz w:val="24"/>
                <w:szCs w:val="24"/>
              </w:rPr>
              <w:t xml:space="preserve"> that </w:t>
            </w:r>
            <w:r>
              <w:rPr>
                <w:rFonts w:asciiTheme="minorHAnsi" w:hAnsiTheme="minorHAnsi" w:cs="Arial"/>
                <w:bCs/>
                <w:sz w:val="24"/>
                <w:szCs w:val="24"/>
              </w:rPr>
              <w:t>operationally JH and TB would work together with the joint action plan/transition</w:t>
            </w:r>
            <w:r w:rsidR="00AE593A">
              <w:rPr>
                <w:rFonts w:asciiTheme="minorHAnsi" w:hAnsiTheme="minorHAnsi" w:cs="Arial"/>
                <w:bCs/>
                <w:sz w:val="24"/>
                <w:szCs w:val="24"/>
              </w:rPr>
              <w:t xml:space="preserve"> plan for education. </w:t>
            </w:r>
            <w:r>
              <w:rPr>
                <w:rFonts w:asciiTheme="minorHAnsi" w:hAnsiTheme="minorHAnsi" w:cs="Arial"/>
                <w:bCs/>
                <w:sz w:val="24"/>
                <w:szCs w:val="24"/>
              </w:rPr>
              <w:t xml:space="preserve">KR and AJ are the overall owners at CEO and Trustee/Board level. </w:t>
            </w:r>
            <w:r w:rsidR="00AE593A">
              <w:rPr>
                <w:rFonts w:asciiTheme="minorHAnsi" w:hAnsiTheme="minorHAnsi" w:cs="Arial"/>
                <w:bCs/>
                <w:sz w:val="24"/>
                <w:szCs w:val="24"/>
              </w:rPr>
              <w:t xml:space="preserve">The timeline </w:t>
            </w:r>
            <w:r>
              <w:rPr>
                <w:rFonts w:asciiTheme="minorHAnsi" w:hAnsiTheme="minorHAnsi" w:cs="Arial"/>
                <w:bCs/>
                <w:sz w:val="24"/>
                <w:szCs w:val="24"/>
              </w:rPr>
              <w:t>is to</w:t>
            </w:r>
            <w:r w:rsidR="00AE593A">
              <w:rPr>
                <w:rFonts w:asciiTheme="minorHAnsi" w:hAnsiTheme="minorHAnsi" w:cs="Arial"/>
                <w:bCs/>
                <w:sz w:val="24"/>
                <w:szCs w:val="24"/>
              </w:rPr>
              <w:t xml:space="preserve"> pro</w:t>
            </w:r>
            <w:r w:rsidR="00F9331F">
              <w:rPr>
                <w:rFonts w:asciiTheme="minorHAnsi" w:hAnsiTheme="minorHAnsi" w:cs="Arial"/>
                <w:bCs/>
                <w:sz w:val="24"/>
                <w:szCs w:val="24"/>
              </w:rPr>
              <w:t xml:space="preserve">duce this </w:t>
            </w:r>
            <w:r w:rsidR="00324BFC">
              <w:rPr>
                <w:rFonts w:asciiTheme="minorHAnsi" w:hAnsiTheme="minorHAnsi" w:cs="Arial"/>
                <w:bCs/>
                <w:sz w:val="24"/>
                <w:szCs w:val="24"/>
              </w:rPr>
              <w:t xml:space="preserve">alignment work by </w:t>
            </w:r>
            <w:r w:rsidR="00F878E6">
              <w:rPr>
                <w:rFonts w:asciiTheme="minorHAnsi" w:hAnsiTheme="minorHAnsi" w:cs="Arial"/>
                <w:bCs/>
                <w:sz w:val="24"/>
                <w:szCs w:val="24"/>
              </w:rPr>
              <w:t>the end</w:t>
            </w:r>
            <w:r w:rsidR="00F9331F">
              <w:rPr>
                <w:rFonts w:asciiTheme="minorHAnsi" w:hAnsiTheme="minorHAnsi" w:cs="Arial"/>
                <w:bCs/>
                <w:sz w:val="24"/>
                <w:szCs w:val="24"/>
              </w:rPr>
              <w:t xml:space="preserve"> of A</w:t>
            </w:r>
            <w:r w:rsidR="00AE593A">
              <w:rPr>
                <w:rFonts w:asciiTheme="minorHAnsi" w:hAnsiTheme="minorHAnsi" w:cs="Arial"/>
                <w:bCs/>
                <w:sz w:val="24"/>
                <w:szCs w:val="24"/>
              </w:rPr>
              <w:t>ugust 2020.</w:t>
            </w:r>
          </w:p>
          <w:p w14:paraId="4EC5BED6" w14:textId="4D08E7BF" w:rsidR="00AE593A" w:rsidRDefault="00324BFC" w:rsidP="00272873">
            <w:pPr>
              <w:pStyle w:val="PlainText"/>
              <w:jc w:val="both"/>
              <w:rPr>
                <w:rFonts w:asciiTheme="minorHAnsi" w:hAnsiTheme="minorHAnsi" w:cs="Arial"/>
                <w:bCs/>
                <w:sz w:val="24"/>
                <w:szCs w:val="24"/>
              </w:rPr>
            </w:pPr>
            <w:r>
              <w:rPr>
                <w:rFonts w:asciiTheme="minorHAnsi" w:hAnsiTheme="minorHAnsi" w:cs="Arial"/>
                <w:bCs/>
                <w:sz w:val="24"/>
                <w:szCs w:val="24"/>
              </w:rPr>
              <w:t xml:space="preserve"> </w:t>
            </w:r>
          </w:p>
          <w:p w14:paraId="6C2D7CA5" w14:textId="71892082" w:rsidR="00C66D27" w:rsidRDefault="00C66D27" w:rsidP="00827C5F">
            <w:pPr>
              <w:pStyle w:val="PlainText"/>
              <w:jc w:val="both"/>
              <w:rPr>
                <w:rFonts w:asciiTheme="minorHAnsi" w:hAnsiTheme="minorHAnsi" w:cs="Arial"/>
                <w:bCs/>
                <w:sz w:val="24"/>
                <w:szCs w:val="24"/>
              </w:rPr>
            </w:pPr>
            <w:r>
              <w:rPr>
                <w:rFonts w:asciiTheme="minorHAnsi" w:hAnsiTheme="minorHAnsi" w:cs="Arial"/>
                <w:bCs/>
                <w:sz w:val="24"/>
                <w:szCs w:val="24"/>
              </w:rPr>
              <w:t>F</w:t>
            </w:r>
            <w:r w:rsidR="00AE593A">
              <w:rPr>
                <w:rFonts w:asciiTheme="minorHAnsi" w:hAnsiTheme="minorHAnsi" w:cs="Arial"/>
                <w:bCs/>
                <w:sz w:val="24"/>
                <w:szCs w:val="24"/>
              </w:rPr>
              <w:t xml:space="preserve">rom an </w:t>
            </w:r>
            <w:r>
              <w:rPr>
                <w:rFonts w:asciiTheme="minorHAnsi" w:hAnsiTheme="minorHAnsi" w:cs="Arial"/>
                <w:bCs/>
                <w:sz w:val="24"/>
                <w:szCs w:val="24"/>
              </w:rPr>
              <w:t>operations</w:t>
            </w:r>
            <w:r w:rsidR="00AE593A">
              <w:rPr>
                <w:rFonts w:asciiTheme="minorHAnsi" w:hAnsiTheme="minorHAnsi" w:cs="Arial"/>
                <w:bCs/>
                <w:sz w:val="24"/>
                <w:szCs w:val="24"/>
              </w:rPr>
              <w:t xml:space="preserve"> perspecti</w:t>
            </w:r>
            <w:r w:rsidR="00F9331F">
              <w:rPr>
                <w:rFonts w:asciiTheme="minorHAnsi" w:hAnsiTheme="minorHAnsi" w:cs="Arial"/>
                <w:bCs/>
                <w:sz w:val="24"/>
                <w:szCs w:val="24"/>
              </w:rPr>
              <w:t xml:space="preserve">ve TB </w:t>
            </w:r>
            <w:r>
              <w:rPr>
                <w:rFonts w:asciiTheme="minorHAnsi" w:hAnsiTheme="minorHAnsi" w:cs="Arial"/>
                <w:bCs/>
                <w:sz w:val="24"/>
                <w:szCs w:val="24"/>
              </w:rPr>
              <w:t>explained that the UK h</w:t>
            </w:r>
            <w:r w:rsidR="00F9331F">
              <w:rPr>
                <w:rFonts w:asciiTheme="minorHAnsi" w:hAnsiTheme="minorHAnsi" w:cs="Arial"/>
                <w:bCs/>
                <w:sz w:val="24"/>
                <w:szCs w:val="24"/>
              </w:rPr>
              <w:t xml:space="preserve">ad </w:t>
            </w:r>
            <w:r>
              <w:rPr>
                <w:rFonts w:asciiTheme="minorHAnsi" w:hAnsiTheme="minorHAnsi" w:cs="Arial"/>
                <w:bCs/>
                <w:sz w:val="24"/>
                <w:szCs w:val="24"/>
              </w:rPr>
              <w:t>seen</w:t>
            </w:r>
            <w:r w:rsidR="00F9331F">
              <w:rPr>
                <w:rFonts w:asciiTheme="minorHAnsi" w:hAnsiTheme="minorHAnsi" w:cs="Arial"/>
                <w:bCs/>
                <w:sz w:val="24"/>
                <w:szCs w:val="24"/>
              </w:rPr>
              <w:t xml:space="preserve"> a</w:t>
            </w:r>
            <w:r w:rsidR="00A437C3">
              <w:rPr>
                <w:rFonts w:asciiTheme="minorHAnsi" w:hAnsiTheme="minorHAnsi" w:cs="Arial"/>
                <w:bCs/>
                <w:sz w:val="24"/>
                <w:szCs w:val="24"/>
              </w:rPr>
              <w:t xml:space="preserve"> very</w:t>
            </w:r>
            <w:r w:rsidR="00F9331F">
              <w:rPr>
                <w:rFonts w:asciiTheme="minorHAnsi" w:hAnsiTheme="minorHAnsi" w:cs="Arial"/>
                <w:bCs/>
                <w:sz w:val="24"/>
                <w:szCs w:val="24"/>
              </w:rPr>
              <w:t xml:space="preserve"> marked fall off</w:t>
            </w:r>
            <w:r>
              <w:rPr>
                <w:rFonts w:asciiTheme="minorHAnsi" w:hAnsiTheme="minorHAnsi" w:cs="Arial"/>
                <w:bCs/>
                <w:sz w:val="24"/>
                <w:szCs w:val="24"/>
              </w:rPr>
              <w:t xml:space="preserve"> in delivery of any</w:t>
            </w:r>
            <w:r w:rsidR="00F9331F">
              <w:rPr>
                <w:rFonts w:asciiTheme="minorHAnsi" w:hAnsiTheme="minorHAnsi" w:cs="Arial"/>
                <w:bCs/>
                <w:sz w:val="24"/>
                <w:szCs w:val="24"/>
              </w:rPr>
              <w:t xml:space="preserve"> </w:t>
            </w:r>
            <w:r w:rsidR="00F878E6">
              <w:rPr>
                <w:rFonts w:asciiTheme="minorHAnsi" w:hAnsiTheme="minorHAnsi" w:cs="Arial"/>
                <w:bCs/>
                <w:sz w:val="24"/>
                <w:szCs w:val="24"/>
              </w:rPr>
              <w:t>face-to-face</w:t>
            </w:r>
            <w:r w:rsidR="00F9331F">
              <w:rPr>
                <w:rFonts w:asciiTheme="minorHAnsi" w:hAnsiTheme="minorHAnsi" w:cs="Arial"/>
                <w:bCs/>
                <w:sz w:val="24"/>
                <w:szCs w:val="24"/>
              </w:rPr>
              <w:t xml:space="preserve"> </w:t>
            </w:r>
            <w:r>
              <w:rPr>
                <w:rFonts w:asciiTheme="minorHAnsi" w:hAnsiTheme="minorHAnsi" w:cs="Arial"/>
                <w:bCs/>
                <w:sz w:val="24"/>
                <w:szCs w:val="24"/>
              </w:rPr>
              <w:t>training</w:t>
            </w:r>
            <w:r w:rsidR="00F9331F">
              <w:rPr>
                <w:rFonts w:asciiTheme="minorHAnsi" w:hAnsiTheme="minorHAnsi" w:cs="Arial"/>
                <w:bCs/>
                <w:sz w:val="24"/>
                <w:szCs w:val="24"/>
              </w:rPr>
              <w:t xml:space="preserve"> </w:t>
            </w:r>
            <w:r>
              <w:rPr>
                <w:rFonts w:asciiTheme="minorHAnsi" w:hAnsiTheme="minorHAnsi" w:cs="Arial"/>
                <w:bCs/>
                <w:sz w:val="24"/>
                <w:szCs w:val="24"/>
              </w:rPr>
              <w:t>a</w:t>
            </w:r>
            <w:r w:rsidR="00F9331F">
              <w:rPr>
                <w:rFonts w:asciiTheme="minorHAnsi" w:hAnsiTheme="minorHAnsi" w:cs="Arial"/>
                <w:bCs/>
                <w:sz w:val="24"/>
                <w:szCs w:val="24"/>
              </w:rPr>
              <w:t xml:space="preserve">nd that the </w:t>
            </w:r>
            <w:r>
              <w:rPr>
                <w:rFonts w:asciiTheme="minorHAnsi" w:hAnsiTheme="minorHAnsi" w:cs="Arial"/>
                <w:bCs/>
                <w:sz w:val="24"/>
                <w:szCs w:val="24"/>
              </w:rPr>
              <w:t>focus</w:t>
            </w:r>
            <w:r w:rsidR="00F9331F">
              <w:rPr>
                <w:rFonts w:asciiTheme="minorHAnsi" w:hAnsiTheme="minorHAnsi" w:cs="Arial"/>
                <w:bCs/>
                <w:sz w:val="24"/>
                <w:szCs w:val="24"/>
              </w:rPr>
              <w:t xml:space="preserve"> had now been on setting up </w:t>
            </w:r>
            <w:r>
              <w:rPr>
                <w:rFonts w:asciiTheme="minorHAnsi" w:hAnsiTheme="minorHAnsi" w:cs="Arial"/>
                <w:bCs/>
                <w:sz w:val="24"/>
                <w:szCs w:val="24"/>
              </w:rPr>
              <w:t>online</w:t>
            </w:r>
            <w:r w:rsidR="00F9331F">
              <w:rPr>
                <w:rFonts w:asciiTheme="minorHAnsi" w:hAnsiTheme="minorHAnsi" w:cs="Arial"/>
                <w:bCs/>
                <w:sz w:val="24"/>
                <w:szCs w:val="24"/>
              </w:rPr>
              <w:t xml:space="preserve"> assessment </w:t>
            </w:r>
            <w:r>
              <w:rPr>
                <w:rFonts w:asciiTheme="minorHAnsi" w:hAnsiTheme="minorHAnsi" w:cs="Arial"/>
                <w:bCs/>
                <w:sz w:val="24"/>
                <w:szCs w:val="24"/>
              </w:rPr>
              <w:t>which would conform</w:t>
            </w:r>
            <w:r w:rsidR="00F9331F">
              <w:rPr>
                <w:rFonts w:asciiTheme="minorHAnsi" w:hAnsiTheme="minorHAnsi" w:cs="Arial"/>
                <w:bCs/>
                <w:sz w:val="24"/>
                <w:szCs w:val="24"/>
              </w:rPr>
              <w:t xml:space="preserve"> with the regulatory </w:t>
            </w:r>
            <w:r w:rsidR="00C302BA">
              <w:rPr>
                <w:rFonts w:asciiTheme="minorHAnsi" w:hAnsiTheme="minorHAnsi" w:cs="Arial"/>
                <w:bCs/>
                <w:sz w:val="24"/>
                <w:szCs w:val="24"/>
              </w:rPr>
              <w:t xml:space="preserve">body </w:t>
            </w:r>
            <w:r>
              <w:rPr>
                <w:rFonts w:asciiTheme="minorHAnsi" w:hAnsiTheme="minorHAnsi" w:cs="Arial"/>
                <w:bCs/>
                <w:sz w:val="24"/>
                <w:szCs w:val="24"/>
              </w:rPr>
              <w:t>requirements and also allowed CIL</w:t>
            </w:r>
            <w:r w:rsidR="00C302BA">
              <w:rPr>
                <w:rFonts w:asciiTheme="minorHAnsi" w:hAnsiTheme="minorHAnsi" w:cs="Arial"/>
                <w:bCs/>
                <w:sz w:val="24"/>
                <w:szCs w:val="24"/>
              </w:rPr>
              <w:t xml:space="preserve">T UK to </w:t>
            </w:r>
            <w:r>
              <w:rPr>
                <w:rFonts w:asciiTheme="minorHAnsi" w:hAnsiTheme="minorHAnsi" w:cs="Arial"/>
                <w:bCs/>
                <w:sz w:val="24"/>
                <w:szCs w:val="24"/>
              </w:rPr>
              <w:t>uphold</w:t>
            </w:r>
            <w:r w:rsidR="00C302BA">
              <w:rPr>
                <w:rFonts w:asciiTheme="minorHAnsi" w:hAnsiTheme="minorHAnsi" w:cs="Arial"/>
                <w:bCs/>
                <w:sz w:val="24"/>
                <w:szCs w:val="24"/>
              </w:rPr>
              <w:t xml:space="preserve"> their </w:t>
            </w:r>
            <w:r>
              <w:rPr>
                <w:rFonts w:asciiTheme="minorHAnsi" w:hAnsiTheme="minorHAnsi" w:cs="Arial"/>
                <w:bCs/>
                <w:sz w:val="24"/>
                <w:szCs w:val="24"/>
              </w:rPr>
              <w:t>contractual</w:t>
            </w:r>
            <w:r w:rsidR="00C302BA">
              <w:rPr>
                <w:rFonts w:asciiTheme="minorHAnsi" w:hAnsiTheme="minorHAnsi" w:cs="Arial"/>
                <w:bCs/>
                <w:sz w:val="24"/>
                <w:szCs w:val="24"/>
              </w:rPr>
              <w:t xml:space="preserve"> </w:t>
            </w:r>
            <w:r>
              <w:rPr>
                <w:rFonts w:asciiTheme="minorHAnsi" w:hAnsiTheme="minorHAnsi" w:cs="Arial"/>
                <w:bCs/>
                <w:sz w:val="24"/>
                <w:szCs w:val="24"/>
              </w:rPr>
              <w:t>commitments</w:t>
            </w:r>
            <w:r w:rsidR="00C302BA">
              <w:rPr>
                <w:rFonts w:asciiTheme="minorHAnsi" w:hAnsiTheme="minorHAnsi" w:cs="Arial"/>
                <w:bCs/>
                <w:sz w:val="24"/>
                <w:szCs w:val="24"/>
              </w:rPr>
              <w:t xml:space="preserve"> on </w:t>
            </w:r>
            <w:r>
              <w:rPr>
                <w:rFonts w:asciiTheme="minorHAnsi" w:hAnsiTheme="minorHAnsi" w:cs="Arial"/>
                <w:bCs/>
                <w:sz w:val="24"/>
                <w:szCs w:val="24"/>
              </w:rPr>
              <w:t>assessments.</w:t>
            </w:r>
          </w:p>
          <w:p w14:paraId="16A5CDA5" w14:textId="77777777" w:rsidR="00C66D27" w:rsidRDefault="00C66D27" w:rsidP="00827C5F">
            <w:pPr>
              <w:pStyle w:val="PlainText"/>
              <w:jc w:val="both"/>
              <w:rPr>
                <w:rFonts w:asciiTheme="minorHAnsi" w:hAnsiTheme="minorHAnsi" w:cs="Arial"/>
                <w:bCs/>
                <w:sz w:val="24"/>
                <w:szCs w:val="24"/>
              </w:rPr>
            </w:pPr>
          </w:p>
          <w:p w14:paraId="4B088EEF" w14:textId="56E44AD2" w:rsidR="00C302BA" w:rsidRDefault="00F9331F" w:rsidP="00827C5F">
            <w:pPr>
              <w:pStyle w:val="PlainText"/>
              <w:jc w:val="both"/>
              <w:rPr>
                <w:rFonts w:asciiTheme="minorHAnsi" w:hAnsiTheme="minorHAnsi" w:cs="Arial"/>
                <w:bCs/>
                <w:sz w:val="24"/>
                <w:szCs w:val="24"/>
              </w:rPr>
            </w:pPr>
            <w:r>
              <w:rPr>
                <w:rFonts w:asciiTheme="minorHAnsi" w:hAnsiTheme="minorHAnsi" w:cs="Arial"/>
                <w:bCs/>
                <w:sz w:val="24"/>
                <w:szCs w:val="24"/>
              </w:rPr>
              <w:t>TB exp</w:t>
            </w:r>
            <w:r w:rsidR="00C66D27">
              <w:rPr>
                <w:rFonts w:asciiTheme="minorHAnsi" w:hAnsiTheme="minorHAnsi" w:cs="Arial"/>
                <w:bCs/>
                <w:sz w:val="24"/>
                <w:szCs w:val="24"/>
              </w:rPr>
              <w:t>lai</w:t>
            </w:r>
            <w:r>
              <w:rPr>
                <w:rFonts w:asciiTheme="minorHAnsi" w:hAnsiTheme="minorHAnsi" w:cs="Arial"/>
                <w:bCs/>
                <w:sz w:val="24"/>
                <w:szCs w:val="24"/>
              </w:rPr>
              <w:t xml:space="preserve">ned that </w:t>
            </w:r>
            <w:r w:rsidR="00C66D27">
              <w:rPr>
                <w:rFonts w:asciiTheme="minorHAnsi" w:hAnsiTheme="minorHAnsi" w:cs="Arial"/>
                <w:bCs/>
                <w:sz w:val="24"/>
                <w:szCs w:val="24"/>
              </w:rPr>
              <w:t>Round</w:t>
            </w:r>
            <w:r>
              <w:rPr>
                <w:rFonts w:asciiTheme="minorHAnsi" w:hAnsiTheme="minorHAnsi" w:cs="Arial"/>
                <w:bCs/>
                <w:sz w:val="24"/>
                <w:szCs w:val="24"/>
              </w:rPr>
              <w:t xml:space="preserve"> 1 of the online assessment </w:t>
            </w:r>
            <w:r w:rsidR="00A437C3">
              <w:rPr>
                <w:rFonts w:asciiTheme="minorHAnsi" w:hAnsiTheme="minorHAnsi" w:cs="Arial"/>
                <w:bCs/>
                <w:sz w:val="24"/>
                <w:szCs w:val="24"/>
              </w:rPr>
              <w:t xml:space="preserve">tools </w:t>
            </w:r>
            <w:r w:rsidR="00C66D27">
              <w:rPr>
                <w:rFonts w:asciiTheme="minorHAnsi" w:hAnsiTheme="minorHAnsi" w:cs="Arial"/>
                <w:bCs/>
                <w:sz w:val="24"/>
                <w:szCs w:val="24"/>
              </w:rPr>
              <w:t>should start</w:t>
            </w:r>
            <w:r w:rsidR="00C302BA">
              <w:rPr>
                <w:rFonts w:asciiTheme="minorHAnsi" w:hAnsiTheme="minorHAnsi" w:cs="Arial"/>
                <w:bCs/>
                <w:sz w:val="24"/>
                <w:szCs w:val="24"/>
              </w:rPr>
              <w:t xml:space="preserve"> in </w:t>
            </w:r>
            <w:r w:rsidR="00C66D27">
              <w:rPr>
                <w:rFonts w:asciiTheme="minorHAnsi" w:hAnsiTheme="minorHAnsi" w:cs="Arial"/>
                <w:bCs/>
                <w:sz w:val="24"/>
                <w:szCs w:val="24"/>
              </w:rPr>
              <w:t>August 2020 but following</w:t>
            </w:r>
            <w:r w:rsidR="00C302BA">
              <w:rPr>
                <w:rFonts w:asciiTheme="minorHAnsi" w:hAnsiTheme="minorHAnsi" w:cs="Arial"/>
                <w:bCs/>
                <w:sz w:val="24"/>
                <w:szCs w:val="24"/>
              </w:rPr>
              <w:t xml:space="preserve"> the</w:t>
            </w:r>
            <w:r w:rsidR="002D7E5E">
              <w:rPr>
                <w:rFonts w:asciiTheme="minorHAnsi" w:hAnsiTheme="minorHAnsi" w:cs="Arial"/>
                <w:bCs/>
                <w:sz w:val="24"/>
                <w:szCs w:val="24"/>
              </w:rPr>
              <w:t xml:space="preserve"> same</w:t>
            </w:r>
            <w:r w:rsidR="00C66D27">
              <w:rPr>
                <w:rFonts w:asciiTheme="minorHAnsi" w:hAnsiTheme="minorHAnsi" w:cs="Arial"/>
                <w:bCs/>
                <w:sz w:val="24"/>
                <w:szCs w:val="24"/>
              </w:rPr>
              <w:t xml:space="preserve"> approach </w:t>
            </w:r>
            <w:r w:rsidR="002D7E5E">
              <w:rPr>
                <w:rFonts w:asciiTheme="minorHAnsi" w:hAnsiTheme="minorHAnsi" w:cs="Arial"/>
                <w:bCs/>
                <w:sz w:val="24"/>
                <w:szCs w:val="24"/>
              </w:rPr>
              <w:t xml:space="preserve">as ‘paper’ </w:t>
            </w:r>
            <w:r w:rsidR="00C66D27">
              <w:rPr>
                <w:rFonts w:asciiTheme="minorHAnsi" w:hAnsiTheme="minorHAnsi" w:cs="Arial"/>
                <w:bCs/>
                <w:sz w:val="24"/>
                <w:szCs w:val="24"/>
              </w:rPr>
              <w:t>assessment</w:t>
            </w:r>
            <w:r w:rsidR="00F878E6">
              <w:rPr>
                <w:rFonts w:asciiTheme="minorHAnsi" w:hAnsiTheme="minorHAnsi" w:cs="Arial"/>
                <w:bCs/>
                <w:sz w:val="24"/>
                <w:szCs w:val="24"/>
              </w:rPr>
              <w:t xml:space="preserve">. </w:t>
            </w:r>
            <w:r w:rsidR="00C302BA">
              <w:rPr>
                <w:rFonts w:asciiTheme="minorHAnsi" w:hAnsiTheme="minorHAnsi" w:cs="Arial"/>
                <w:bCs/>
                <w:sz w:val="24"/>
                <w:szCs w:val="24"/>
              </w:rPr>
              <w:t xml:space="preserve"> The next stage </w:t>
            </w:r>
            <w:r w:rsidR="00C66D27">
              <w:rPr>
                <w:rFonts w:asciiTheme="minorHAnsi" w:hAnsiTheme="minorHAnsi" w:cs="Arial"/>
                <w:bCs/>
                <w:sz w:val="24"/>
                <w:szCs w:val="24"/>
              </w:rPr>
              <w:t xml:space="preserve">of work would be to </w:t>
            </w:r>
            <w:r w:rsidR="00DB4022">
              <w:rPr>
                <w:rFonts w:asciiTheme="minorHAnsi" w:hAnsiTheme="minorHAnsi" w:cs="Arial"/>
                <w:bCs/>
                <w:sz w:val="24"/>
                <w:szCs w:val="24"/>
              </w:rPr>
              <w:t>consider</w:t>
            </w:r>
            <w:r w:rsidR="00C302BA">
              <w:rPr>
                <w:rFonts w:asciiTheme="minorHAnsi" w:hAnsiTheme="minorHAnsi" w:cs="Arial"/>
                <w:bCs/>
                <w:sz w:val="24"/>
                <w:szCs w:val="24"/>
              </w:rPr>
              <w:t xml:space="preserve"> different types of assessment </w:t>
            </w:r>
            <w:r w:rsidR="002D7E5E">
              <w:rPr>
                <w:rFonts w:asciiTheme="minorHAnsi" w:hAnsiTheme="minorHAnsi" w:cs="Arial"/>
                <w:bCs/>
                <w:sz w:val="24"/>
                <w:szCs w:val="24"/>
              </w:rPr>
              <w:t>within the system.</w:t>
            </w:r>
          </w:p>
          <w:p w14:paraId="506E000F" w14:textId="27052803" w:rsidR="002D7E5E" w:rsidRDefault="002D7E5E" w:rsidP="00827C5F">
            <w:pPr>
              <w:pStyle w:val="PlainText"/>
              <w:jc w:val="both"/>
              <w:rPr>
                <w:rFonts w:asciiTheme="minorHAnsi" w:hAnsiTheme="minorHAnsi" w:cs="Arial"/>
                <w:bCs/>
                <w:sz w:val="24"/>
                <w:szCs w:val="24"/>
              </w:rPr>
            </w:pPr>
          </w:p>
          <w:p w14:paraId="0BDCD41C" w14:textId="6D2DBAB6" w:rsidR="002D7E5E" w:rsidRDefault="00DB4022" w:rsidP="00827C5F">
            <w:pPr>
              <w:pStyle w:val="PlainText"/>
              <w:jc w:val="both"/>
              <w:rPr>
                <w:rFonts w:asciiTheme="minorHAnsi" w:hAnsiTheme="minorHAnsi" w:cs="Arial"/>
                <w:bCs/>
                <w:sz w:val="24"/>
                <w:szCs w:val="24"/>
              </w:rPr>
            </w:pPr>
            <w:r>
              <w:rPr>
                <w:rFonts w:asciiTheme="minorHAnsi" w:hAnsiTheme="minorHAnsi" w:cs="Arial"/>
                <w:bCs/>
                <w:sz w:val="24"/>
                <w:szCs w:val="24"/>
              </w:rPr>
              <w:t>JH</w:t>
            </w:r>
            <w:r w:rsidR="002D7E5E">
              <w:rPr>
                <w:rFonts w:asciiTheme="minorHAnsi" w:hAnsiTheme="minorHAnsi" w:cs="Arial"/>
                <w:bCs/>
                <w:sz w:val="24"/>
                <w:szCs w:val="24"/>
              </w:rPr>
              <w:t xml:space="preserve"> </w:t>
            </w:r>
            <w:r>
              <w:rPr>
                <w:rFonts w:asciiTheme="minorHAnsi" w:hAnsiTheme="minorHAnsi" w:cs="Arial"/>
                <w:bCs/>
                <w:sz w:val="24"/>
                <w:szCs w:val="24"/>
              </w:rPr>
              <w:t>reported</w:t>
            </w:r>
            <w:r w:rsidR="002D7E5E">
              <w:rPr>
                <w:rFonts w:asciiTheme="minorHAnsi" w:hAnsiTheme="minorHAnsi" w:cs="Arial"/>
                <w:bCs/>
                <w:sz w:val="24"/>
                <w:szCs w:val="24"/>
              </w:rPr>
              <w:t xml:space="preserve"> on the </w:t>
            </w:r>
            <w:r>
              <w:rPr>
                <w:rFonts w:asciiTheme="minorHAnsi" w:hAnsiTheme="minorHAnsi" w:cs="Arial"/>
                <w:bCs/>
                <w:sz w:val="24"/>
                <w:szCs w:val="24"/>
              </w:rPr>
              <w:t>blended</w:t>
            </w:r>
            <w:r w:rsidR="002D7E5E">
              <w:rPr>
                <w:rFonts w:asciiTheme="minorHAnsi" w:hAnsiTheme="minorHAnsi" w:cs="Arial"/>
                <w:bCs/>
                <w:sz w:val="24"/>
                <w:szCs w:val="24"/>
              </w:rPr>
              <w:t xml:space="preserve"> assessment processes that CLT </w:t>
            </w:r>
            <w:r>
              <w:rPr>
                <w:rFonts w:asciiTheme="minorHAnsi" w:hAnsiTheme="minorHAnsi" w:cs="Arial"/>
                <w:bCs/>
                <w:sz w:val="24"/>
                <w:szCs w:val="24"/>
              </w:rPr>
              <w:t>International</w:t>
            </w:r>
            <w:r w:rsidR="002D7E5E">
              <w:rPr>
                <w:rFonts w:asciiTheme="minorHAnsi" w:hAnsiTheme="minorHAnsi" w:cs="Arial"/>
                <w:bCs/>
                <w:sz w:val="24"/>
                <w:szCs w:val="24"/>
              </w:rPr>
              <w:t xml:space="preserve"> had now adopted</w:t>
            </w:r>
            <w:r>
              <w:rPr>
                <w:rFonts w:asciiTheme="minorHAnsi" w:hAnsiTheme="minorHAnsi" w:cs="Arial"/>
                <w:bCs/>
                <w:sz w:val="24"/>
                <w:szCs w:val="24"/>
              </w:rPr>
              <w:t xml:space="preserve"> in response to the Covid-19 </w:t>
            </w:r>
            <w:r w:rsidR="00F878E6">
              <w:rPr>
                <w:rFonts w:asciiTheme="minorHAnsi" w:hAnsiTheme="minorHAnsi" w:cs="Arial"/>
                <w:bCs/>
                <w:sz w:val="24"/>
                <w:szCs w:val="24"/>
              </w:rPr>
              <w:t>crisis and</w:t>
            </w:r>
            <w:r w:rsidR="002D7E5E">
              <w:rPr>
                <w:rFonts w:asciiTheme="minorHAnsi" w:hAnsiTheme="minorHAnsi" w:cs="Arial"/>
                <w:bCs/>
                <w:sz w:val="24"/>
                <w:szCs w:val="24"/>
              </w:rPr>
              <w:t xml:space="preserve"> the clear QA guidance that had been </w:t>
            </w:r>
            <w:r>
              <w:rPr>
                <w:rFonts w:asciiTheme="minorHAnsi" w:hAnsiTheme="minorHAnsi" w:cs="Arial"/>
                <w:bCs/>
                <w:sz w:val="24"/>
                <w:szCs w:val="24"/>
              </w:rPr>
              <w:t>used</w:t>
            </w:r>
            <w:r w:rsidR="002D7E5E">
              <w:rPr>
                <w:rFonts w:asciiTheme="minorHAnsi" w:hAnsiTheme="minorHAnsi" w:cs="Arial"/>
                <w:bCs/>
                <w:sz w:val="24"/>
                <w:szCs w:val="24"/>
              </w:rPr>
              <w:t xml:space="preserve">.  CILT UK have guidance on exam </w:t>
            </w:r>
            <w:r>
              <w:rPr>
                <w:rFonts w:asciiTheme="minorHAnsi" w:hAnsiTheme="minorHAnsi" w:cs="Arial"/>
                <w:bCs/>
                <w:sz w:val="24"/>
                <w:szCs w:val="24"/>
              </w:rPr>
              <w:t>protocols</w:t>
            </w:r>
            <w:r w:rsidR="002D7E5E">
              <w:rPr>
                <w:rFonts w:asciiTheme="minorHAnsi" w:hAnsiTheme="minorHAnsi" w:cs="Arial"/>
                <w:bCs/>
                <w:sz w:val="24"/>
                <w:szCs w:val="24"/>
              </w:rPr>
              <w:t xml:space="preserve"> and the practical </w:t>
            </w:r>
            <w:r>
              <w:rPr>
                <w:rFonts w:asciiTheme="minorHAnsi" w:hAnsiTheme="minorHAnsi" w:cs="Arial"/>
                <w:bCs/>
                <w:sz w:val="24"/>
                <w:szCs w:val="24"/>
              </w:rPr>
              <w:lastRenderedPageBreak/>
              <w:t>arrangements</w:t>
            </w:r>
            <w:r w:rsidR="002D7E5E">
              <w:rPr>
                <w:rFonts w:asciiTheme="minorHAnsi" w:hAnsiTheme="minorHAnsi" w:cs="Arial"/>
                <w:bCs/>
                <w:sz w:val="24"/>
                <w:szCs w:val="24"/>
              </w:rPr>
              <w:t xml:space="preserve"> for setting up assessment – TB could provide this to JH so the </w:t>
            </w:r>
            <w:r>
              <w:rPr>
                <w:rFonts w:asciiTheme="minorHAnsi" w:hAnsiTheme="minorHAnsi" w:cs="Arial"/>
                <w:bCs/>
                <w:sz w:val="24"/>
                <w:szCs w:val="24"/>
              </w:rPr>
              <w:t>overall</w:t>
            </w:r>
            <w:r w:rsidR="002D7E5E">
              <w:rPr>
                <w:rFonts w:asciiTheme="minorHAnsi" w:hAnsiTheme="minorHAnsi" w:cs="Arial"/>
                <w:bCs/>
                <w:sz w:val="24"/>
                <w:szCs w:val="24"/>
              </w:rPr>
              <w:t xml:space="preserve"> guidance to cent</w:t>
            </w:r>
            <w:r>
              <w:rPr>
                <w:rFonts w:asciiTheme="minorHAnsi" w:hAnsiTheme="minorHAnsi" w:cs="Arial"/>
                <w:bCs/>
                <w:sz w:val="24"/>
                <w:szCs w:val="24"/>
              </w:rPr>
              <w:t>r</w:t>
            </w:r>
            <w:r w:rsidR="002D7E5E">
              <w:rPr>
                <w:rFonts w:asciiTheme="minorHAnsi" w:hAnsiTheme="minorHAnsi" w:cs="Arial"/>
                <w:bCs/>
                <w:sz w:val="24"/>
                <w:szCs w:val="24"/>
              </w:rPr>
              <w:t xml:space="preserve">es could be updated alongside the moderation advice </w:t>
            </w:r>
          </w:p>
          <w:p w14:paraId="626C821E" w14:textId="72A76DA2" w:rsidR="00C302BA" w:rsidRDefault="00C302BA" w:rsidP="00827C5F">
            <w:pPr>
              <w:pStyle w:val="PlainText"/>
              <w:jc w:val="both"/>
              <w:rPr>
                <w:rFonts w:asciiTheme="minorHAnsi" w:hAnsiTheme="minorHAnsi" w:cs="Arial"/>
                <w:bCs/>
                <w:sz w:val="24"/>
                <w:szCs w:val="24"/>
              </w:rPr>
            </w:pPr>
          </w:p>
          <w:p w14:paraId="2002F8B1" w14:textId="77777777" w:rsidR="00A437C3" w:rsidRDefault="00C302BA" w:rsidP="00827C5F">
            <w:pPr>
              <w:pStyle w:val="PlainText"/>
              <w:jc w:val="both"/>
              <w:rPr>
                <w:rFonts w:asciiTheme="minorHAnsi" w:hAnsiTheme="minorHAnsi" w:cs="Arial"/>
                <w:bCs/>
                <w:sz w:val="24"/>
                <w:szCs w:val="24"/>
              </w:rPr>
            </w:pPr>
            <w:r>
              <w:rPr>
                <w:rFonts w:asciiTheme="minorHAnsi" w:hAnsiTheme="minorHAnsi" w:cs="Arial"/>
                <w:bCs/>
                <w:sz w:val="24"/>
                <w:szCs w:val="24"/>
              </w:rPr>
              <w:t>JH</w:t>
            </w:r>
            <w:r w:rsidR="002D7E5E">
              <w:rPr>
                <w:rFonts w:asciiTheme="minorHAnsi" w:hAnsiTheme="minorHAnsi" w:cs="Arial"/>
                <w:bCs/>
                <w:sz w:val="24"/>
                <w:szCs w:val="24"/>
              </w:rPr>
              <w:t xml:space="preserve"> went through the key </w:t>
            </w:r>
            <w:r w:rsidR="00DB4022">
              <w:rPr>
                <w:rFonts w:asciiTheme="minorHAnsi" w:hAnsiTheme="minorHAnsi" w:cs="Arial"/>
                <w:bCs/>
                <w:sz w:val="24"/>
                <w:szCs w:val="24"/>
              </w:rPr>
              <w:t>h</w:t>
            </w:r>
            <w:r w:rsidR="005A05DC">
              <w:rPr>
                <w:rFonts w:asciiTheme="minorHAnsi" w:hAnsiTheme="minorHAnsi" w:cs="Arial"/>
                <w:bCs/>
                <w:sz w:val="24"/>
                <w:szCs w:val="24"/>
              </w:rPr>
              <w:t xml:space="preserve">eadline </w:t>
            </w:r>
            <w:r w:rsidR="00F878E6">
              <w:rPr>
                <w:rFonts w:asciiTheme="minorHAnsi" w:hAnsiTheme="minorHAnsi" w:cs="Arial"/>
                <w:bCs/>
                <w:sz w:val="24"/>
                <w:szCs w:val="24"/>
              </w:rPr>
              <w:t>successes since</w:t>
            </w:r>
            <w:r w:rsidR="00DB4022">
              <w:rPr>
                <w:rFonts w:asciiTheme="minorHAnsi" w:hAnsiTheme="minorHAnsi" w:cs="Arial"/>
                <w:bCs/>
                <w:sz w:val="24"/>
                <w:szCs w:val="24"/>
              </w:rPr>
              <w:t xml:space="preserve"> the last </w:t>
            </w:r>
            <w:r w:rsidR="005A05DC">
              <w:rPr>
                <w:rFonts w:asciiTheme="minorHAnsi" w:hAnsiTheme="minorHAnsi" w:cs="Arial"/>
                <w:bCs/>
                <w:sz w:val="24"/>
                <w:szCs w:val="24"/>
              </w:rPr>
              <w:t xml:space="preserve">IESC </w:t>
            </w:r>
            <w:r w:rsidR="00A437C3">
              <w:rPr>
                <w:rFonts w:asciiTheme="minorHAnsi" w:hAnsiTheme="minorHAnsi" w:cs="Arial"/>
                <w:bCs/>
                <w:sz w:val="24"/>
                <w:szCs w:val="24"/>
              </w:rPr>
              <w:t>meeting in May:</w:t>
            </w:r>
          </w:p>
          <w:p w14:paraId="78ED597D" w14:textId="0864D9C4" w:rsidR="005A05DC" w:rsidRDefault="00DB4022" w:rsidP="00827C5F">
            <w:pPr>
              <w:pStyle w:val="PlainText"/>
              <w:jc w:val="both"/>
              <w:rPr>
                <w:rFonts w:asciiTheme="minorHAnsi" w:hAnsiTheme="minorHAnsi" w:cs="Arial"/>
                <w:bCs/>
                <w:sz w:val="24"/>
                <w:szCs w:val="24"/>
              </w:rPr>
            </w:pPr>
            <w:r>
              <w:rPr>
                <w:rFonts w:asciiTheme="minorHAnsi" w:hAnsiTheme="minorHAnsi" w:cs="Arial"/>
                <w:bCs/>
                <w:sz w:val="24"/>
                <w:szCs w:val="24"/>
              </w:rPr>
              <w:t xml:space="preserve"> </w:t>
            </w:r>
          </w:p>
          <w:p w14:paraId="2669CFAC" w14:textId="783FA0FA" w:rsidR="00A437C3" w:rsidRDefault="005A05DC"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Kazakhstan</w:t>
            </w:r>
            <w:r w:rsidR="00DB4022">
              <w:rPr>
                <w:rFonts w:asciiTheme="minorHAnsi" w:hAnsiTheme="minorHAnsi" w:cs="Arial"/>
                <w:bCs/>
                <w:sz w:val="24"/>
                <w:szCs w:val="24"/>
              </w:rPr>
              <w:t xml:space="preserve"> -continuation</w:t>
            </w:r>
            <w:r w:rsidR="002D7E5E">
              <w:rPr>
                <w:rFonts w:asciiTheme="minorHAnsi" w:hAnsiTheme="minorHAnsi" w:cs="Arial"/>
                <w:bCs/>
                <w:sz w:val="24"/>
                <w:szCs w:val="24"/>
              </w:rPr>
              <w:t xml:space="preserve"> of the </w:t>
            </w:r>
            <w:r w:rsidR="00DB4022">
              <w:rPr>
                <w:rFonts w:asciiTheme="minorHAnsi" w:hAnsiTheme="minorHAnsi" w:cs="Arial"/>
                <w:bCs/>
                <w:sz w:val="24"/>
                <w:szCs w:val="24"/>
              </w:rPr>
              <w:t>joint</w:t>
            </w:r>
            <w:r w:rsidR="002D7E5E">
              <w:rPr>
                <w:rFonts w:asciiTheme="minorHAnsi" w:hAnsiTheme="minorHAnsi" w:cs="Arial"/>
                <w:bCs/>
                <w:sz w:val="24"/>
                <w:szCs w:val="24"/>
              </w:rPr>
              <w:t xml:space="preserve"> </w:t>
            </w:r>
            <w:r w:rsidR="00DB4022">
              <w:rPr>
                <w:rFonts w:asciiTheme="minorHAnsi" w:hAnsiTheme="minorHAnsi" w:cs="Arial"/>
                <w:bCs/>
                <w:sz w:val="24"/>
                <w:szCs w:val="24"/>
              </w:rPr>
              <w:t>project</w:t>
            </w:r>
            <w:r w:rsidR="002D7E5E">
              <w:rPr>
                <w:rFonts w:asciiTheme="minorHAnsi" w:hAnsiTheme="minorHAnsi" w:cs="Arial"/>
                <w:bCs/>
                <w:sz w:val="24"/>
                <w:szCs w:val="24"/>
              </w:rPr>
              <w:t xml:space="preserve"> with USAID despite Covid-19 – we have been successful in </w:t>
            </w:r>
            <w:r w:rsidR="00DB4022">
              <w:rPr>
                <w:rFonts w:asciiTheme="minorHAnsi" w:hAnsiTheme="minorHAnsi" w:cs="Arial"/>
                <w:bCs/>
                <w:sz w:val="24"/>
                <w:szCs w:val="24"/>
              </w:rPr>
              <w:t>rescoping</w:t>
            </w:r>
            <w:r w:rsidR="002D7E5E">
              <w:rPr>
                <w:rFonts w:asciiTheme="minorHAnsi" w:hAnsiTheme="minorHAnsi" w:cs="Arial"/>
                <w:bCs/>
                <w:sz w:val="24"/>
                <w:szCs w:val="24"/>
              </w:rPr>
              <w:t xml:space="preserve"> the project to bring forward </w:t>
            </w:r>
            <w:r w:rsidR="00DB4022">
              <w:rPr>
                <w:rFonts w:asciiTheme="minorHAnsi" w:hAnsiTheme="minorHAnsi" w:cs="Arial"/>
                <w:bCs/>
                <w:sz w:val="24"/>
                <w:szCs w:val="24"/>
              </w:rPr>
              <w:t>business</w:t>
            </w:r>
            <w:r w:rsidR="002D7E5E">
              <w:rPr>
                <w:rFonts w:asciiTheme="minorHAnsi" w:hAnsiTheme="minorHAnsi" w:cs="Arial"/>
                <w:bCs/>
                <w:sz w:val="24"/>
                <w:szCs w:val="24"/>
              </w:rPr>
              <w:t xml:space="preserve"> support and mentoring, as well as online webinars to help SMEs</w:t>
            </w:r>
            <w:r w:rsidR="00A437C3">
              <w:rPr>
                <w:rFonts w:asciiTheme="minorHAnsi" w:hAnsiTheme="minorHAnsi" w:cs="Arial"/>
                <w:bCs/>
                <w:sz w:val="24"/>
                <w:szCs w:val="24"/>
              </w:rPr>
              <w:t>,. This has protected the overall project budget with a review point in October 2020</w:t>
            </w:r>
          </w:p>
          <w:p w14:paraId="7C7A296A" w14:textId="2D0B5287" w:rsidR="005A05DC" w:rsidRDefault="002D7E5E" w:rsidP="00A437C3">
            <w:pPr>
              <w:pStyle w:val="PlainText"/>
              <w:jc w:val="both"/>
              <w:rPr>
                <w:rFonts w:asciiTheme="minorHAnsi" w:hAnsiTheme="minorHAnsi" w:cs="Arial"/>
                <w:bCs/>
                <w:sz w:val="24"/>
                <w:szCs w:val="24"/>
              </w:rPr>
            </w:pPr>
            <w:r>
              <w:rPr>
                <w:rFonts w:asciiTheme="minorHAnsi" w:hAnsiTheme="minorHAnsi" w:cs="Arial"/>
                <w:bCs/>
                <w:sz w:val="24"/>
                <w:szCs w:val="24"/>
              </w:rPr>
              <w:t xml:space="preserve"> </w:t>
            </w:r>
          </w:p>
          <w:p w14:paraId="565B2C8A" w14:textId="54EB2BE1" w:rsidR="005A05DC" w:rsidRDefault="005A05DC"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Uzbekistan</w:t>
            </w:r>
            <w:r w:rsidR="002D7E5E">
              <w:rPr>
                <w:rFonts w:asciiTheme="minorHAnsi" w:hAnsiTheme="minorHAnsi" w:cs="Arial"/>
                <w:bCs/>
                <w:sz w:val="24"/>
                <w:szCs w:val="24"/>
              </w:rPr>
              <w:t xml:space="preserve"> – new provider – Unive</w:t>
            </w:r>
            <w:r w:rsidR="00DB4022">
              <w:rPr>
                <w:rFonts w:asciiTheme="minorHAnsi" w:hAnsiTheme="minorHAnsi" w:cs="Arial"/>
                <w:bCs/>
                <w:sz w:val="24"/>
                <w:szCs w:val="24"/>
              </w:rPr>
              <w:t>rsity of Westminster</w:t>
            </w:r>
            <w:r w:rsidR="002D7E5E">
              <w:rPr>
                <w:rFonts w:asciiTheme="minorHAnsi" w:hAnsiTheme="minorHAnsi" w:cs="Arial"/>
                <w:bCs/>
                <w:sz w:val="24"/>
                <w:szCs w:val="24"/>
              </w:rPr>
              <w:t xml:space="preserve"> in Tashkent. Note that there will be </w:t>
            </w:r>
            <w:r w:rsidR="00DB4022">
              <w:rPr>
                <w:rFonts w:asciiTheme="minorHAnsi" w:hAnsiTheme="minorHAnsi" w:cs="Arial"/>
                <w:bCs/>
                <w:sz w:val="24"/>
                <w:szCs w:val="24"/>
              </w:rPr>
              <w:t xml:space="preserve">need to be collaborative </w:t>
            </w:r>
            <w:r w:rsidR="002D7E5E">
              <w:rPr>
                <w:rFonts w:asciiTheme="minorHAnsi" w:hAnsiTheme="minorHAnsi" w:cs="Arial"/>
                <w:bCs/>
                <w:sz w:val="24"/>
                <w:szCs w:val="24"/>
              </w:rPr>
              <w:t xml:space="preserve">work with CILT </w:t>
            </w:r>
            <w:r w:rsidR="00DB4022">
              <w:rPr>
                <w:rFonts w:asciiTheme="minorHAnsi" w:hAnsiTheme="minorHAnsi" w:cs="Arial"/>
                <w:bCs/>
                <w:sz w:val="24"/>
                <w:szCs w:val="24"/>
              </w:rPr>
              <w:t>Kazakhstan</w:t>
            </w:r>
            <w:r w:rsidR="002D7E5E">
              <w:rPr>
                <w:rFonts w:asciiTheme="minorHAnsi" w:hAnsiTheme="minorHAnsi" w:cs="Arial"/>
                <w:bCs/>
                <w:sz w:val="24"/>
                <w:szCs w:val="24"/>
              </w:rPr>
              <w:t xml:space="preserve"> and also with </w:t>
            </w:r>
            <w:r w:rsidR="00DB4022">
              <w:rPr>
                <w:rFonts w:asciiTheme="minorHAnsi" w:hAnsiTheme="minorHAnsi" w:cs="Arial"/>
                <w:bCs/>
                <w:sz w:val="24"/>
                <w:szCs w:val="24"/>
              </w:rPr>
              <w:t xml:space="preserve">CILT </w:t>
            </w:r>
            <w:r w:rsidR="002D7E5E">
              <w:rPr>
                <w:rFonts w:asciiTheme="minorHAnsi" w:hAnsiTheme="minorHAnsi" w:cs="Arial"/>
                <w:bCs/>
                <w:sz w:val="24"/>
                <w:szCs w:val="24"/>
              </w:rPr>
              <w:t xml:space="preserve">UK in </w:t>
            </w:r>
            <w:r w:rsidR="00DB4022">
              <w:rPr>
                <w:rFonts w:asciiTheme="minorHAnsi" w:hAnsiTheme="minorHAnsi" w:cs="Arial"/>
                <w:bCs/>
                <w:sz w:val="24"/>
                <w:szCs w:val="24"/>
              </w:rPr>
              <w:t>relation</w:t>
            </w:r>
            <w:r w:rsidR="002D7E5E">
              <w:rPr>
                <w:rFonts w:asciiTheme="minorHAnsi" w:hAnsiTheme="minorHAnsi" w:cs="Arial"/>
                <w:bCs/>
                <w:sz w:val="24"/>
                <w:szCs w:val="24"/>
              </w:rPr>
              <w:t xml:space="preserve"> to the main Uni</w:t>
            </w:r>
            <w:r w:rsidR="00DB4022">
              <w:rPr>
                <w:rFonts w:asciiTheme="minorHAnsi" w:hAnsiTheme="minorHAnsi" w:cs="Arial"/>
                <w:bCs/>
                <w:sz w:val="24"/>
                <w:szCs w:val="24"/>
              </w:rPr>
              <w:t xml:space="preserve">versity </w:t>
            </w:r>
            <w:r w:rsidR="002D7E5E">
              <w:rPr>
                <w:rFonts w:asciiTheme="minorHAnsi" w:hAnsiTheme="minorHAnsi" w:cs="Arial"/>
                <w:bCs/>
                <w:sz w:val="24"/>
                <w:szCs w:val="24"/>
              </w:rPr>
              <w:t xml:space="preserve"> of </w:t>
            </w:r>
            <w:r w:rsidR="00DB4022">
              <w:rPr>
                <w:rFonts w:asciiTheme="minorHAnsi" w:hAnsiTheme="minorHAnsi" w:cs="Arial"/>
                <w:bCs/>
                <w:sz w:val="24"/>
                <w:szCs w:val="24"/>
              </w:rPr>
              <w:t>Westminster</w:t>
            </w:r>
            <w:r w:rsidR="002D7E5E">
              <w:rPr>
                <w:rFonts w:asciiTheme="minorHAnsi" w:hAnsiTheme="minorHAnsi" w:cs="Arial"/>
                <w:bCs/>
                <w:sz w:val="24"/>
                <w:szCs w:val="24"/>
              </w:rPr>
              <w:t xml:space="preserve"> link and their accredited degrees </w:t>
            </w:r>
          </w:p>
          <w:p w14:paraId="5CFF43E8" w14:textId="0671ACDF" w:rsidR="00A437C3" w:rsidRDefault="00A437C3" w:rsidP="00A437C3">
            <w:pPr>
              <w:pStyle w:val="PlainText"/>
              <w:jc w:val="both"/>
              <w:rPr>
                <w:rFonts w:asciiTheme="minorHAnsi" w:hAnsiTheme="minorHAnsi" w:cs="Arial"/>
                <w:bCs/>
                <w:sz w:val="24"/>
                <w:szCs w:val="24"/>
              </w:rPr>
            </w:pPr>
          </w:p>
          <w:p w14:paraId="758C7CF9" w14:textId="6556B753" w:rsidR="005A05DC" w:rsidRDefault="005A05DC"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Russia</w:t>
            </w:r>
            <w:r w:rsidR="00DB4022">
              <w:rPr>
                <w:rFonts w:asciiTheme="minorHAnsi" w:hAnsiTheme="minorHAnsi" w:cs="Arial"/>
                <w:bCs/>
                <w:sz w:val="24"/>
                <w:szCs w:val="24"/>
              </w:rPr>
              <w:t xml:space="preserve"> – moving forward with Plekhanov University</w:t>
            </w:r>
            <w:r w:rsidR="002D7E5E">
              <w:rPr>
                <w:rFonts w:asciiTheme="minorHAnsi" w:hAnsiTheme="minorHAnsi" w:cs="Arial"/>
                <w:bCs/>
                <w:sz w:val="24"/>
                <w:szCs w:val="24"/>
              </w:rPr>
              <w:t xml:space="preserve"> in Mos</w:t>
            </w:r>
            <w:r w:rsidR="00DB4022">
              <w:rPr>
                <w:rFonts w:asciiTheme="minorHAnsi" w:hAnsiTheme="minorHAnsi" w:cs="Arial"/>
                <w:bCs/>
                <w:sz w:val="24"/>
                <w:szCs w:val="24"/>
              </w:rPr>
              <w:t>c</w:t>
            </w:r>
            <w:r w:rsidR="002D7E5E">
              <w:rPr>
                <w:rFonts w:asciiTheme="minorHAnsi" w:hAnsiTheme="minorHAnsi" w:cs="Arial"/>
                <w:bCs/>
                <w:sz w:val="24"/>
                <w:szCs w:val="24"/>
              </w:rPr>
              <w:t xml:space="preserve">ow and their </w:t>
            </w:r>
            <w:r w:rsidR="00DB4022">
              <w:rPr>
                <w:rFonts w:asciiTheme="minorHAnsi" w:hAnsiTheme="minorHAnsi" w:cs="Arial"/>
                <w:bCs/>
                <w:sz w:val="24"/>
                <w:szCs w:val="24"/>
              </w:rPr>
              <w:t xml:space="preserve">satellites </w:t>
            </w:r>
          </w:p>
          <w:p w14:paraId="4AC3DFF7" w14:textId="1480A6F2" w:rsidR="00A437C3" w:rsidRDefault="00A437C3" w:rsidP="00A437C3">
            <w:pPr>
              <w:pStyle w:val="PlainText"/>
              <w:jc w:val="both"/>
              <w:rPr>
                <w:rFonts w:asciiTheme="minorHAnsi" w:hAnsiTheme="minorHAnsi" w:cs="Arial"/>
                <w:bCs/>
                <w:sz w:val="24"/>
                <w:szCs w:val="24"/>
              </w:rPr>
            </w:pPr>
          </w:p>
          <w:p w14:paraId="30E27076" w14:textId="73B42625" w:rsidR="005A05DC" w:rsidRDefault="005A05DC"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USA</w:t>
            </w:r>
            <w:r w:rsidR="002D7E5E">
              <w:rPr>
                <w:rFonts w:asciiTheme="minorHAnsi" w:hAnsiTheme="minorHAnsi" w:cs="Arial"/>
                <w:bCs/>
                <w:sz w:val="24"/>
                <w:szCs w:val="24"/>
              </w:rPr>
              <w:t xml:space="preserve"> – moving fo</w:t>
            </w:r>
            <w:r w:rsidR="00DB4022">
              <w:rPr>
                <w:rFonts w:asciiTheme="minorHAnsi" w:hAnsiTheme="minorHAnsi" w:cs="Arial"/>
                <w:bCs/>
                <w:sz w:val="24"/>
                <w:szCs w:val="24"/>
              </w:rPr>
              <w:t xml:space="preserve">rward </w:t>
            </w:r>
            <w:r w:rsidR="002D7E5E">
              <w:rPr>
                <w:rFonts w:asciiTheme="minorHAnsi" w:hAnsiTheme="minorHAnsi" w:cs="Arial"/>
                <w:bCs/>
                <w:sz w:val="24"/>
                <w:szCs w:val="24"/>
              </w:rPr>
              <w:t xml:space="preserve">with </w:t>
            </w:r>
            <w:r w:rsidR="00DB4022">
              <w:rPr>
                <w:rFonts w:asciiTheme="minorHAnsi" w:hAnsiTheme="minorHAnsi" w:cs="Arial"/>
                <w:bCs/>
                <w:sz w:val="24"/>
                <w:szCs w:val="24"/>
              </w:rPr>
              <w:t>the University of Ho</w:t>
            </w:r>
            <w:r w:rsidR="002D7E5E">
              <w:rPr>
                <w:rFonts w:asciiTheme="minorHAnsi" w:hAnsiTheme="minorHAnsi" w:cs="Arial"/>
                <w:bCs/>
                <w:sz w:val="24"/>
                <w:szCs w:val="24"/>
              </w:rPr>
              <w:t xml:space="preserve">uston and potential plans for a </w:t>
            </w:r>
            <w:r w:rsidR="00DB4022">
              <w:rPr>
                <w:rFonts w:asciiTheme="minorHAnsi" w:hAnsiTheme="minorHAnsi" w:cs="Arial"/>
                <w:bCs/>
                <w:sz w:val="24"/>
                <w:szCs w:val="24"/>
              </w:rPr>
              <w:t>business</w:t>
            </w:r>
            <w:r w:rsidR="002D7E5E">
              <w:rPr>
                <w:rFonts w:asciiTheme="minorHAnsi" w:hAnsiTheme="minorHAnsi" w:cs="Arial"/>
                <w:bCs/>
                <w:sz w:val="24"/>
                <w:szCs w:val="24"/>
              </w:rPr>
              <w:t xml:space="preserve"> support model to feed out CILT </w:t>
            </w:r>
            <w:r w:rsidR="00DB4022">
              <w:rPr>
                <w:rFonts w:asciiTheme="minorHAnsi" w:hAnsiTheme="minorHAnsi" w:cs="Arial"/>
                <w:bCs/>
                <w:sz w:val="24"/>
                <w:szCs w:val="24"/>
              </w:rPr>
              <w:t>qualifications / accreditation</w:t>
            </w:r>
            <w:r w:rsidR="002D7E5E">
              <w:rPr>
                <w:rFonts w:asciiTheme="minorHAnsi" w:hAnsiTheme="minorHAnsi" w:cs="Arial"/>
                <w:bCs/>
                <w:sz w:val="24"/>
                <w:szCs w:val="24"/>
              </w:rPr>
              <w:t xml:space="preserve"> to wider </w:t>
            </w:r>
            <w:r w:rsidR="00DB4022">
              <w:rPr>
                <w:rFonts w:asciiTheme="minorHAnsi" w:hAnsiTheme="minorHAnsi" w:cs="Arial"/>
                <w:bCs/>
                <w:sz w:val="24"/>
                <w:szCs w:val="24"/>
              </w:rPr>
              <w:t>university</w:t>
            </w:r>
            <w:r w:rsidR="002D7E5E">
              <w:rPr>
                <w:rFonts w:asciiTheme="minorHAnsi" w:hAnsiTheme="minorHAnsi" w:cs="Arial"/>
                <w:bCs/>
                <w:sz w:val="24"/>
                <w:szCs w:val="24"/>
              </w:rPr>
              <w:t xml:space="preserve"> </w:t>
            </w:r>
            <w:r w:rsidR="00DB4022">
              <w:rPr>
                <w:rFonts w:asciiTheme="minorHAnsi" w:hAnsiTheme="minorHAnsi" w:cs="Arial"/>
                <w:bCs/>
                <w:sz w:val="24"/>
                <w:szCs w:val="24"/>
              </w:rPr>
              <w:t>partners</w:t>
            </w:r>
            <w:r w:rsidR="002D7E5E">
              <w:rPr>
                <w:rFonts w:asciiTheme="minorHAnsi" w:hAnsiTheme="minorHAnsi" w:cs="Arial"/>
                <w:bCs/>
                <w:sz w:val="24"/>
                <w:szCs w:val="24"/>
              </w:rPr>
              <w:t>. Key research pro</w:t>
            </w:r>
            <w:r w:rsidR="00DB4022">
              <w:rPr>
                <w:rFonts w:asciiTheme="minorHAnsi" w:hAnsiTheme="minorHAnsi" w:cs="Arial"/>
                <w:bCs/>
                <w:sz w:val="24"/>
                <w:szCs w:val="24"/>
              </w:rPr>
              <w:t xml:space="preserve">ject </w:t>
            </w:r>
            <w:r w:rsidR="002D7E5E">
              <w:rPr>
                <w:rFonts w:asciiTheme="minorHAnsi" w:hAnsiTheme="minorHAnsi" w:cs="Arial"/>
                <w:bCs/>
                <w:sz w:val="24"/>
                <w:szCs w:val="24"/>
              </w:rPr>
              <w:t xml:space="preserve"> looking at how CILT can support with </w:t>
            </w:r>
            <w:r w:rsidR="00DB4022">
              <w:rPr>
                <w:rFonts w:asciiTheme="minorHAnsi" w:hAnsiTheme="minorHAnsi" w:cs="Arial"/>
                <w:bCs/>
                <w:sz w:val="24"/>
                <w:szCs w:val="24"/>
              </w:rPr>
              <w:t>industry</w:t>
            </w:r>
            <w:r w:rsidR="002D7E5E">
              <w:rPr>
                <w:rFonts w:asciiTheme="minorHAnsi" w:hAnsiTheme="minorHAnsi" w:cs="Arial"/>
                <w:bCs/>
                <w:sz w:val="24"/>
                <w:szCs w:val="24"/>
              </w:rPr>
              <w:t xml:space="preserve"> skills and support in </w:t>
            </w:r>
            <w:r w:rsidR="00DB4022">
              <w:rPr>
                <w:rFonts w:asciiTheme="minorHAnsi" w:hAnsiTheme="minorHAnsi" w:cs="Arial"/>
                <w:bCs/>
                <w:sz w:val="24"/>
                <w:szCs w:val="24"/>
              </w:rPr>
              <w:t>Texas wi</w:t>
            </w:r>
            <w:r w:rsidR="002D7E5E">
              <w:rPr>
                <w:rFonts w:asciiTheme="minorHAnsi" w:hAnsiTheme="minorHAnsi" w:cs="Arial"/>
                <w:bCs/>
                <w:sz w:val="24"/>
                <w:szCs w:val="24"/>
              </w:rPr>
              <w:t>t</w:t>
            </w:r>
            <w:r w:rsidR="00DB4022">
              <w:rPr>
                <w:rFonts w:asciiTheme="minorHAnsi" w:hAnsiTheme="minorHAnsi" w:cs="Arial"/>
                <w:bCs/>
                <w:sz w:val="24"/>
                <w:szCs w:val="24"/>
              </w:rPr>
              <w:t>h C</w:t>
            </w:r>
            <w:r w:rsidR="002D7E5E">
              <w:rPr>
                <w:rFonts w:asciiTheme="minorHAnsi" w:hAnsiTheme="minorHAnsi" w:cs="Arial"/>
                <w:bCs/>
                <w:sz w:val="24"/>
                <w:szCs w:val="24"/>
              </w:rPr>
              <w:t>ILT Int</w:t>
            </w:r>
            <w:r w:rsidR="00DB4022">
              <w:rPr>
                <w:rFonts w:asciiTheme="minorHAnsi" w:hAnsiTheme="minorHAnsi" w:cs="Arial"/>
                <w:bCs/>
                <w:sz w:val="24"/>
                <w:szCs w:val="24"/>
              </w:rPr>
              <w:t>ernational</w:t>
            </w:r>
            <w:r w:rsidR="002D7E5E">
              <w:rPr>
                <w:rFonts w:asciiTheme="minorHAnsi" w:hAnsiTheme="minorHAnsi" w:cs="Arial"/>
                <w:bCs/>
                <w:sz w:val="24"/>
                <w:szCs w:val="24"/>
              </w:rPr>
              <w:t>, CILT NA and a placement gr</w:t>
            </w:r>
            <w:r w:rsidR="00DB4022">
              <w:rPr>
                <w:rFonts w:asciiTheme="minorHAnsi" w:hAnsiTheme="minorHAnsi" w:cs="Arial"/>
                <w:bCs/>
                <w:sz w:val="24"/>
                <w:szCs w:val="24"/>
              </w:rPr>
              <w:t xml:space="preserve">aduate secured through CILT International </w:t>
            </w:r>
          </w:p>
          <w:p w14:paraId="6445FDC9" w14:textId="77777777" w:rsidR="0010779D" w:rsidRDefault="0010779D" w:rsidP="0010779D">
            <w:pPr>
              <w:pStyle w:val="ListParagraph"/>
              <w:rPr>
                <w:rFonts w:asciiTheme="minorHAnsi" w:hAnsiTheme="minorHAnsi" w:cs="Arial"/>
                <w:bCs/>
              </w:rPr>
            </w:pPr>
          </w:p>
          <w:p w14:paraId="61285B5E" w14:textId="77777777" w:rsidR="0010779D" w:rsidRDefault="0010779D" w:rsidP="0010779D">
            <w:pPr>
              <w:pStyle w:val="PlainText"/>
              <w:ind w:left="720"/>
              <w:jc w:val="both"/>
              <w:rPr>
                <w:rFonts w:asciiTheme="minorHAnsi" w:hAnsiTheme="minorHAnsi" w:cs="Arial"/>
                <w:bCs/>
                <w:sz w:val="24"/>
                <w:szCs w:val="24"/>
              </w:rPr>
            </w:pPr>
          </w:p>
          <w:p w14:paraId="42E39705" w14:textId="77777777" w:rsidR="00A437C3" w:rsidRDefault="00A437C3" w:rsidP="00A437C3">
            <w:pPr>
              <w:pStyle w:val="ListParagraph"/>
              <w:rPr>
                <w:rFonts w:asciiTheme="minorHAnsi" w:hAnsiTheme="minorHAnsi" w:cs="Arial"/>
                <w:bCs/>
              </w:rPr>
            </w:pPr>
          </w:p>
          <w:p w14:paraId="50865C08" w14:textId="7553660C" w:rsidR="005A05DC" w:rsidRDefault="005A05DC"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 xml:space="preserve">Gulf </w:t>
            </w:r>
            <w:r w:rsidR="00F878E6">
              <w:rPr>
                <w:rFonts w:asciiTheme="minorHAnsi" w:hAnsiTheme="minorHAnsi" w:cs="Arial"/>
                <w:bCs/>
                <w:sz w:val="24"/>
                <w:szCs w:val="24"/>
              </w:rPr>
              <w:t>Region -</w:t>
            </w:r>
            <w:r w:rsidR="002D7E5E">
              <w:rPr>
                <w:rFonts w:asciiTheme="minorHAnsi" w:hAnsiTheme="minorHAnsi" w:cs="Arial"/>
                <w:bCs/>
                <w:sz w:val="24"/>
                <w:szCs w:val="24"/>
              </w:rPr>
              <w:t xml:space="preserve"> key g</w:t>
            </w:r>
            <w:r w:rsidR="00DB4022">
              <w:rPr>
                <w:rFonts w:asciiTheme="minorHAnsi" w:hAnsiTheme="minorHAnsi" w:cs="Arial"/>
                <w:bCs/>
                <w:sz w:val="24"/>
                <w:szCs w:val="24"/>
              </w:rPr>
              <w:t xml:space="preserve">rowth </w:t>
            </w:r>
            <w:r w:rsidR="002D7E5E">
              <w:rPr>
                <w:rFonts w:asciiTheme="minorHAnsi" w:hAnsiTheme="minorHAnsi" w:cs="Arial"/>
                <w:bCs/>
                <w:sz w:val="24"/>
                <w:szCs w:val="24"/>
              </w:rPr>
              <w:t xml:space="preserve">still occurring in this area with </w:t>
            </w:r>
            <w:r w:rsidR="00DB4022">
              <w:rPr>
                <w:rFonts w:asciiTheme="minorHAnsi" w:hAnsiTheme="minorHAnsi" w:cs="Arial"/>
                <w:bCs/>
                <w:sz w:val="24"/>
                <w:szCs w:val="24"/>
              </w:rPr>
              <w:t>new</w:t>
            </w:r>
            <w:r w:rsidR="002D7E5E">
              <w:rPr>
                <w:rFonts w:asciiTheme="minorHAnsi" w:hAnsiTheme="minorHAnsi" w:cs="Arial"/>
                <w:bCs/>
                <w:sz w:val="24"/>
                <w:szCs w:val="24"/>
              </w:rPr>
              <w:t xml:space="preserve"> centres opening up. Some </w:t>
            </w:r>
            <w:r w:rsidR="00DB4022">
              <w:rPr>
                <w:rFonts w:asciiTheme="minorHAnsi" w:hAnsiTheme="minorHAnsi" w:cs="Arial"/>
                <w:bCs/>
                <w:sz w:val="24"/>
                <w:szCs w:val="24"/>
              </w:rPr>
              <w:t>help and advice needed ref recognition</w:t>
            </w:r>
            <w:r w:rsidR="002D7E5E">
              <w:rPr>
                <w:rFonts w:asciiTheme="minorHAnsi" w:hAnsiTheme="minorHAnsi" w:cs="Arial"/>
                <w:bCs/>
                <w:sz w:val="24"/>
                <w:szCs w:val="24"/>
              </w:rPr>
              <w:t xml:space="preserve"> of CILT qualifications in Dubai/</w:t>
            </w:r>
            <w:r w:rsidR="00DB4022">
              <w:rPr>
                <w:rFonts w:asciiTheme="minorHAnsi" w:hAnsiTheme="minorHAnsi" w:cs="Arial"/>
                <w:bCs/>
                <w:sz w:val="24"/>
                <w:szCs w:val="24"/>
              </w:rPr>
              <w:t>Bahrain</w:t>
            </w:r>
            <w:r w:rsidR="002D7E5E">
              <w:rPr>
                <w:rFonts w:asciiTheme="minorHAnsi" w:hAnsiTheme="minorHAnsi" w:cs="Arial"/>
                <w:bCs/>
                <w:sz w:val="24"/>
                <w:szCs w:val="24"/>
              </w:rPr>
              <w:t xml:space="preserve"> and </w:t>
            </w:r>
            <w:r w:rsidR="00DB4022">
              <w:rPr>
                <w:rFonts w:asciiTheme="minorHAnsi" w:hAnsiTheme="minorHAnsi" w:cs="Arial"/>
                <w:bCs/>
                <w:sz w:val="24"/>
                <w:szCs w:val="24"/>
              </w:rPr>
              <w:t>regulated</w:t>
            </w:r>
            <w:r w:rsidR="002D7E5E">
              <w:rPr>
                <w:rFonts w:asciiTheme="minorHAnsi" w:hAnsiTheme="minorHAnsi" w:cs="Arial"/>
                <w:bCs/>
                <w:sz w:val="24"/>
                <w:szCs w:val="24"/>
              </w:rPr>
              <w:t xml:space="preserve">/non-regulated </w:t>
            </w:r>
            <w:r w:rsidR="00DB4022">
              <w:rPr>
                <w:rFonts w:asciiTheme="minorHAnsi" w:hAnsiTheme="minorHAnsi" w:cs="Arial"/>
                <w:bCs/>
                <w:sz w:val="24"/>
                <w:szCs w:val="24"/>
              </w:rPr>
              <w:t>scenarios</w:t>
            </w:r>
            <w:r w:rsidR="002D7E5E">
              <w:rPr>
                <w:rFonts w:asciiTheme="minorHAnsi" w:hAnsiTheme="minorHAnsi" w:cs="Arial"/>
                <w:bCs/>
                <w:sz w:val="24"/>
                <w:szCs w:val="24"/>
              </w:rPr>
              <w:t xml:space="preserve"> </w:t>
            </w:r>
          </w:p>
          <w:p w14:paraId="6A0CD53B" w14:textId="77777777" w:rsidR="00A437C3" w:rsidRDefault="00A437C3" w:rsidP="00A437C3">
            <w:pPr>
              <w:pStyle w:val="ListParagraph"/>
              <w:rPr>
                <w:rFonts w:asciiTheme="minorHAnsi" w:hAnsiTheme="minorHAnsi" w:cs="Arial"/>
                <w:bCs/>
              </w:rPr>
            </w:pPr>
          </w:p>
          <w:p w14:paraId="32A4568B" w14:textId="48184A56" w:rsidR="005A05DC" w:rsidRDefault="005A05DC"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 xml:space="preserve">South Africa </w:t>
            </w:r>
            <w:r w:rsidR="002D7E5E">
              <w:rPr>
                <w:rFonts w:asciiTheme="minorHAnsi" w:hAnsiTheme="minorHAnsi" w:cs="Arial"/>
                <w:bCs/>
                <w:sz w:val="24"/>
                <w:szCs w:val="24"/>
              </w:rPr>
              <w:t xml:space="preserve"> - good progress made with the CILT SA team and key </w:t>
            </w:r>
            <w:r w:rsidR="00A820DE">
              <w:rPr>
                <w:rFonts w:asciiTheme="minorHAnsi" w:hAnsiTheme="minorHAnsi" w:cs="Arial"/>
                <w:bCs/>
                <w:sz w:val="24"/>
                <w:szCs w:val="24"/>
              </w:rPr>
              <w:t>training providers</w:t>
            </w:r>
            <w:r w:rsidR="002D7E5E">
              <w:rPr>
                <w:rFonts w:asciiTheme="minorHAnsi" w:hAnsiTheme="minorHAnsi" w:cs="Arial"/>
                <w:bCs/>
                <w:sz w:val="24"/>
                <w:szCs w:val="24"/>
              </w:rPr>
              <w:t xml:space="preserve"> to map the CILT qu</w:t>
            </w:r>
            <w:r w:rsidR="00DB4022">
              <w:rPr>
                <w:rFonts w:asciiTheme="minorHAnsi" w:hAnsiTheme="minorHAnsi" w:cs="Arial"/>
                <w:bCs/>
                <w:sz w:val="24"/>
                <w:szCs w:val="24"/>
              </w:rPr>
              <w:t>alifications/module content to</w:t>
            </w:r>
            <w:r w:rsidR="002D7E5E">
              <w:rPr>
                <w:rFonts w:asciiTheme="minorHAnsi" w:hAnsiTheme="minorHAnsi" w:cs="Arial"/>
                <w:bCs/>
                <w:sz w:val="24"/>
                <w:szCs w:val="24"/>
              </w:rPr>
              <w:t xml:space="preserve"> the QCTO </w:t>
            </w:r>
            <w:r w:rsidR="00DB4022">
              <w:rPr>
                <w:rFonts w:asciiTheme="minorHAnsi" w:hAnsiTheme="minorHAnsi" w:cs="Arial"/>
                <w:bCs/>
                <w:sz w:val="24"/>
                <w:szCs w:val="24"/>
              </w:rPr>
              <w:t>standards and therefore</w:t>
            </w:r>
            <w:r w:rsidR="002D7E5E">
              <w:rPr>
                <w:rFonts w:asciiTheme="minorHAnsi" w:hAnsiTheme="minorHAnsi" w:cs="Arial"/>
                <w:bCs/>
                <w:sz w:val="24"/>
                <w:szCs w:val="24"/>
              </w:rPr>
              <w:t xml:space="preserve"> </w:t>
            </w:r>
            <w:r w:rsidR="00DB4022">
              <w:rPr>
                <w:rFonts w:asciiTheme="minorHAnsi" w:hAnsiTheme="minorHAnsi" w:cs="Arial"/>
                <w:bCs/>
                <w:sz w:val="24"/>
                <w:szCs w:val="24"/>
              </w:rPr>
              <w:t>ensure</w:t>
            </w:r>
            <w:r w:rsidR="002D7E5E">
              <w:rPr>
                <w:rFonts w:asciiTheme="minorHAnsi" w:hAnsiTheme="minorHAnsi" w:cs="Arial"/>
                <w:bCs/>
                <w:sz w:val="24"/>
                <w:szCs w:val="24"/>
              </w:rPr>
              <w:t xml:space="preserve"> CILT </w:t>
            </w:r>
            <w:r w:rsidR="00DB4022">
              <w:rPr>
                <w:rFonts w:asciiTheme="minorHAnsi" w:hAnsiTheme="minorHAnsi" w:cs="Arial"/>
                <w:bCs/>
                <w:sz w:val="24"/>
                <w:szCs w:val="24"/>
              </w:rPr>
              <w:t>qualification routeways are recognised</w:t>
            </w:r>
            <w:r w:rsidR="002D7E5E">
              <w:rPr>
                <w:rFonts w:asciiTheme="minorHAnsi" w:hAnsiTheme="minorHAnsi" w:cs="Arial"/>
                <w:bCs/>
                <w:sz w:val="24"/>
                <w:szCs w:val="24"/>
              </w:rPr>
              <w:t xml:space="preserve">. Expect </w:t>
            </w:r>
            <w:r w:rsidR="00DB4022">
              <w:rPr>
                <w:rFonts w:asciiTheme="minorHAnsi" w:hAnsiTheme="minorHAnsi" w:cs="Arial"/>
                <w:bCs/>
                <w:sz w:val="24"/>
                <w:szCs w:val="24"/>
              </w:rPr>
              <w:t>conclusion</w:t>
            </w:r>
            <w:r w:rsidR="002D7E5E">
              <w:rPr>
                <w:rFonts w:asciiTheme="minorHAnsi" w:hAnsiTheme="minorHAnsi" w:cs="Arial"/>
                <w:bCs/>
                <w:sz w:val="24"/>
                <w:szCs w:val="24"/>
              </w:rPr>
              <w:t xml:space="preserve"> of this </w:t>
            </w:r>
            <w:r w:rsidR="00DB4022">
              <w:rPr>
                <w:rFonts w:asciiTheme="minorHAnsi" w:hAnsiTheme="minorHAnsi" w:cs="Arial"/>
                <w:bCs/>
                <w:sz w:val="24"/>
                <w:szCs w:val="24"/>
              </w:rPr>
              <w:t>work</w:t>
            </w:r>
            <w:r w:rsidR="002D7E5E">
              <w:rPr>
                <w:rFonts w:asciiTheme="minorHAnsi" w:hAnsiTheme="minorHAnsi" w:cs="Arial"/>
                <w:bCs/>
                <w:sz w:val="24"/>
                <w:szCs w:val="24"/>
              </w:rPr>
              <w:t xml:space="preserve"> in summer 2020</w:t>
            </w:r>
            <w:r w:rsidR="00A437C3">
              <w:rPr>
                <w:rFonts w:asciiTheme="minorHAnsi" w:hAnsiTheme="minorHAnsi" w:cs="Arial"/>
                <w:bCs/>
                <w:sz w:val="24"/>
                <w:szCs w:val="24"/>
              </w:rPr>
              <w:t>.</w:t>
            </w:r>
          </w:p>
          <w:p w14:paraId="3B2F9BEE" w14:textId="5690EADC" w:rsidR="002D7E5E" w:rsidRDefault="002D7E5E" w:rsidP="00DB4022">
            <w:pPr>
              <w:pStyle w:val="PlainText"/>
              <w:ind w:left="720"/>
              <w:jc w:val="both"/>
              <w:rPr>
                <w:rFonts w:asciiTheme="minorHAnsi" w:hAnsiTheme="minorHAnsi" w:cs="Arial"/>
                <w:bCs/>
                <w:sz w:val="24"/>
                <w:szCs w:val="24"/>
              </w:rPr>
            </w:pPr>
          </w:p>
          <w:p w14:paraId="108ED63D" w14:textId="52BD8D3E" w:rsidR="0010779D" w:rsidRDefault="0010779D" w:rsidP="00DB4022">
            <w:pPr>
              <w:pStyle w:val="PlainText"/>
              <w:ind w:left="720"/>
              <w:jc w:val="both"/>
              <w:rPr>
                <w:rFonts w:asciiTheme="minorHAnsi" w:hAnsiTheme="minorHAnsi" w:cs="Arial"/>
                <w:bCs/>
                <w:sz w:val="24"/>
                <w:szCs w:val="24"/>
              </w:rPr>
            </w:pPr>
          </w:p>
          <w:p w14:paraId="4CE06E5F" w14:textId="58F70D19" w:rsidR="0010779D" w:rsidRDefault="0010779D" w:rsidP="00DB4022">
            <w:pPr>
              <w:pStyle w:val="PlainText"/>
              <w:ind w:left="720"/>
              <w:jc w:val="both"/>
              <w:rPr>
                <w:rFonts w:asciiTheme="minorHAnsi" w:hAnsiTheme="minorHAnsi" w:cs="Arial"/>
                <w:bCs/>
                <w:sz w:val="24"/>
                <w:szCs w:val="24"/>
              </w:rPr>
            </w:pPr>
          </w:p>
          <w:p w14:paraId="18BE6914" w14:textId="5BD1D471" w:rsidR="0010779D" w:rsidRDefault="0010779D" w:rsidP="00DB4022">
            <w:pPr>
              <w:pStyle w:val="PlainText"/>
              <w:ind w:left="720"/>
              <w:jc w:val="both"/>
              <w:rPr>
                <w:rFonts w:asciiTheme="minorHAnsi" w:hAnsiTheme="minorHAnsi" w:cs="Arial"/>
                <w:bCs/>
                <w:sz w:val="24"/>
                <w:szCs w:val="24"/>
              </w:rPr>
            </w:pPr>
          </w:p>
          <w:p w14:paraId="1BCFEB63" w14:textId="078DDE95" w:rsidR="0010779D" w:rsidRDefault="0010779D" w:rsidP="00DB4022">
            <w:pPr>
              <w:pStyle w:val="PlainText"/>
              <w:ind w:left="720"/>
              <w:jc w:val="both"/>
              <w:rPr>
                <w:rFonts w:asciiTheme="minorHAnsi" w:hAnsiTheme="minorHAnsi" w:cs="Arial"/>
                <w:bCs/>
                <w:sz w:val="24"/>
                <w:szCs w:val="24"/>
              </w:rPr>
            </w:pPr>
          </w:p>
          <w:p w14:paraId="68A0B804" w14:textId="77777777" w:rsidR="0010779D" w:rsidRDefault="0010779D" w:rsidP="00DB4022">
            <w:pPr>
              <w:pStyle w:val="PlainText"/>
              <w:ind w:left="720"/>
              <w:jc w:val="both"/>
              <w:rPr>
                <w:rFonts w:asciiTheme="minorHAnsi" w:hAnsiTheme="minorHAnsi" w:cs="Arial"/>
                <w:bCs/>
                <w:sz w:val="24"/>
                <w:szCs w:val="24"/>
              </w:rPr>
            </w:pPr>
          </w:p>
          <w:p w14:paraId="3A4F1964" w14:textId="77777777" w:rsidR="0010779D" w:rsidRDefault="0010779D" w:rsidP="00DB4022">
            <w:pPr>
              <w:pStyle w:val="PlainText"/>
              <w:ind w:left="720"/>
              <w:jc w:val="both"/>
              <w:rPr>
                <w:rFonts w:asciiTheme="minorHAnsi" w:hAnsiTheme="minorHAnsi" w:cs="Arial"/>
                <w:bCs/>
                <w:sz w:val="24"/>
                <w:szCs w:val="24"/>
              </w:rPr>
            </w:pPr>
          </w:p>
          <w:p w14:paraId="4183A755" w14:textId="0E10B637" w:rsidR="008F686C" w:rsidRDefault="008F686C"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Zimbabwe</w:t>
            </w:r>
            <w:r w:rsidR="002D7E5E">
              <w:rPr>
                <w:rFonts w:asciiTheme="minorHAnsi" w:hAnsiTheme="minorHAnsi" w:cs="Arial"/>
                <w:bCs/>
                <w:sz w:val="24"/>
                <w:szCs w:val="24"/>
              </w:rPr>
              <w:t xml:space="preserve"> – g</w:t>
            </w:r>
            <w:r w:rsidR="00DB4022">
              <w:rPr>
                <w:rFonts w:asciiTheme="minorHAnsi" w:hAnsiTheme="minorHAnsi" w:cs="Arial"/>
                <w:bCs/>
                <w:sz w:val="24"/>
                <w:szCs w:val="24"/>
              </w:rPr>
              <w:t>o</w:t>
            </w:r>
            <w:r w:rsidR="002D7E5E">
              <w:rPr>
                <w:rFonts w:asciiTheme="minorHAnsi" w:hAnsiTheme="minorHAnsi" w:cs="Arial"/>
                <w:bCs/>
                <w:sz w:val="24"/>
                <w:szCs w:val="24"/>
              </w:rPr>
              <w:t xml:space="preserve">od levels of support from the CILT Zimbabwe team with new providers coming on stream and also </w:t>
            </w:r>
            <w:r w:rsidR="00DB4022">
              <w:rPr>
                <w:rFonts w:asciiTheme="minorHAnsi" w:hAnsiTheme="minorHAnsi" w:cs="Arial"/>
                <w:bCs/>
                <w:sz w:val="24"/>
                <w:szCs w:val="24"/>
              </w:rPr>
              <w:t>a pilot</w:t>
            </w:r>
            <w:r w:rsidR="002D7E5E">
              <w:rPr>
                <w:rFonts w:asciiTheme="minorHAnsi" w:hAnsiTheme="minorHAnsi" w:cs="Arial"/>
                <w:bCs/>
                <w:sz w:val="24"/>
                <w:szCs w:val="24"/>
              </w:rPr>
              <w:t xml:space="preserve"> project module </w:t>
            </w:r>
            <w:r w:rsidR="00DB4022">
              <w:rPr>
                <w:rFonts w:asciiTheme="minorHAnsi" w:hAnsiTheme="minorHAnsi" w:cs="Arial"/>
                <w:bCs/>
                <w:sz w:val="24"/>
                <w:szCs w:val="24"/>
              </w:rPr>
              <w:t>covering</w:t>
            </w:r>
            <w:r w:rsidR="002D7E5E">
              <w:rPr>
                <w:rFonts w:asciiTheme="minorHAnsi" w:hAnsiTheme="minorHAnsi" w:cs="Arial"/>
                <w:bCs/>
                <w:sz w:val="24"/>
                <w:szCs w:val="24"/>
              </w:rPr>
              <w:t xml:space="preserve"> </w:t>
            </w:r>
            <w:r w:rsidR="00DB4022">
              <w:rPr>
                <w:rFonts w:asciiTheme="minorHAnsi" w:hAnsiTheme="minorHAnsi" w:cs="Arial"/>
                <w:bCs/>
                <w:sz w:val="24"/>
                <w:szCs w:val="24"/>
              </w:rPr>
              <w:t>Humanitarian</w:t>
            </w:r>
            <w:r w:rsidR="002D7E5E">
              <w:rPr>
                <w:rFonts w:asciiTheme="minorHAnsi" w:hAnsiTheme="minorHAnsi" w:cs="Arial"/>
                <w:bCs/>
                <w:sz w:val="24"/>
                <w:szCs w:val="24"/>
              </w:rPr>
              <w:t xml:space="preserve"> Logistics to </w:t>
            </w:r>
            <w:r w:rsidR="00DB4022">
              <w:rPr>
                <w:rFonts w:asciiTheme="minorHAnsi" w:hAnsiTheme="minorHAnsi" w:cs="Arial"/>
                <w:bCs/>
                <w:sz w:val="24"/>
                <w:szCs w:val="24"/>
              </w:rPr>
              <w:t>meet</w:t>
            </w:r>
            <w:r w:rsidR="002D7E5E">
              <w:rPr>
                <w:rFonts w:asciiTheme="minorHAnsi" w:hAnsiTheme="minorHAnsi" w:cs="Arial"/>
                <w:bCs/>
                <w:sz w:val="24"/>
                <w:szCs w:val="24"/>
              </w:rPr>
              <w:t xml:space="preserve"> market demand (Levels 2 and 3) </w:t>
            </w:r>
          </w:p>
          <w:p w14:paraId="322B26DF" w14:textId="724C5391" w:rsidR="00A437C3" w:rsidRDefault="00A437C3" w:rsidP="00A437C3">
            <w:pPr>
              <w:pStyle w:val="PlainText"/>
              <w:jc w:val="both"/>
              <w:rPr>
                <w:rFonts w:asciiTheme="minorHAnsi" w:hAnsiTheme="minorHAnsi" w:cs="Arial"/>
                <w:bCs/>
                <w:sz w:val="24"/>
                <w:szCs w:val="24"/>
              </w:rPr>
            </w:pPr>
          </w:p>
          <w:p w14:paraId="59695FCC" w14:textId="3FB9F929" w:rsidR="00EA4E02" w:rsidRDefault="00E043F9"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lastRenderedPageBreak/>
              <w:t>China region/Daohe partnership</w:t>
            </w:r>
            <w:r w:rsidR="002D7E5E">
              <w:rPr>
                <w:rFonts w:asciiTheme="minorHAnsi" w:hAnsiTheme="minorHAnsi" w:cs="Arial"/>
                <w:bCs/>
                <w:sz w:val="24"/>
                <w:szCs w:val="24"/>
              </w:rPr>
              <w:t xml:space="preserve"> – the MoU between CILT </w:t>
            </w:r>
            <w:r w:rsidR="00DB4022">
              <w:rPr>
                <w:rFonts w:asciiTheme="minorHAnsi" w:hAnsiTheme="minorHAnsi" w:cs="Arial"/>
                <w:bCs/>
                <w:sz w:val="24"/>
                <w:szCs w:val="24"/>
              </w:rPr>
              <w:t>International</w:t>
            </w:r>
            <w:r w:rsidR="002D7E5E">
              <w:rPr>
                <w:rFonts w:asciiTheme="minorHAnsi" w:hAnsiTheme="minorHAnsi" w:cs="Arial"/>
                <w:bCs/>
                <w:sz w:val="24"/>
                <w:szCs w:val="24"/>
              </w:rPr>
              <w:t xml:space="preserve"> and Daohe is now in its final stages of </w:t>
            </w:r>
            <w:r w:rsidR="00DB4022">
              <w:rPr>
                <w:rFonts w:asciiTheme="minorHAnsi" w:hAnsiTheme="minorHAnsi" w:cs="Arial"/>
                <w:bCs/>
                <w:sz w:val="24"/>
                <w:szCs w:val="24"/>
              </w:rPr>
              <w:t>negotiation</w:t>
            </w:r>
            <w:r w:rsidR="002D7E5E">
              <w:rPr>
                <w:rFonts w:asciiTheme="minorHAnsi" w:hAnsiTheme="minorHAnsi" w:cs="Arial"/>
                <w:bCs/>
                <w:sz w:val="24"/>
                <w:szCs w:val="24"/>
              </w:rPr>
              <w:t xml:space="preserve"> to set up a 5-10 year </w:t>
            </w:r>
            <w:r w:rsidR="00DB4022">
              <w:rPr>
                <w:rFonts w:asciiTheme="minorHAnsi" w:hAnsiTheme="minorHAnsi" w:cs="Arial"/>
                <w:bCs/>
                <w:sz w:val="24"/>
                <w:szCs w:val="24"/>
              </w:rPr>
              <w:t>partnership</w:t>
            </w:r>
            <w:r w:rsidR="002D7E5E">
              <w:rPr>
                <w:rFonts w:asciiTheme="minorHAnsi" w:hAnsiTheme="minorHAnsi" w:cs="Arial"/>
                <w:bCs/>
                <w:sz w:val="24"/>
                <w:szCs w:val="24"/>
              </w:rPr>
              <w:t>. The scheme uses CILT’s network of interna</w:t>
            </w:r>
            <w:r w:rsidR="00EA4E02">
              <w:rPr>
                <w:rFonts w:asciiTheme="minorHAnsi" w:hAnsiTheme="minorHAnsi" w:cs="Arial"/>
                <w:bCs/>
                <w:sz w:val="24"/>
                <w:szCs w:val="24"/>
              </w:rPr>
              <w:t xml:space="preserve">tional </w:t>
            </w:r>
            <w:r w:rsidR="00DB4022">
              <w:rPr>
                <w:rFonts w:asciiTheme="minorHAnsi" w:hAnsiTheme="minorHAnsi" w:cs="Arial"/>
                <w:bCs/>
                <w:sz w:val="24"/>
                <w:szCs w:val="24"/>
              </w:rPr>
              <w:t>lecture</w:t>
            </w:r>
            <w:r w:rsidR="00A437C3">
              <w:rPr>
                <w:rFonts w:asciiTheme="minorHAnsi" w:hAnsiTheme="minorHAnsi" w:cs="Arial"/>
                <w:bCs/>
                <w:sz w:val="24"/>
                <w:szCs w:val="24"/>
              </w:rPr>
              <w:t>r</w:t>
            </w:r>
            <w:r w:rsidR="00DB4022">
              <w:rPr>
                <w:rFonts w:asciiTheme="minorHAnsi" w:hAnsiTheme="minorHAnsi" w:cs="Arial"/>
                <w:bCs/>
                <w:sz w:val="24"/>
                <w:szCs w:val="24"/>
              </w:rPr>
              <w:t>s</w:t>
            </w:r>
            <w:r w:rsidR="00EA4E02">
              <w:rPr>
                <w:rFonts w:asciiTheme="minorHAnsi" w:hAnsiTheme="minorHAnsi" w:cs="Arial"/>
                <w:bCs/>
                <w:sz w:val="24"/>
                <w:szCs w:val="24"/>
              </w:rPr>
              <w:t xml:space="preserve"> to </w:t>
            </w:r>
            <w:r w:rsidR="00DB4022">
              <w:rPr>
                <w:rFonts w:asciiTheme="minorHAnsi" w:hAnsiTheme="minorHAnsi" w:cs="Arial"/>
                <w:bCs/>
                <w:sz w:val="24"/>
                <w:szCs w:val="24"/>
              </w:rPr>
              <w:t>deliver</w:t>
            </w:r>
            <w:r w:rsidR="00EA4E02">
              <w:rPr>
                <w:rFonts w:asciiTheme="minorHAnsi" w:hAnsiTheme="minorHAnsi" w:cs="Arial"/>
                <w:bCs/>
                <w:sz w:val="24"/>
                <w:szCs w:val="24"/>
              </w:rPr>
              <w:t xml:space="preserve"> </w:t>
            </w:r>
            <w:r w:rsidR="00DB4022">
              <w:rPr>
                <w:rFonts w:asciiTheme="minorHAnsi" w:hAnsiTheme="minorHAnsi" w:cs="Arial"/>
                <w:bCs/>
                <w:sz w:val="24"/>
                <w:szCs w:val="24"/>
              </w:rPr>
              <w:t>intensive</w:t>
            </w:r>
            <w:r w:rsidR="00EA4E02">
              <w:rPr>
                <w:rFonts w:asciiTheme="minorHAnsi" w:hAnsiTheme="minorHAnsi" w:cs="Arial"/>
                <w:bCs/>
                <w:sz w:val="24"/>
                <w:szCs w:val="24"/>
              </w:rPr>
              <w:t xml:space="preserve"> </w:t>
            </w:r>
            <w:r w:rsidR="00DB4022">
              <w:rPr>
                <w:rFonts w:asciiTheme="minorHAnsi" w:hAnsiTheme="minorHAnsi" w:cs="Arial"/>
                <w:bCs/>
                <w:sz w:val="24"/>
                <w:szCs w:val="24"/>
              </w:rPr>
              <w:t>training</w:t>
            </w:r>
            <w:r w:rsidR="00EA4E02">
              <w:rPr>
                <w:rFonts w:asciiTheme="minorHAnsi" w:hAnsiTheme="minorHAnsi" w:cs="Arial"/>
                <w:bCs/>
                <w:sz w:val="24"/>
                <w:szCs w:val="24"/>
              </w:rPr>
              <w:t xml:space="preserve"> at </w:t>
            </w:r>
            <w:r w:rsidR="00DB4022">
              <w:rPr>
                <w:rFonts w:asciiTheme="minorHAnsi" w:hAnsiTheme="minorHAnsi" w:cs="Arial"/>
                <w:bCs/>
                <w:sz w:val="24"/>
                <w:szCs w:val="24"/>
              </w:rPr>
              <w:t>universities</w:t>
            </w:r>
            <w:r w:rsidR="00EA4E02">
              <w:rPr>
                <w:rFonts w:asciiTheme="minorHAnsi" w:hAnsiTheme="minorHAnsi" w:cs="Arial"/>
                <w:bCs/>
                <w:sz w:val="24"/>
                <w:szCs w:val="24"/>
              </w:rPr>
              <w:t xml:space="preserve"> in China</w:t>
            </w:r>
            <w:r w:rsidR="00A437C3">
              <w:rPr>
                <w:rFonts w:asciiTheme="minorHAnsi" w:hAnsiTheme="minorHAnsi" w:cs="Arial"/>
                <w:bCs/>
                <w:sz w:val="24"/>
                <w:szCs w:val="24"/>
              </w:rPr>
              <w:t xml:space="preserve">. </w:t>
            </w:r>
          </w:p>
          <w:p w14:paraId="4E86519E" w14:textId="77777777" w:rsidR="00EA4E02" w:rsidRDefault="00EA4E02" w:rsidP="00A437C3">
            <w:pPr>
              <w:pStyle w:val="PlainText"/>
              <w:ind w:left="720"/>
              <w:jc w:val="both"/>
              <w:rPr>
                <w:rFonts w:asciiTheme="minorHAnsi" w:hAnsiTheme="minorHAnsi" w:cs="Arial"/>
                <w:bCs/>
                <w:sz w:val="24"/>
                <w:szCs w:val="24"/>
              </w:rPr>
            </w:pPr>
          </w:p>
          <w:p w14:paraId="0CE1E33F" w14:textId="5F1F2D5A" w:rsidR="00A437C3" w:rsidRPr="0010779D" w:rsidRDefault="00EA4E02" w:rsidP="00A437C3">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 xml:space="preserve">JH </w:t>
            </w:r>
            <w:r w:rsidR="00DB4022">
              <w:rPr>
                <w:rFonts w:asciiTheme="minorHAnsi" w:hAnsiTheme="minorHAnsi" w:cs="Arial"/>
                <w:bCs/>
                <w:sz w:val="24"/>
                <w:szCs w:val="24"/>
              </w:rPr>
              <w:t>explained</w:t>
            </w:r>
            <w:r>
              <w:rPr>
                <w:rFonts w:asciiTheme="minorHAnsi" w:hAnsiTheme="minorHAnsi" w:cs="Arial"/>
                <w:bCs/>
                <w:sz w:val="24"/>
                <w:szCs w:val="24"/>
              </w:rPr>
              <w:t xml:space="preserve"> that some </w:t>
            </w:r>
            <w:r w:rsidR="00A437C3">
              <w:rPr>
                <w:rFonts w:asciiTheme="minorHAnsi" w:hAnsiTheme="minorHAnsi" w:cs="Arial"/>
                <w:bCs/>
                <w:sz w:val="24"/>
                <w:szCs w:val="24"/>
              </w:rPr>
              <w:t xml:space="preserve">CILT </w:t>
            </w:r>
            <w:r>
              <w:rPr>
                <w:rFonts w:asciiTheme="minorHAnsi" w:hAnsiTheme="minorHAnsi" w:cs="Arial"/>
                <w:bCs/>
                <w:sz w:val="24"/>
                <w:szCs w:val="24"/>
              </w:rPr>
              <w:t>courses and moderation were being car</w:t>
            </w:r>
            <w:r w:rsidR="00DB4022">
              <w:rPr>
                <w:rFonts w:asciiTheme="minorHAnsi" w:hAnsiTheme="minorHAnsi" w:cs="Arial"/>
                <w:bCs/>
                <w:sz w:val="24"/>
                <w:szCs w:val="24"/>
              </w:rPr>
              <w:t>ried</w:t>
            </w:r>
            <w:r>
              <w:rPr>
                <w:rFonts w:asciiTheme="minorHAnsi" w:hAnsiTheme="minorHAnsi" w:cs="Arial"/>
                <w:bCs/>
                <w:sz w:val="24"/>
                <w:szCs w:val="24"/>
              </w:rPr>
              <w:t xml:space="preserve"> out in Arabic, Russian (and </w:t>
            </w:r>
            <w:r w:rsidR="00F878E6">
              <w:rPr>
                <w:rFonts w:asciiTheme="minorHAnsi" w:hAnsiTheme="minorHAnsi" w:cs="Arial"/>
                <w:bCs/>
                <w:sz w:val="24"/>
                <w:szCs w:val="24"/>
              </w:rPr>
              <w:t>shortly Spanish) but</w:t>
            </w:r>
            <w:r>
              <w:rPr>
                <w:rFonts w:asciiTheme="minorHAnsi" w:hAnsiTheme="minorHAnsi" w:cs="Arial"/>
                <w:bCs/>
                <w:sz w:val="24"/>
                <w:szCs w:val="24"/>
              </w:rPr>
              <w:t xml:space="preserve"> in order to ensure </w:t>
            </w:r>
            <w:r w:rsidR="00DB4022">
              <w:rPr>
                <w:rFonts w:asciiTheme="minorHAnsi" w:hAnsiTheme="minorHAnsi" w:cs="Arial"/>
                <w:bCs/>
                <w:sz w:val="24"/>
                <w:szCs w:val="24"/>
              </w:rPr>
              <w:t>the</w:t>
            </w:r>
            <w:r>
              <w:rPr>
                <w:rFonts w:asciiTheme="minorHAnsi" w:hAnsiTheme="minorHAnsi" w:cs="Arial"/>
                <w:bCs/>
                <w:sz w:val="24"/>
                <w:szCs w:val="24"/>
              </w:rPr>
              <w:t xml:space="preserve"> exams and marking/</w:t>
            </w:r>
            <w:r w:rsidR="00DB4022">
              <w:rPr>
                <w:rFonts w:asciiTheme="minorHAnsi" w:hAnsiTheme="minorHAnsi" w:cs="Arial"/>
                <w:bCs/>
                <w:sz w:val="24"/>
                <w:szCs w:val="24"/>
              </w:rPr>
              <w:t>moderation</w:t>
            </w:r>
            <w:r>
              <w:rPr>
                <w:rFonts w:asciiTheme="minorHAnsi" w:hAnsiTheme="minorHAnsi" w:cs="Arial"/>
                <w:bCs/>
                <w:sz w:val="24"/>
                <w:szCs w:val="24"/>
              </w:rPr>
              <w:t xml:space="preserve"> w</w:t>
            </w:r>
            <w:r w:rsidR="00DB4022">
              <w:rPr>
                <w:rFonts w:asciiTheme="minorHAnsi" w:hAnsiTheme="minorHAnsi" w:cs="Arial"/>
                <w:bCs/>
                <w:sz w:val="24"/>
                <w:szCs w:val="24"/>
              </w:rPr>
              <w:t>e</w:t>
            </w:r>
            <w:r>
              <w:rPr>
                <w:rFonts w:asciiTheme="minorHAnsi" w:hAnsiTheme="minorHAnsi" w:cs="Arial"/>
                <w:bCs/>
                <w:sz w:val="24"/>
                <w:szCs w:val="24"/>
              </w:rPr>
              <w:t>re of quality JH had put</w:t>
            </w:r>
            <w:r w:rsidR="00DB4022">
              <w:rPr>
                <w:rFonts w:asciiTheme="minorHAnsi" w:hAnsiTheme="minorHAnsi" w:cs="Arial"/>
                <w:bCs/>
                <w:sz w:val="24"/>
                <w:szCs w:val="24"/>
              </w:rPr>
              <w:t xml:space="preserve"> in a </w:t>
            </w:r>
            <w:r w:rsidR="00F878E6">
              <w:rPr>
                <w:rFonts w:asciiTheme="minorHAnsi" w:hAnsiTheme="minorHAnsi" w:cs="Arial"/>
                <w:bCs/>
                <w:sz w:val="24"/>
                <w:szCs w:val="24"/>
              </w:rPr>
              <w:t>safeguard</w:t>
            </w:r>
            <w:r w:rsidR="00DB4022">
              <w:rPr>
                <w:rFonts w:asciiTheme="minorHAnsi" w:hAnsiTheme="minorHAnsi" w:cs="Arial"/>
                <w:bCs/>
                <w:sz w:val="24"/>
                <w:szCs w:val="24"/>
              </w:rPr>
              <w:t xml:space="preserve"> process with a bilingual </w:t>
            </w:r>
            <w:r>
              <w:rPr>
                <w:rFonts w:asciiTheme="minorHAnsi" w:hAnsiTheme="minorHAnsi" w:cs="Arial"/>
                <w:bCs/>
                <w:sz w:val="24"/>
                <w:szCs w:val="24"/>
              </w:rPr>
              <w:t>m</w:t>
            </w:r>
            <w:r w:rsidR="00DB4022">
              <w:rPr>
                <w:rFonts w:asciiTheme="minorHAnsi" w:hAnsiTheme="minorHAnsi" w:cs="Arial"/>
                <w:bCs/>
                <w:sz w:val="24"/>
                <w:szCs w:val="24"/>
              </w:rPr>
              <w:t>o</w:t>
            </w:r>
            <w:r>
              <w:rPr>
                <w:rFonts w:asciiTheme="minorHAnsi" w:hAnsiTheme="minorHAnsi" w:cs="Arial"/>
                <w:bCs/>
                <w:sz w:val="24"/>
                <w:szCs w:val="24"/>
              </w:rPr>
              <w:t>de</w:t>
            </w:r>
            <w:r w:rsidR="00DB4022">
              <w:rPr>
                <w:rFonts w:asciiTheme="minorHAnsi" w:hAnsiTheme="minorHAnsi" w:cs="Arial"/>
                <w:bCs/>
                <w:sz w:val="24"/>
                <w:szCs w:val="24"/>
              </w:rPr>
              <w:t>r</w:t>
            </w:r>
            <w:r>
              <w:rPr>
                <w:rFonts w:asciiTheme="minorHAnsi" w:hAnsiTheme="minorHAnsi" w:cs="Arial"/>
                <w:bCs/>
                <w:sz w:val="24"/>
                <w:szCs w:val="24"/>
              </w:rPr>
              <w:t xml:space="preserve">ator that JH </w:t>
            </w:r>
            <w:r w:rsidR="00DB4022">
              <w:rPr>
                <w:rFonts w:asciiTheme="minorHAnsi" w:hAnsiTheme="minorHAnsi" w:cs="Arial"/>
                <w:bCs/>
                <w:sz w:val="24"/>
                <w:szCs w:val="24"/>
              </w:rPr>
              <w:t>interviews</w:t>
            </w:r>
            <w:r>
              <w:rPr>
                <w:rFonts w:asciiTheme="minorHAnsi" w:hAnsiTheme="minorHAnsi" w:cs="Arial"/>
                <w:bCs/>
                <w:sz w:val="24"/>
                <w:szCs w:val="24"/>
              </w:rPr>
              <w:t xml:space="preserve"> regularly</w:t>
            </w:r>
            <w:r w:rsidR="00DB4022">
              <w:rPr>
                <w:rFonts w:asciiTheme="minorHAnsi" w:hAnsiTheme="minorHAnsi" w:cs="Arial"/>
                <w:bCs/>
                <w:sz w:val="24"/>
                <w:szCs w:val="24"/>
              </w:rPr>
              <w:t xml:space="preserve"> for QA </w:t>
            </w:r>
            <w:r w:rsidR="00F878E6">
              <w:rPr>
                <w:rFonts w:asciiTheme="minorHAnsi" w:hAnsiTheme="minorHAnsi" w:cs="Arial"/>
                <w:bCs/>
                <w:sz w:val="24"/>
                <w:szCs w:val="24"/>
              </w:rPr>
              <w:t>purposes.</w:t>
            </w:r>
            <w:r>
              <w:rPr>
                <w:rFonts w:asciiTheme="minorHAnsi" w:hAnsiTheme="minorHAnsi" w:cs="Arial"/>
                <w:bCs/>
                <w:sz w:val="24"/>
                <w:szCs w:val="24"/>
              </w:rPr>
              <w:t xml:space="preserve">  It was agreed that this w</w:t>
            </w:r>
            <w:r w:rsidR="00DB4022">
              <w:rPr>
                <w:rFonts w:asciiTheme="minorHAnsi" w:hAnsiTheme="minorHAnsi" w:cs="Arial"/>
                <w:bCs/>
                <w:sz w:val="24"/>
                <w:szCs w:val="24"/>
              </w:rPr>
              <w:t>orks in the short term but ultimately</w:t>
            </w:r>
            <w:r>
              <w:rPr>
                <w:rFonts w:asciiTheme="minorHAnsi" w:hAnsiTheme="minorHAnsi" w:cs="Arial"/>
                <w:bCs/>
                <w:sz w:val="24"/>
                <w:szCs w:val="24"/>
              </w:rPr>
              <w:t xml:space="preserve"> a central, ben</w:t>
            </w:r>
            <w:r w:rsidR="00DB4022">
              <w:rPr>
                <w:rFonts w:asciiTheme="minorHAnsi" w:hAnsiTheme="minorHAnsi" w:cs="Arial"/>
                <w:bCs/>
                <w:sz w:val="24"/>
                <w:szCs w:val="24"/>
              </w:rPr>
              <w:t>c</w:t>
            </w:r>
            <w:r>
              <w:rPr>
                <w:rFonts w:asciiTheme="minorHAnsi" w:hAnsiTheme="minorHAnsi" w:cs="Arial"/>
                <w:bCs/>
                <w:sz w:val="24"/>
                <w:szCs w:val="24"/>
              </w:rPr>
              <w:t xml:space="preserve">hmarked approach </w:t>
            </w:r>
            <w:r w:rsidR="00DB4022">
              <w:rPr>
                <w:rFonts w:asciiTheme="minorHAnsi" w:hAnsiTheme="minorHAnsi" w:cs="Arial"/>
                <w:bCs/>
                <w:sz w:val="24"/>
                <w:szCs w:val="24"/>
              </w:rPr>
              <w:t>would</w:t>
            </w:r>
            <w:r>
              <w:rPr>
                <w:rFonts w:asciiTheme="minorHAnsi" w:hAnsiTheme="minorHAnsi" w:cs="Arial"/>
                <w:bCs/>
                <w:sz w:val="24"/>
                <w:szCs w:val="24"/>
              </w:rPr>
              <w:t xml:space="preserve"> b</w:t>
            </w:r>
            <w:r w:rsidR="00A437C3">
              <w:rPr>
                <w:rFonts w:asciiTheme="minorHAnsi" w:hAnsiTheme="minorHAnsi" w:cs="Arial"/>
                <w:bCs/>
                <w:sz w:val="24"/>
                <w:szCs w:val="24"/>
              </w:rPr>
              <w:t>e the ideal scenario to aim for.</w:t>
            </w:r>
          </w:p>
          <w:p w14:paraId="32125EDB" w14:textId="75A893C0" w:rsidR="00363C0F" w:rsidRPr="00827C5F" w:rsidRDefault="00363C0F" w:rsidP="00827C5F">
            <w:pPr>
              <w:pStyle w:val="PlainText"/>
              <w:jc w:val="both"/>
              <w:rPr>
                <w:rFonts w:asciiTheme="minorHAnsi" w:hAnsiTheme="minorHAnsi" w:cs="Arial"/>
                <w:bCs/>
                <w:sz w:val="24"/>
                <w:szCs w:val="24"/>
              </w:rPr>
            </w:pPr>
          </w:p>
        </w:tc>
        <w:tc>
          <w:tcPr>
            <w:tcW w:w="1247" w:type="dxa"/>
            <w:vAlign w:val="center"/>
          </w:tcPr>
          <w:p w14:paraId="09A67E51" w14:textId="77777777" w:rsidR="00A437C3" w:rsidRDefault="00A437C3" w:rsidP="00D2495C">
            <w:pPr>
              <w:pStyle w:val="PlainText"/>
              <w:rPr>
                <w:rFonts w:asciiTheme="minorHAnsi" w:hAnsiTheme="minorHAnsi" w:cs="Arial"/>
                <w:bCs/>
                <w:sz w:val="24"/>
                <w:szCs w:val="24"/>
              </w:rPr>
            </w:pPr>
          </w:p>
          <w:p w14:paraId="5CC87166" w14:textId="3CC917E5" w:rsidR="00827C5F" w:rsidRDefault="00F878E6" w:rsidP="00D2495C">
            <w:pPr>
              <w:pStyle w:val="PlainText"/>
              <w:rPr>
                <w:rFonts w:asciiTheme="minorHAnsi" w:hAnsiTheme="minorHAnsi" w:cs="Arial"/>
                <w:bCs/>
                <w:sz w:val="24"/>
                <w:szCs w:val="24"/>
              </w:rPr>
            </w:pPr>
            <w:r>
              <w:rPr>
                <w:rFonts w:asciiTheme="minorHAnsi" w:hAnsiTheme="minorHAnsi" w:cs="Arial"/>
                <w:bCs/>
                <w:sz w:val="24"/>
                <w:szCs w:val="24"/>
              </w:rPr>
              <w:t xml:space="preserve">All to note strategy – slides issued </w:t>
            </w:r>
          </w:p>
          <w:p w14:paraId="0B7A885C" w14:textId="76CDE425" w:rsidR="00F878E6" w:rsidRDefault="00F878E6" w:rsidP="00D2495C">
            <w:pPr>
              <w:pStyle w:val="PlainText"/>
              <w:rPr>
                <w:rFonts w:asciiTheme="minorHAnsi" w:hAnsiTheme="minorHAnsi" w:cs="Arial"/>
                <w:bCs/>
                <w:sz w:val="24"/>
                <w:szCs w:val="24"/>
              </w:rPr>
            </w:pPr>
          </w:p>
          <w:p w14:paraId="53B65E85" w14:textId="1654F08E" w:rsidR="00F878E6" w:rsidRDefault="00F878E6" w:rsidP="00D2495C">
            <w:pPr>
              <w:pStyle w:val="PlainText"/>
              <w:rPr>
                <w:rFonts w:asciiTheme="minorHAnsi" w:hAnsiTheme="minorHAnsi" w:cs="Arial"/>
                <w:bCs/>
                <w:sz w:val="24"/>
                <w:szCs w:val="24"/>
              </w:rPr>
            </w:pPr>
          </w:p>
          <w:p w14:paraId="539D4210" w14:textId="52FC4EC8" w:rsidR="00F878E6" w:rsidRDefault="00F878E6" w:rsidP="00D2495C">
            <w:pPr>
              <w:pStyle w:val="PlainText"/>
              <w:rPr>
                <w:rFonts w:asciiTheme="minorHAnsi" w:hAnsiTheme="minorHAnsi" w:cs="Arial"/>
                <w:bCs/>
                <w:sz w:val="24"/>
                <w:szCs w:val="24"/>
              </w:rPr>
            </w:pPr>
          </w:p>
          <w:p w14:paraId="346728DF" w14:textId="7497C129" w:rsidR="00F878E6" w:rsidRDefault="00F878E6" w:rsidP="00D2495C">
            <w:pPr>
              <w:pStyle w:val="PlainText"/>
              <w:rPr>
                <w:rFonts w:asciiTheme="minorHAnsi" w:hAnsiTheme="minorHAnsi" w:cs="Arial"/>
                <w:bCs/>
                <w:sz w:val="24"/>
                <w:szCs w:val="24"/>
              </w:rPr>
            </w:pPr>
          </w:p>
          <w:p w14:paraId="42616C0B" w14:textId="2E7AB8C4" w:rsidR="00F878E6" w:rsidRDefault="00F878E6" w:rsidP="00D2495C">
            <w:pPr>
              <w:pStyle w:val="PlainText"/>
              <w:rPr>
                <w:rFonts w:asciiTheme="minorHAnsi" w:hAnsiTheme="minorHAnsi" w:cs="Arial"/>
                <w:bCs/>
                <w:sz w:val="24"/>
                <w:szCs w:val="24"/>
              </w:rPr>
            </w:pPr>
          </w:p>
          <w:p w14:paraId="0EBE3832" w14:textId="77777777" w:rsidR="005A05DC" w:rsidRDefault="005A05DC" w:rsidP="00D2495C">
            <w:pPr>
              <w:pStyle w:val="PlainText"/>
              <w:rPr>
                <w:rFonts w:asciiTheme="minorHAnsi" w:hAnsiTheme="minorHAnsi" w:cs="Arial"/>
                <w:bCs/>
                <w:sz w:val="24"/>
                <w:szCs w:val="24"/>
              </w:rPr>
            </w:pPr>
          </w:p>
          <w:p w14:paraId="3B95A8B3" w14:textId="77777777" w:rsidR="00A437C3" w:rsidRDefault="00A437C3" w:rsidP="00D2495C">
            <w:pPr>
              <w:pStyle w:val="PlainText"/>
              <w:rPr>
                <w:rFonts w:asciiTheme="minorHAnsi" w:hAnsiTheme="minorHAnsi" w:cs="Arial"/>
                <w:bCs/>
                <w:sz w:val="24"/>
                <w:szCs w:val="24"/>
              </w:rPr>
            </w:pPr>
          </w:p>
          <w:p w14:paraId="77EDCE3C" w14:textId="77777777" w:rsidR="00A437C3" w:rsidRDefault="00A437C3" w:rsidP="00D2495C">
            <w:pPr>
              <w:pStyle w:val="PlainText"/>
              <w:rPr>
                <w:rFonts w:asciiTheme="minorHAnsi" w:hAnsiTheme="minorHAnsi" w:cs="Arial"/>
                <w:bCs/>
                <w:sz w:val="24"/>
                <w:szCs w:val="24"/>
              </w:rPr>
            </w:pPr>
          </w:p>
          <w:p w14:paraId="1FD8F4CA" w14:textId="77777777" w:rsidR="00A437C3" w:rsidRDefault="00A437C3" w:rsidP="00D2495C">
            <w:pPr>
              <w:pStyle w:val="PlainText"/>
              <w:rPr>
                <w:rFonts w:asciiTheme="minorHAnsi" w:hAnsiTheme="minorHAnsi" w:cs="Arial"/>
                <w:bCs/>
                <w:sz w:val="24"/>
                <w:szCs w:val="24"/>
              </w:rPr>
            </w:pPr>
          </w:p>
          <w:p w14:paraId="13D078B3" w14:textId="77777777" w:rsidR="00A437C3" w:rsidRDefault="00A437C3" w:rsidP="00D2495C">
            <w:pPr>
              <w:pStyle w:val="PlainText"/>
              <w:rPr>
                <w:rFonts w:asciiTheme="minorHAnsi" w:hAnsiTheme="minorHAnsi" w:cs="Arial"/>
                <w:bCs/>
                <w:sz w:val="24"/>
                <w:szCs w:val="24"/>
              </w:rPr>
            </w:pPr>
          </w:p>
          <w:p w14:paraId="58E7A708" w14:textId="77777777" w:rsidR="00A437C3" w:rsidRDefault="00A437C3" w:rsidP="00D2495C">
            <w:pPr>
              <w:pStyle w:val="PlainText"/>
              <w:rPr>
                <w:rFonts w:asciiTheme="minorHAnsi" w:hAnsiTheme="minorHAnsi" w:cs="Arial"/>
                <w:bCs/>
                <w:sz w:val="24"/>
                <w:szCs w:val="24"/>
              </w:rPr>
            </w:pPr>
          </w:p>
          <w:p w14:paraId="714776EB" w14:textId="77777777" w:rsidR="00A437C3" w:rsidRDefault="00A437C3" w:rsidP="00D2495C">
            <w:pPr>
              <w:pStyle w:val="PlainText"/>
              <w:rPr>
                <w:rFonts w:asciiTheme="minorHAnsi" w:hAnsiTheme="minorHAnsi" w:cs="Arial"/>
                <w:bCs/>
                <w:sz w:val="24"/>
                <w:szCs w:val="24"/>
              </w:rPr>
            </w:pPr>
          </w:p>
          <w:p w14:paraId="611BB95F" w14:textId="77777777" w:rsidR="00A437C3" w:rsidRDefault="00A437C3" w:rsidP="00D2495C">
            <w:pPr>
              <w:pStyle w:val="PlainText"/>
              <w:rPr>
                <w:rFonts w:asciiTheme="minorHAnsi" w:hAnsiTheme="minorHAnsi" w:cs="Arial"/>
                <w:bCs/>
                <w:sz w:val="24"/>
                <w:szCs w:val="24"/>
              </w:rPr>
            </w:pPr>
          </w:p>
          <w:p w14:paraId="3993CA94" w14:textId="77777777" w:rsidR="00A437C3" w:rsidRDefault="00A437C3" w:rsidP="00D2495C">
            <w:pPr>
              <w:pStyle w:val="PlainText"/>
              <w:rPr>
                <w:rFonts w:asciiTheme="minorHAnsi" w:hAnsiTheme="minorHAnsi" w:cs="Arial"/>
                <w:bCs/>
                <w:sz w:val="24"/>
                <w:szCs w:val="24"/>
              </w:rPr>
            </w:pPr>
          </w:p>
          <w:p w14:paraId="319D2AC6" w14:textId="77777777" w:rsidR="00A437C3" w:rsidRDefault="00A437C3" w:rsidP="00D2495C">
            <w:pPr>
              <w:pStyle w:val="PlainText"/>
              <w:rPr>
                <w:rFonts w:asciiTheme="minorHAnsi" w:hAnsiTheme="minorHAnsi" w:cs="Arial"/>
                <w:bCs/>
                <w:sz w:val="24"/>
                <w:szCs w:val="24"/>
              </w:rPr>
            </w:pPr>
          </w:p>
          <w:p w14:paraId="7C137927" w14:textId="77777777" w:rsidR="00A437C3" w:rsidRDefault="00A437C3" w:rsidP="00D2495C">
            <w:pPr>
              <w:pStyle w:val="PlainText"/>
              <w:rPr>
                <w:rFonts w:asciiTheme="minorHAnsi" w:hAnsiTheme="minorHAnsi" w:cs="Arial"/>
                <w:bCs/>
                <w:sz w:val="24"/>
                <w:szCs w:val="24"/>
              </w:rPr>
            </w:pPr>
          </w:p>
          <w:p w14:paraId="791AAC90" w14:textId="53414A9C" w:rsidR="00A437C3" w:rsidRPr="0010779D" w:rsidRDefault="0010779D" w:rsidP="00D2495C">
            <w:pPr>
              <w:pStyle w:val="PlainText"/>
              <w:rPr>
                <w:rFonts w:asciiTheme="minorHAnsi" w:hAnsiTheme="minorHAnsi" w:cs="Arial"/>
                <w:bCs/>
                <w:color w:val="FF0000"/>
                <w:sz w:val="24"/>
                <w:szCs w:val="24"/>
              </w:rPr>
            </w:pPr>
            <w:r w:rsidRPr="0010779D">
              <w:rPr>
                <w:rFonts w:asciiTheme="minorHAnsi" w:hAnsiTheme="minorHAnsi" w:cs="Arial"/>
                <w:bCs/>
                <w:color w:val="FF0000"/>
                <w:sz w:val="24"/>
                <w:szCs w:val="24"/>
              </w:rPr>
              <w:t xml:space="preserve">Event held  - online recording available </w:t>
            </w:r>
          </w:p>
          <w:p w14:paraId="34E5C609" w14:textId="77777777" w:rsidR="00A437C3" w:rsidRDefault="00A437C3" w:rsidP="00D2495C">
            <w:pPr>
              <w:pStyle w:val="PlainText"/>
              <w:rPr>
                <w:rFonts w:asciiTheme="minorHAnsi" w:hAnsiTheme="minorHAnsi" w:cs="Arial"/>
                <w:bCs/>
                <w:sz w:val="24"/>
                <w:szCs w:val="24"/>
              </w:rPr>
            </w:pPr>
          </w:p>
          <w:p w14:paraId="430678F7" w14:textId="51DA2008" w:rsidR="00A437C3" w:rsidRPr="0010779D" w:rsidRDefault="00A437C3" w:rsidP="00D2495C">
            <w:pPr>
              <w:pStyle w:val="PlainText"/>
              <w:rPr>
                <w:rFonts w:asciiTheme="minorHAnsi" w:hAnsiTheme="minorHAnsi" w:cs="Arial"/>
                <w:bCs/>
                <w:color w:val="FF0000"/>
                <w:sz w:val="24"/>
                <w:szCs w:val="24"/>
              </w:rPr>
            </w:pPr>
            <w:r w:rsidRPr="0010779D">
              <w:rPr>
                <w:rFonts w:asciiTheme="minorHAnsi" w:hAnsiTheme="minorHAnsi" w:cs="Arial"/>
                <w:bCs/>
                <w:color w:val="FF0000"/>
                <w:sz w:val="24"/>
                <w:szCs w:val="24"/>
              </w:rPr>
              <w:t>TB/JH working together</w:t>
            </w:r>
            <w:r w:rsidR="0010779D" w:rsidRPr="0010779D">
              <w:rPr>
                <w:rFonts w:asciiTheme="minorHAnsi" w:hAnsiTheme="minorHAnsi" w:cs="Arial"/>
                <w:bCs/>
                <w:color w:val="FF0000"/>
                <w:sz w:val="24"/>
                <w:szCs w:val="24"/>
              </w:rPr>
              <w:t xml:space="preserve"> on the join up with </w:t>
            </w:r>
            <w:r w:rsidR="0010779D" w:rsidRPr="0010779D">
              <w:rPr>
                <w:rFonts w:asciiTheme="minorHAnsi" w:hAnsiTheme="minorHAnsi" w:cs="Arial"/>
                <w:bCs/>
                <w:color w:val="FF0000"/>
                <w:sz w:val="24"/>
                <w:szCs w:val="24"/>
              </w:rPr>
              <w:br/>
              <w:t xml:space="preserve">KR – 6 month horizon </w:t>
            </w:r>
          </w:p>
          <w:p w14:paraId="53696050" w14:textId="77777777" w:rsidR="00A437C3" w:rsidRDefault="00A437C3" w:rsidP="00D2495C">
            <w:pPr>
              <w:pStyle w:val="PlainText"/>
              <w:rPr>
                <w:rFonts w:asciiTheme="minorHAnsi" w:hAnsiTheme="minorHAnsi" w:cs="Arial"/>
                <w:bCs/>
                <w:sz w:val="24"/>
                <w:szCs w:val="24"/>
              </w:rPr>
            </w:pPr>
          </w:p>
          <w:p w14:paraId="0BDD95DF" w14:textId="77777777" w:rsidR="00A437C3" w:rsidRDefault="00A437C3" w:rsidP="00D2495C">
            <w:pPr>
              <w:pStyle w:val="PlainText"/>
              <w:rPr>
                <w:rFonts w:asciiTheme="minorHAnsi" w:hAnsiTheme="minorHAnsi" w:cs="Arial"/>
                <w:bCs/>
                <w:sz w:val="24"/>
                <w:szCs w:val="24"/>
              </w:rPr>
            </w:pPr>
          </w:p>
          <w:p w14:paraId="65863922" w14:textId="77777777" w:rsidR="00A437C3" w:rsidRDefault="00A437C3" w:rsidP="00D2495C">
            <w:pPr>
              <w:pStyle w:val="PlainText"/>
              <w:rPr>
                <w:rFonts w:asciiTheme="minorHAnsi" w:hAnsiTheme="minorHAnsi" w:cs="Arial"/>
                <w:bCs/>
                <w:sz w:val="24"/>
                <w:szCs w:val="24"/>
              </w:rPr>
            </w:pPr>
          </w:p>
          <w:p w14:paraId="0C569833" w14:textId="77777777" w:rsidR="00A437C3" w:rsidRDefault="00A437C3" w:rsidP="00D2495C">
            <w:pPr>
              <w:pStyle w:val="PlainText"/>
              <w:rPr>
                <w:rFonts w:asciiTheme="minorHAnsi" w:hAnsiTheme="minorHAnsi" w:cs="Arial"/>
                <w:bCs/>
                <w:sz w:val="24"/>
                <w:szCs w:val="24"/>
              </w:rPr>
            </w:pPr>
            <w:r>
              <w:rPr>
                <w:rFonts w:asciiTheme="minorHAnsi" w:hAnsiTheme="minorHAnsi" w:cs="Arial"/>
                <w:bCs/>
                <w:sz w:val="24"/>
                <w:szCs w:val="24"/>
              </w:rPr>
              <w:t xml:space="preserve"> </w:t>
            </w:r>
          </w:p>
          <w:p w14:paraId="7FF502A8" w14:textId="77777777" w:rsidR="00A437C3" w:rsidRDefault="00A437C3" w:rsidP="00D2495C">
            <w:pPr>
              <w:pStyle w:val="PlainText"/>
              <w:rPr>
                <w:rFonts w:asciiTheme="minorHAnsi" w:hAnsiTheme="minorHAnsi" w:cs="Arial"/>
                <w:bCs/>
                <w:sz w:val="24"/>
                <w:szCs w:val="24"/>
              </w:rPr>
            </w:pPr>
          </w:p>
          <w:p w14:paraId="7A2A3E29" w14:textId="77777777" w:rsidR="00A437C3" w:rsidRDefault="00A437C3" w:rsidP="00D2495C">
            <w:pPr>
              <w:pStyle w:val="PlainText"/>
              <w:rPr>
                <w:rFonts w:asciiTheme="minorHAnsi" w:hAnsiTheme="minorHAnsi" w:cs="Arial"/>
                <w:bCs/>
                <w:sz w:val="24"/>
                <w:szCs w:val="24"/>
              </w:rPr>
            </w:pPr>
          </w:p>
          <w:p w14:paraId="267C23EF" w14:textId="77777777" w:rsidR="00A437C3" w:rsidRDefault="00A437C3" w:rsidP="00D2495C">
            <w:pPr>
              <w:pStyle w:val="PlainText"/>
              <w:rPr>
                <w:rFonts w:asciiTheme="minorHAnsi" w:hAnsiTheme="minorHAnsi" w:cs="Arial"/>
                <w:bCs/>
                <w:sz w:val="24"/>
                <w:szCs w:val="24"/>
              </w:rPr>
            </w:pPr>
          </w:p>
          <w:p w14:paraId="2B4557A3" w14:textId="77777777" w:rsidR="00A437C3" w:rsidRDefault="00A437C3" w:rsidP="00D2495C">
            <w:pPr>
              <w:pStyle w:val="PlainText"/>
              <w:rPr>
                <w:rFonts w:asciiTheme="minorHAnsi" w:hAnsiTheme="minorHAnsi" w:cs="Arial"/>
                <w:bCs/>
                <w:sz w:val="24"/>
                <w:szCs w:val="24"/>
              </w:rPr>
            </w:pPr>
          </w:p>
          <w:p w14:paraId="0F3299EA" w14:textId="77777777" w:rsidR="00A437C3" w:rsidRDefault="00A437C3" w:rsidP="00D2495C">
            <w:pPr>
              <w:pStyle w:val="PlainText"/>
              <w:rPr>
                <w:rFonts w:asciiTheme="minorHAnsi" w:hAnsiTheme="minorHAnsi" w:cs="Arial"/>
                <w:bCs/>
                <w:sz w:val="24"/>
                <w:szCs w:val="24"/>
              </w:rPr>
            </w:pPr>
          </w:p>
          <w:p w14:paraId="320D0E52" w14:textId="77777777" w:rsidR="00A437C3" w:rsidRDefault="00A437C3" w:rsidP="00D2495C">
            <w:pPr>
              <w:pStyle w:val="PlainText"/>
              <w:rPr>
                <w:rFonts w:asciiTheme="minorHAnsi" w:hAnsiTheme="minorHAnsi" w:cs="Arial"/>
                <w:bCs/>
                <w:sz w:val="24"/>
                <w:szCs w:val="24"/>
              </w:rPr>
            </w:pPr>
          </w:p>
          <w:p w14:paraId="10C69EE3" w14:textId="77777777" w:rsidR="00A437C3" w:rsidRDefault="00A437C3" w:rsidP="00D2495C">
            <w:pPr>
              <w:pStyle w:val="PlainText"/>
              <w:rPr>
                <w:rFonts w:asciiTheme="minorHAnsi" w:hAnsiTheme="minorHAnsi" w:cs="Arial"/>
                <w:bCs/>
                <w:sz w:val="24"/>
                <w:szCs w:val="24"/>
              </w:rPr>
            </w:pPr>
          </w:p>
          <w:p w14:paraId="1B9230B9" w14:textId="77777777" w:rsidR="00A437C3" w:rsidRDefault="00A437C3" w:rsidP="00D2495C">
            <w:pPr>
              <w:pStyle w:val="PlainText"/>
              <w:rPr>
                <w:rFonts w:asciiTheme="minorHAnsi" w:hAnsiTheme="minorHAnsi" w:cs="Arial"/>
                <w:bCs/>
                <w:sz w:val="24"/>
                <w:szCs w:val="24"/>
              </w:rPr>
            </w:pPr>
          </w:p>
          <w:p w14:paraId="3DAB8CB8" w14:textId="7A3C13FE" w:rsidR="00A437C3" w:rsidRPr="0010779D" w:rsidRDefault="00A437C3" w:rsidP="00D2495C">
            <w:pPr>
              <w:pStyle w:val="PlainText"/>
              <w:rPr>
                <w:rFonts w:asciiTheme="minorHAnsi" w:hAnsiTheme="minorHAnsi" w:cs="Arial"/>
                <w:bCs/>
                <w:color w:val="FF0000"/>
                <w:sz w:val="24"/>
                <w:szCs w:val="24"/>
              </w:rPr>
            </w:pPr>
            <w:r w:rsidRPr="0010779D">
              <w:rPr>
                <w:rFonts w:asciiTheme="minorHAnsi" w:hAnsiTheme="minorHAnsi" w:cs="Arial"/>
                <w:bCs/>
                <w:color w:val="FF0000"/>
                <w:sz w:val="24"/>
                <w:szCs w:val="24"/>
              </w:rPr>
              <w:lastRenderedPageBreak/>
              <w:t xml:space="preserve">TB to provide </w:t>
            </w:r>
            <w:r w:rsidR="0010779D" w:rsidRPr="0010779D">
              <w:rPr>
                <w:rFonts w:asciiTheme="minorHAnsi" w:hAnsiTheme="minorHAnsi" w:cs="Arial"/>
                <w:bCs/>
                <w:color w:val="FF0000"/>
                <w:sz w:val="24"/>
                <w:szCs w:val="24"/>
              </w:rPr>
              <w:t xml:space="preserve"> - done </w:t>
            </w:r>
          </w:p>
          <w:p w14:paraId="7EFF5256" w14:textId="77777777" w:rsidR="00A437C3" w:rsidRDefault="00A437C3" w:rsidP="00D2495C">
            <w:pPr>
              <w:pStyle w:val="PlainText"/>
              <w:rPr>
                <w:rFonts w:asciiTheme="minorHAnsi" w:hAnsiTheme="minorHAnsi" w:cs="Arial"/>
                <w:bCs/>
                <w:sz w:val="24"/>
                <w:szCs w:val="24"/>
              </w:rPr>
            </w:pPr>
          </w:p>
          <w:p w14:paraId="30977062" w14:textId="77777777" w:rsidR="00A437C3" w:rsidRDefault="00A437C3" w:rsidP="00D2495C">
            <w:pPr>
              <w:pStyle w:val="PlainText"/>
              <w:rPr>
                <w:rFonts w:asciiTheme="minorHAnsi" w:hAnsiTheme="minorHAnsi" w:cs="Arial"/>
                <w:bCs/>
                <w:sz w:val="24"/>
                <w:szCs w:val="24"/>
              </w:rPr>
            </w:pPr>
          </w:p>
          <w:p w14:paraId="0F6A5175" w14:textId="77777777" w:rsidR="00A437C3" w:rsidRDefault="00A437C3" w:rsidP="00D2495C">
            <w:pPr>
              <w:pStyle w:val="PlainText"/>
              <w:rPr>
                <w:rFonts w:asciiTheme="minorHAnsi" w:hAnsiTheme="minorHAnsi" w:cs="Arial"/>
                <w:bCs/>
                <w:sz w:val="24"/>
                <w:szCs w:val="24"/>
              </w:rPr>
            </w:pPr>
          </w:p>
          <w:p w14:paraId="7BC2F97F" w14:textId="77777777" w:rsidR="00A437C3" w:rsidRDefault="00A437C3" w:rsidP="00D2495C">
            <w:pPr>
              <w:pStyle w:val="PlainText"/>
              <w:rPr>
                <w:rFonts w:asciiTheme="minorHAnsi" w:hAnsiTheme="minorHAnsi" w:cs="Arial"/>
                <w:bCs/>
                <w:sz w:val="24"/>
                <w:szCs w:val="24"/>
              </w:rPr>
            </w:pPr>
          </w:p>
          <w:p w14:paraId="19929E7B" w14:textId="77777777" w:rsidR="00A437C3" w:rsidRDefault="00A437C3" w:rsidP="00D2495C">
            <w:pPr>
              <w:pStyle w:val="PlainText"/>
              <w:rPr>
                <w:rFonts w:asciiTheme="minorHAnsi" w:hAnsiTheme="minorHAnsi" w:cs="Arial"/>
                <w:bCs/>
                <w:sz w:val="24"/>
                <w:szCs w:val="24"/>
              </w:rPr>
            </w:pPr>
          </w:p>
          <w:p w14:paraId="4871DE3C" w14:textId="77777777" w:rsidR="00A437C3" w:rsidRDefault="00A437C3" w:rsidP="00D2495C">
            <w:pPr>
              <w:pStyle w:val="PlainText"/>
              <w:rPr>
                <w:rFonts w:asciiTheme="minorHAnsi" w:hAnsiTheme="minorHAnsi" w:cs="Arial"/>
                <w:bCs/>
                <w:sz w:val="24"/>
                <w:szCs w:val="24"/>
              </w:rPr>
            </w:pPr>
          </w:p>
          <w:p w14:paraId="4400EB40" w14:textId="77777777" w:rsidR="00A437C3" w:rsidRDefault="00A437C3" w:rsidP="00D2495C">
            <w:pPr>
              <w:pStyle w:val="PlainText"/>
              <w:rPr>
                <w:rFonts w:asciiTheme="minorHAnsi" w:hAnsiTheme="minorHAnsi" w:cs="Arial"/>
                <w:bCs/>
                <w:sz w:val="24"/>
                <w:szCs w:val="24"/>
              </w:rPr>
            </w:pPr>
          </w:p>
          <w:p w14:paraId="2CF2E283" w14:textId="77777777" w:rsidR="00A437C3" w:rsidRDefault="00A437C3" w:rsidP="00D2495C">
            <w:pPr>
              <w:pStyle w:val="PlainText"/>
              <w:rPr>
                <w:rFonts w:asciiTheme="minorHAnsi" w:hAnsiTheme="minorHAnsi" w:cs="Arial"/>
                <w:bCs/>
                <w:sz w:val="24"/>
                <w:szCs w:val="24"/>
              </w:rPr>
            </w:pPr>
          </w:p>
          <w:p w14:paraId="2FC0EAAA" w14:textId="051B6327" w:rsidR="00A437C3" w:rsidRPr="0010779D" w:rsidRDefault="00A437C3" w:rsidP="00D2495C">
            <w:pPr>
              <w:pStyle w:val="PlainText"/>
              <w:rPr>
                <w:rFonts w:asciiTheme="minorHAnsi" w:hAnsiTheme="minorHAnsi" w:cs="Arial"/>
                <w:bCs/>
                <w:sz w:val="24"/>
                <w:szCs w:val="24"/>
              </w:rPr>
            </w:pPr>
            <w:r>
              <w:rPr>
                <w:rFonts w:asciiTheme="minorHAnsi" w:hAnsiTheme="minorHAnsi" w:cs="Arial"/>
                <w:bCs/>
                <w:sz w:val="24"/>
                <w:szCs w:val="24"/>
              </w:rPr>
              <w:t>JH/JB</w:t>
            </w:r>
            <w:r w:rsidR="0010779D">
              <w:rPr>
                <w:rFonts w:asciiTheme="minorHAnsi" w:hAnsiTheme="minorHAnsi" w:cs="Arial"/>
                <w:bCs/>
                <w:sz w:val="24"/>
                <w:szCs w:val="24"/>
              </w:rPr>
              <w:t xml:space="preserve"> – </w:t>
            </w:r>
            <w:r w:rsidR="0010779D" w:rsidRPr="0010779D">
              <w:rPr>
                <w:rFonts w:asciiTheme="minorHAnsi" w:hAnsiTheme="minorHAnsi" w:cs="Arial"/>
                <w:bCs/>
                <w:color w:val="FF0000"/>
                <w:sz w:val="24"/>
                <w:szCs w:val="24"/>
              </w:rPr>
              <w:t>note no appli</w:t>
            </w:r>
            <w:r w:rsidR="0010779D">
              <w:rPr>
                <w:rFonts w:asciiTheme="minorHAnsi" w:hAnsiTheme="minorHAnsi" w:cs="Arial"/>
                <w:bCs/>
                <w:color w:val="FF0000"/>
                <w:sz w:val="24"/>
                <w:szCs w:val="24"/>
              </w:rPr>
              <w:t xml:space="preserve">c </w:t>
            </w:r>
            <w:r w:rsidR="0010779D" w:rsidRPr="0010779D">
              <w:rPr>
                <w:rFonts w:asciiTheme="minorHAnsi" w:hAnsiTheme="minorHAnsi" w:cs="Arial"/>
                <w:bCs/>
                <w:color w:val="FF0000"/>
                <w:sz w:val="24"/>
                <w:szCs w:val="24"/>
              </w:rPr>
              <w:t>received yet</w:t>
            </w:r>
            <w:r w:rsidR="0010779D" w:rsidRPr="0010779D">
              <w:rPr>
                <w:rFonts w:asciiTheme="minorHAnsi" w:hAnsiTheme="minorHAnsi" w:cs="Arial"/>
                <w:bCs/>
                <w:sz w:val="24"/>
                <w:szCs w:val="24"/>
              </w:rPr>
              <w:t xml:space="preserve"> </w:t>
            </w:r>
          </w:p>
          <w:p w14:paraId="26B8E17E" w14:textId="77777777" w:rsidR="00A437C3" w:rsidRDefault="00A437C3" w:rsidP="00D2495C">
            <w:pPr>
              <w:pStyle w:val="PlainText"/>
              <w:rPr>
                <w:rFonts w:asciiTheme="minorHAnsi" w:hAnsiTheme="minorHAnsi" w:cs="Arial"/>
                <w:bCs/>
                <w:sz w:val="24"/>
                <w:szCs w:val="24"/>
              </w:rPr>
            </w:pPr>
          </w:p>
          <w:p w14:paraId="6D5FEB7A" w14:textId="77777777" w:rsidR="00A437C3" w:rsidRDefault="00A437C3" w:rsidP="00D2495C">
            <w:pPr>
              <w:pStyle w:val="PlainText"/>
              <w:rPr>
                <w:rFonts w:asciiTheme="minorHAnsi" w:hAnsiTheme="minorHAnsi" w:cs="Arial"/>
                <w:bCs/>
                <w:sz w:val="24"/>
                <w:szCs w:val="24"/>
              </w:rPr>
            </w:pPr>
          </w:p>
          <w:p w14:paraId="1B8764D9" w14:textId="77777777" w:rsidR="00A437C3" w:rsidRDefault="00A437C3" w:rsidP="00D2495C">
            <w:pPr>
              <w:pStyle w:val="PlainText"/>
              <w:rPr>
                <w:rFonts w:asciiTheme="minorHAnsi" w:hAnsiTheme="minorHAnsi" w:cs="Arial"/>
                <w:bCs/>
                <w:sz w:val="24"/>
                <w:szCs w:val="24"/>
              </w:rPr>
            </w:pPr>
          </w:p>
          <w:p w14:paraId="22511F63" w14:textId="6C2603A6" w:rsidR="00A437C3" w:rsidRDefault="00A437C3" w:rsidP="00D2495C">
            <w:pPr>
              <w:pStyle w:val="PlainText"/>
              <w:rPr>
                <w:rFonts w:asciiTheme="minorHAnsi" w:hAnsiTheme="minorHAnsi" w:cs="Arial"/>
                <w:bCs/>
                <w:color w:val="FF0000"/>
                <w:sz w:val="24"/>
                <w:szCs w:val="24"/>
              </w:rPr>
            </w:pPr>
            <w:r w:rsidRPr="0010779D">
              <w:rPr>
                <w:rFonts w:asciiTheme="minorHAnsi" w:hAnsiTheme="minorHAnsi" w:cs="Arial"/>
                <w:bCs/>
                <w:color w:val="FF0000"/>
                <w:sz w:val="24"/>
                <w:szCs w:val="24"/>
              </w:rPr>
              <w:t xml:space="preserve">JH to present model to IMC/Trustees </w:t>
            </w:r>
            <w:r w:rsidR="0010779D" w:rsidRPr="0010779D">
              <w:rPr>
                <w:rFonts w:asciiTheme="minorHAnsi" w:hAnsiTheme="minorHAnsi" w:cs="Arial"/>
                <w:bCs/>
                <w:color w:val="FF0000"/>
                <w:sz w:val="24"/>
                <w:szCs w:val="24"/>
              </w:rPr>
              <w:t>– booked for 3/9/20</w:t>
            </w:r>
          </w:p>
          <w:p w14:paraId="0966EC45" w14:textId="4C82DB5F" w:rsidR="0010779D" w:rsidRDefault="0010779D" w:rsidP="00D2495C">
            <w:pPr>
              <w:pStyle w:val="PlainText"/>
              <w:rPr>
                <w:rFonts w:asciiTheme="minorHAnsi" w:hAnsiTheme="minorHAnsi" w:cs="Arial"/>
                <w:bCs/>
                <w:color w:val="FF0000"/>
                <w:sz w:val="24"/>
                <w:szCs w:val="24"/>
              </w:rPr>
            </w:pPr>
          </w:p>
          <w:p w14:paraId="5326B037" w14:textId="77777777" w:rsidR="0010779D" w:rsidRPr="0010779D" w:rsidRDefault="0010779D" w:rsidP="00D2495C">
            <w:pPr>
              <w:pStyle w:val="PlainText"/>
              <w:rPr>
                <w:rFonts w:asciiTheme="minorHAnsi" w:hAnsiTheme="minorHAnsi" w:cs="Arial"/>
                <w:bCs/>
                <w:color w:val="FF0000"/>
                <w:sz w:val="24"/>
                <w:szCs w:val="24"/>
              </w:rPr>
            </w:pPr>
          </w:p>
          <w:p w14:paraId="3EA260F1" w14:textId="03CA9A75" w:rsidR="00A437C3" w:rsidRDefault="00A437C3" w:rsidP="00D2495C">
            <w:pPr>
              <w:pStyle w:val="PlainText"/>
              <w:rPr>
                <w:rFonts w:asciiTheme="minorHAnsi" w:hAnsiTheme="minorHAnsi" w:cs="Arial"/>
                <w:bCs/>
                <w:sz w:val="24"/>
                <w:szCs w:val="24"/>
              </w:rPr>
            </w:pPr>
            <w:r>
              <w:rPr>
                <w:rFonts w:asciiTheme="minorHAnsi" w:hAnsiTheme="minorHAnsi" w:cs="Arial"/>
                <w:bCs/>
                <w:sz w:val="24"/>
                <w:szCs w:val="24"/>
              </w:rPr>
              <w:t xml:space="preserve">JH to pick up with TB </w:t>
            </w:r>
            <w:r w:rsidR="0010779D" w:rsidRPr="0010779D">
              <w:rPr>
                <w:rFonts w:asciiTheme="minorHAnsi" w:hAnsiTheme="minorHAnsi" w:cs="Arial"/>
                <w:bCs/>
                <w:color w:val="FF0000"/>
                <w:sz w:val="24"/>
                <w:szCs w:val="24"/>
              </w:rPr>
              <w:t xml:space="preserve">– o/s </w:t>
            </w:r>
          </w:p>
          <w:p w14:paraId="6D579B3C" w14:textId="77777777" w:rsidR="00A437C3" w:rsidRDefault="00A437C3" w:rsidP="00D2495C">
            <w:pPr>
              <w:pStyle w:val="PlainText"/>
              <w:rPr>
                <w:rFonts w:asciiTheme="minorHAnsi" w:hAnsiTheme="minorHAnsi" w:cs="Arial"/>
                <w:bCs/>
                <w:sz w:val="24"/>
                <w:szCs w:val="24"/>
              </w:rPr>
            </w:pPr>
          </w:p>
          <w:p w14:paraId="5D9FFBDC" w14:textId="78C07300" w:rsidR="00A437C3" w:rsidRDefault="00A437C3" w:rsidP="00A437C3">
            <w:pPr>
              <w:pStyle w:val="PlainText"/>
              <w:rPr>
                <w:rFonts w:asciiTheme="minorHAnsi" w:hAnsiTheme="minorHAnsi" w:cs="Arial"/>
                <w:bCs/>
                <w:color w:val="FF0000"/>
                <w:sz w:val="24"/>
                <w:szCs w:val="24"/>
              </w:rPr>
            </w:pPr>
            <w:r>
              <w:rPr>
                <w:rFonts w:asciiTheme="minorHAnsi" w:hAnsiTheme="minorHAnsi" w:cs="Arial"/>
                <w:bCs/>
                <w:sz w:val="24"/>
                <w:szCs w:val="24"/>
              </w:rPr>
              <w:t xml:space="preserve">JH to liaise with TB ref NEBOSH approach </w:t>
            </w:r>
            <w:r w:rsidR="0010779D">
              <w:rPr>
                <w:rFonts w:asciiTheme="minorHAnsi" w:hAnsiTheme="minorHAnsi" w:cs="Arial"/>
                <w:bCs/>
                <w:sz w:val="24"/>
                <w:szCs w:val="24"/>
              </w:rPr>
              <w:t xml:space="preserve"> </w:t>
            </w:r>
            <w:r w:rsidR="0010779D" w:rsidRPr="0010779D">
              <w:rPr>
                <w:rFonts w:asciiTheme="minorHAnsi" w:hAnsiTheme="minorHAnsi" w:cs="Arial"/>
                <w:bCs/>
                <w:color w:val="FF0000"/>
                <w:sz w:val="24"/>
                <w:szCs w:val="24"/>
              </w:rPr>
              <w:t xml:space="preserve">- results of CILTSA work due by end August </w:t>
            </w:r>
          </w:p>
          <w:p w14:paraId="0A08C961" w14:textId="0E2243D1" w:rsidR="0010779D" w:rsidRDefault="0010779D" w:rsidP="00A437C3">
            <w:pPr>
              <w:pStyle w:val="PlainText"/>
              <w:rPr>
                <w:rFonts w:asciiTheme="minorHAnsi" w:hAnsiTheme="minorHAnsi" w:cs="Arial"/>
                <w:bCs/>
                <w:color w:val="FF0000"/>
                <w:sz w:val="24"/>
                <w:szCs w:val="24"/>
              </w:rPr>
            </w:pPr>
          </w:p>
          <w:p w14:paraId="7A5D41D9" w14:textId="624782E4" w:rsidR="0010779D" w:rsidRDefault="0010779D" w:rsidP="00A437C3">
            <w:pPr>
              <w:pStyle w:val="PlainText"/>
              <w:rPr>
                <w:rFonts w:asciiTheme="minorHAnsi" w:hAnsiTheme="minorHAnsi" w:cs="Arial"/>
                <w:bCs/>
                <w:sz w:val="24"/>
                <w:szCs w:val="24"/>
              </w:rPr>
            </w:pPr>
            <w:r>
              <w:rPr>
                <w:rFonts w:asciiTheme="minorHAnsi" w:hAnsiTheme="minorHAnsi" w:cs="Arial"/>
                <w:bCs/>
                <w:color w:val="FF0000"/>
                <w:sz w:val="24"/>
                <w:szCs w:val="24"/>
              </w:rPr>
              <w:t xml:space="preserve">Pilot delayed due to uptake issue </w:t>
            </w:r>
          </w:p>
          <w:p w14:paraId="2BC2EA62" w14:textId="77777777" w:rsidR="00A437C3" w:rsidRDefault="00A437C3" w:rsidP="00A437C3">
            <w:pPr>
              <w:pStyle w:val="PlainText"/>
              <w:rPr>
                <w:rFonts w:asciiTheme="minorHAnsi" w:hAnsiTheme="minorHAnsi" w:cs="Arial"/>
                <w:bCs/>
                <w:sz w:val="24"/>
                <w:szCs w:val="24"/>
              </w:rPr>
            </w:pPr>
          </w:p>
          <w:p w14:paraId="6290E79C" w14:textId="414EBC2B" w:rsidR="00A437C3" w:rsidRPr="0010779D" w:rsidRDefault="0010779D" w:rsidP="00A437C3">
            <w:pPr>
              <w:pStyle w:val="PlainText"/>
              <w:rPr>
                <w:rFonts w:asciiTheme="minorHAnsi" w:hAnsiTheme="minorHAnsi" w:cs="Arial"/>
                <w:bCs/>
                <w:color w:val="FF0000"/>
                <w:sz w:val="24"/>
                <w:szCs w:val="24"/>
              </w:rPr>
            </w:pPr>
            <w:r w:rsidRPr="0010779D">
              <w:rPr>
                <w:rFonts w:asciiTheme="minorHAnsi" w:hAnsiTheme="minorHAnsi" w:cs="Arial"/>
                <w:bCs/>
                <w:color w:val="FF0000"/>
                <w:sz w:val="24"/>
                <w:szCs w:val="24"/>
              </w:rPr>
              <w:lastRenderedPageBreak/>
              <w:t xml:space="preserve">Now signed formally </w:t>
            </w:r>
          </w:p>
          <w:p w14:paraId="12550050" w14:textId="77777777" w:rsidR="00A437C3" w:rsidRDefault="00A437C3" w:rsidP="00A437C3">
            <w:pPr>
              <w:pStyle w:val="PlainText"/>
              <w:rPr>
                <w:rFonts w:asciiTheme="minorHAnsi" w:hAnsiTheme="minorHAnsi" w:cs="Arial"/>
                <w:bCs/>
                <w:sz w:val="24"/>
                <w:szCs w:val="24"/>
              </w:rPr>
            </w:pPr>
          </w:p>
          <w:p w14:paraId="43AE6787" w14:textId="77777777" w:rsidR="00A437C3" w:rsidRDefault="00A437C3" w:rsidP="00A437C3">
            <w:pPr>
              <w:pStyle w:val="PlainText"/>
              <w:rPr>
                <w:rFonts w:asciiTheme="minorHAnsi" w:hAnsiTheme="minorHAnsi" w:cs="Arial"/>
                <w:bCs/>
                <w:sz w:val="24"/>
                <w:szCs w:val="24"/>
              </w:rPr>
            </w:pPr>
          </w:p>
          <w:p w14:paraId="05CDD2D3" w14:textId="04959C1C" w:rsidR="00A437C3" w:rsidRPr="00D2495C" w:rsidRDefault="00A437C3" w:rsidP="00A437C3">
            <w:pPr>
              <w:pStyle w:val="PlainText"/>
              <w:rPr>
                <w:rFonts w:asciiTheme="minorHAnsi" w:hAnsiTheme="minorHAnsi" w:cs="Arial"/>
                <w:bCs/>
                <w:sz w:val="24"/>
                <w:szCs w:val="24"/>
              </w:rPr>
            </w:pPr>
          </w:p>
        </w:tc>
      </w:tr>
      <w:tr w:rsidR="00272873" w:rsidRPr="00BE24B4" w14:paraId="50295EDB" w14:textId="77777777" w:rsidTr="00C77A11">
        <w:tc>
          <w:tcPr>
            <w:tcW w:w="988" w:type="dxa"/>
          </w:tcPr>
          <w:p w14:paraId="127035F5" w14:textId="146E9B1B" w:rsidR="00272873" w:rsidRPr="00C32F96" w:rsidRDefault="004E54DB" w:rsidP="00272873">
            <w:pPr>
              <w:pStyle w:val="PlainText"/>
              <w:jc w:val="center"/>
              <w:rPr>
                <w:rFonts w:asciiTheme="minorHAnsi" w:hAnsiTheme="minorHAnsi" w:cs="Arial"/>
                <w:b/>
                <w:sz w:val="28"/>
                <w:szCs w:val="28"/>
              </w:rPr>
            </w:pPr>
            <w:r>
              <w:rPr>
                <w:rFonts w:asciiTheme="minorHAnsi" w:hAnsiTheme="minorHAnsi" w:cs="Arial"/>
                <w:b/>
                <w:sz w:val="28"/>
                <w:szCs w:val="28"/>
              </w:rPr>
              <w:lastRenderedPageBreak/>
              <w:t>3</w:t>
            </w:r>
          </w:p>
        </w:tc>
        <w:tc>
          <w:tcPr>
            <w:tcW w:w="7938" w:type="dxa"/>
          </w:tcPr>
          <w:p w14:paraId="75D2AEA0" w14:textId="116D4A5A" w:rsidR="00272873" w:rsidRPr="00C46AB5" w:rsidRDefault="00272873" w:rsidP="00570A22">
            <w:pPr>
              <w:pStyle w:val="PlainText"/>
              <w:jc w:val="both"/>
              <w:rPr>
                <w:rFonts w:asciiTheme="minorHAnsi" w:hAnsiTheme="minorHAnsi" w:cs="Arial"/>
                <w:b/>
                <w:sz w:val="28"/>
                <w:szCs w:val="28"/>
              </w:rPr>
            </w:pPr>
            <w:r>
              <w:rPr>
                <w:rFonts w:asciiTheme="minorHAnsi" w:hAnsiTheme="minorHAnsi" w:cs="Arial"/>
                <w:b/>
                <w:sz w:val="28"/>
                <w:szCs w:val="28"/>
              </w:rPr>
              <w:t xml:space="preserve">Performance </w:t>
            </w:r>
            <w:r w:rsidR="00CF03D0">
              <w:rPr>
                <w:rFonts w:asciiTheme="minorHAnsi" w:hAnsiTheme="minorHAnsi" w:cs="Arial"/>
                <w:b/>
                <w:sz w:val="28"/>
                <w:szCs w:val="28"/>
              </w:rPr>
              <w:t xml:space="preserve">Update </w:t>
            </w:r>
            <w:r w:rsidR="00851DC8">
              <w:rPr>
                <w:rFonts w:asciiTheme="minorHAnsi" w:hAnsiTheme="minorHAnsi" w:cs="Arial"/>
                <w:b/>
                <w:sz w:val="28"/>
                <w:szCs w:val="28"/>
              </w:rPr>
              <w:t>and Dashboard</w:t>
            </w:r>
            <w:r w:rsidR="00570A22">
              <w:rPr>
                <w:rFonts w:asciiTheme="minorHAnsi" w:hAnsiTheme="minorHAnsi" w:cs="Arial"/>
                <w:b/>
                <w:sz w:val="28"/>
                <w:szCs w:val="28"/>
              </w:rPr>
              <w:t xml:space="preserve"> Discussion</w:t>
            </w:r>
            <w:r>
              <w:rPr>
                <w:rFonts w:asciiTheme="minorHAnsi" w:hAnsiTheme="minorHAnsi" w:cs="Arial"/>
                <w:b/>
                <w:sz w:val="28"/>
                <w:szCs w:val="28"/>
              </w:rPr>
              <w:t xml:space="preserve"> </w:t>
            </w:r>
          </w:p>
        </w:tc>
        <w:tc>
          <w:tcPr>
            <w:tcW w:w="1247" w:type="dxa"/>
            <w:vAlign w:val="center"/>
          </w:tcPr>
          <w:p w14:paraId="2E8219ED" w14:textId="0BAA1959" w:rsidR="00272873" w:rsidRPr="00546AB1" w:rsidRDefault="00272873" w:rsidP="00272873">
            <w:pPr>
              <w:pStyle w:val="PlainText"/>
              <w:jc w:val="center"/>
              <w:rPr>
                <w:rFonts w:asciiTheme="minorHAnsi" w:hAnsiTheme="minorHAnsi" w:cs="Arial"/>
                <w:b/>
                <w:sz w:val="24"/>
                <w:szCs w:val="24"/>
              </w:rPr>
            </w:pPr>
          </w:p>
        </w:tc>
      </w:tr>
      <w:tr w:rsidR="00272873" w:rsidRPr="00BE24B4" w14:paraId="1603ED2E" w14:textId="77777777" w:rsidTr="00C77A11">
        <w:trPr>
          <w:trHeight w:val="784"/>
        </w:trPr>
        <w:tc>
          <w:tcPr>
            <w:tcW w:w="988" w:type="dxa"/>
          </w:tcPr>
          <w:p w14:paraId="5E28D584" w14:textId="77777777" w:rsidR="00272873" w:rsidRPr="00C32F96" w:rsidRDefault="00272873" w:rsidP="00272873">
            <w:pPr>
              <w:pStyle w:val="PlainText"/>
              <w:rPr>
                <w:rFonts w:asciiTheme="minorHAnsi" w:hAnsiTheme="minorHAnsi" w:cs="Arial"/>
                <w:b/>
                <w:sz w:val="28"/>
                <w:szCs w:val="28"/>
              </w:rPr>
            </w:pPr>
          </w:p>
        </w:tc>
        <w:tc>
          <w:tcPr>
            <w:tcW w:w="7938" w:type="dxa"/>
          </w:tcPr>
          <w:p w14:paraId="359CCF91" w14:textId="41151A85" w:rsidR="00DF44C5" w:rsidRDefault="00DF44C5" w:rsidP="00272873">
            <w:pPr>
              <w:pStyle w:val="PlainText"/>
              <w:jc w:val="both"/>
              <w:rPr>
                <w:rFonts w:asciiTheme="minorHAnsi" w:hAnsiTheme="minorHAnsi" w:cs="Arial"/>
                <w:bCs/>
                <w:sz w:val="24"/>
                <w:szCs w:val="24"/>
              </w:rPr>
            </w:pPr>
          </w:p>
          <w:p w14:paraId="61A727DF" w14:textId="00917C40" w:rsidR="00757737" w:rsidRPr="00757737" w:rsidRDefault="00757737" w:rsidP="00272873">
            <w:pPr>
              <w:pStyle w:val="PlainText"/>
              <w:jc w:val="both"/>
              <w:rPr>
                <w:rFonts w:asciiTheme="minorHAnsi" w:hAnsiTheme="minorHAnsi" w:cs="Arial"/>
                <w:b/>
                <w:bCs/>
                <w:sz w:val="24"/>
                <w:szCs w:val="24"/>
              </w:rPr>
            </w:pPr>
            <w:r w:rsidRPr="00757737">
              <w:rPr>
                <w:rFonts w:asciiTheme="minorHAnsi" w:hAnsiTheme="minorHAnsi" w:cs="Arial"/>
                <w:b/>
                <w:bCs/>
                <w:sz w:val="24"/>
                <w:szCs w:val="24"/>
              </w:rPr>
              <w:t xml:space="preserve">Overall performance </w:t>
            </w:r>
          </w:p>
          <w:p w14:paraId="30CC7480" w14:textId="77777777" w:rsidR="00757737" w:rsidRPr="00711E99" w:rsidRDefault="00757737" w:rsidP="00272873">
            <w:pPr>
              <w:pStyle w:val="PlainText"/>
              <w:jc w:val="both"/>
              <w:rPr>
                <w:rFonts w:asciiTheme="minorHAnsi" w:hAnsiTheme="minorHAnsi" w:cs="Arial"/>
                <w:bCs/>
                <w:sz w:val="24"/>
                <w:szCs w:val="24"/>
              </w:rPr>
            </w:pPr>
          </w:p>
          <w:p w14:paraId="4D2062D0" w14:textId="77777777" w:rsidR="00A437C3" w:rsidRDefault="003041D9" w:rsidP="00272873">
            <w:pPr>
              <w:pStyle w:val="PlainText"/>
              <w:jc w:val="both"/>
              <w:rPr>
                <w:rFonts w:asciiTheme="minorHAnsi" w:hAnsiTheme="minorHAnsi" w:cs="Arial"/>
                <w:bCs/>
                <w:sz w:val="24"/>
                <w:szCs w:val="24"/>
              </w:rPr>
            </w:pPr>
            <w:r w:rsidRPr="00711E99">
              <w:rPr>
                <w:rFonts w:asciiTheme="minorHAnsi" w:hAnsiTheme="minorHAnsi" w:cs="Arial"/>
                <w:bCs/>
                <w:sz w:val="24"/>
                <w:szCs w:val="24"/>
              </w:rPr>
              <w:t xml:space="preserve">JH / KN </w:t>
            </w:r>
            <w:r w:rsidR="00DB4022" w:rsidRPr="00711E99">
              <w:rPr>
                <w:rFonts w:asciiTheme="minorHAnsi" w:hAnsiTheme="minorHAnsi" w:cs="Arial"/>
                <w:bCs/>
                <w:sz w:val="24"/>
                <w:szCs w:val="24"/>
              </w:rPr>
              <w:t>went</w:t>
            </w:r>
            <w:r w:rsidRPr="00711E99">
              <w:rPr>
                <w:rFonts w:asciiTheme="minorHAnsi" w:hAnsiTheme="minorHAnsi" w:cs="Arial"/>
                <w:bCs/>
                <w:sz w:val="24"/>
                <w:szCs w:val="24"/>
              </w:rPr>
              <w:t xml:space="preserve"> through the overall dashboard and explained the financial and student numbers </w:t>
            </w:r>
            <w:r w:rsidR="00B0785C" w:rsidRPr="00711E99">
              <w:rPr>
                <w:rFonts w:asciiTheme="minorHAnsi" w:hAnsiTheme="minorHAnsi" w:cs="Arial"/>
                <w:bCs/>
                <w:sz w:val="24"/>
                <w:szCs w:val="24"/>
              </w:rPr>
              <w:t xml:space="preserve">  J</w:t>
            </w:r>
            <w:r w:rsidR="00DB4022">
              <w:rPr>
                <w:rFonts w:asciiTheme="minorHAnsi" w:hAnsiTheme="minorHAnsi" w:cs="Arial"/>
                <w:bCs/>
                <w:sz w:val="24"/>
                <w:szCs w:val="24"/>
              </w:rPr>
              <w:t>H</w:t>
            </w:r>
            <w:r w:rsidR="00324BFC" w:rsidRPr="00711E99">
              <w:rPr>
                <w:rFonts w:asciiTheme="minorHAnsi" w:hAnsiTheme="minorHAnsi" w:cs="Arial"/>
                <w:bCs/>
                <w:sz w:val="24"/>
                <w:szCs w:val="24"/>
              </w:rPr>
              <w:t xml:space="preserve"> </w:t>
            </w:r>
            <w:r w:rsidR="00DB4022" w:rsidRPr="00711E99">
              <w:rPr>
                <w:rFonts w:asciiTheme="minorHAnsi" w:hAnsiTheme="minorHAnsi" w:cs="Arial"/>
                <w:bCs/>
                <w:sz w:val="24"/>
                <w:szCs w:val="24"/>
              </w:rPr>
              <w:t>explained</w:t>
            </w:r>
            <w:r w:rsidR="00324BFC" w:rsidRPr="00711E99">
              <w:rPr>
                <w:rFonts w:asciiTheme="minorHAnsi" w:hAnsiTheme="minorHAnsi" w:cs="Arial"/>
                <w:bCs/>
                <w:sz w:val="24"/>
                <w:szCs w:val="24"/>
              </w:rPr>
              <w:t xml:space="preserve"> how </w:t>
            </w:r>
            <w:r w:rsidR="00DB4022" w:rsidRPr="00711E99">
              <w:rPr>
                <w:rFonts w:asciiTheme="minorHAnsi" w:hAnsiTheme="minorHAnsi" w:cs="Arial"/>
                <w:bCs/>
                <w:sz w:val="24"/>
                <w:szCs w:val="24"/>
              </w:rPr>
              <w:t>the</w:t>
            </w:r>
            <w:r w:rsidR="00DB4022">
              <w:rPr>
                <w:rFonts w:asciiTheme="minorHAnsi" w:hAnsiTheme="minorHAnsi" w:cs="Arial"/>
                <w:bCs/>
                <w:sz w:val="24"/>
                <w:szCs w:val="24"/>
              </w:rPr>
              <w:t xml:space="preserve"> Cov</w:t>
            </w:r>
            <w:r w:rsidR="00360A58">
              <w:rPr>
                <w:rFonts w:asciiTheme="minorHAnsi" w:hAnsiTheme="minorHAnsi" w:cs="Arial"/>
                <w:bCs/>
                <w:sz w:val="24"/>
                <w:szCs w:val="24"/>
              </w:rPr>
              <w:t>id-</w:t>
            </w:r>
            <w:r w:rsidR="00324BFC" w:rsidRPr="00711E99">
              <w:rPr>
                <w:rFonts w:asciiTheme="minorHAnsi" w:hAnsiTheme="minorHAnsi" w:cs="Arial"/>
                <w:bCs/>
                <w:sz w:val="24"/>
                <w:szCs w:val="24"/>
              </w:rPr>
              <w:t>1</w:t>
            </w:r>
            <w:r w:rsidR="00B0785C" w:rsidRPr="00711E99">
              <w:rPr>
                <w:rFonts w:asciiTheme="minorHAnsi" w:hAnsiTheme="minorHAnsi" w:cs="Arial"/>
                <w:bCs/>
                <w:sz w:val="24"/>
                <w:szCs w:val="24"/>
              </w:rPr>
              <w:t>9 surve</w:t>
            </w:r>
            <w:r w:rsidR="00360A58">
              <w:rPr>
                <w:rFonts w:asciiTheme="minorHAnsi" w:hAnsiTheme="minorHAnsi" w:cs="Arial"/>
                <w:bCs/>
                <w:sz w:val="24"/>
                <w:szCs w:val="24"/>
              </w:rPr>
              <w:t>y</w:t>
            </w:r>
            <w:r w:rsidR="00B0785C" w:rsidRPr="00711E99">
              <w:rPr>
                <w:rFonts w:asciiTheme="minorHAnsi" w:hAnsiTheme="minorHAnsi" w:cs="Arial"/>
                <w:bCs/>
                <w:sz w:val="24"/>
                <w:szCs w:val="24"/>
              </w:rPr>
              <w:t xml:space="preserve"> July report) had translated into </w:t>
            </w:r>
            <w:r w:rsidR="00DB4022" w:rsidRPr="00711E99">
              <w:rPr>
                <w:rFonts w:asciiTheme="minorHAnsi" w:hAnsiTheme="minorHAnsi" w:cs="Arial"/>
                <w:bCs/>
                <w:sz w:val="24"/>
                <w:szCs w:val="24"/>
              </w:rPr>
              <w:t>healthy</w:t>
            </w:r>
            <w:r w:rsidR="00B0785C" w:rsidRPr="00711E99">
              <w:rPr>
                <w:rFonts w:asciiTheme="minorHAnsi" w:hAnsiTheme="minorHAnsi" w:cs="Arial"/>
                <w:bCs/>
                <w:sz w:val="24"/>
                <w:szCs w:val="24"/>
              </w:rPr>
              <w:t xml:space="preserve"> student numbers and income </w:t>
            </w:r>
            <w:r w:rsidR="00F878E6" w:rsidRPr="00711E99">
              <w:rPr>
                <w:rFonts w:asciiTheme="minorHAnsi" w:hAnsiTheme="minorHAnsi" w:cs="Arial"/>
                <w:bCs/>
                <w:sz w:val="24"/>
                <w:szCs w:val="24"/>
              </w:rPr>
              <w:t>predic</w:t>
            </w:r>
            <w:r w:rsidR="00F878E6">
              <w:rPr>
                <w:rFonts w:asciiTheme="minorHAnsi" w:hAnsiTheme="minorHAnsi" w:cs="Arial"/>
                <w:bCs/>
                <w:sz w:val="24"/>
                <w:szCs w:val="24"/>
              </w:rPr>
              <w:t xml:space="preserve">tions </w:t>
            </w:r>
            <w:r w:rsidR="00F878E6" w:rsidRPr="00711E99">
              <w:rPr>
                <w:rFonts w:asciiTheme="minorHAnsi" w:hAnsiTheme="minorHAnsi" w:cs="Arial"/>
                <w:bCs/>
                <w:sz w:val="24"/>
                <w:szCs w:val="24"/>
              </w:rPr>
              <w:t>for</w:t>
            </w:r>
            <w:r w:rsidR="00B0785C" w:rsidRPr="00711E99">
              <w:rPr>
                <w:rFonts w:asciiTheme="minorHAnsi" w:hAnsiTheme="minorHAnsi" w:cs="Arial"/>
                <w:bCs/>
                <w:sz w:val="24"/>
                <w:szCs w:val="24"/>
              </w:rPr>
              <w:t xml:space="preserve"> the next 3 months and the </w:t>
            </w:r>
            <w:r w:rsidR="00DB4022" w:rsidRPr="00711E99">
              <w:rPr>
                <w:rFonts w:asciiTheme="minorHAnsi" w:hAnsiTheme="minorHAnsi" w:cs="Arial"/>
                <w:bCs/>
                <w:sz w:val="24"/>
                <w:szCs w:val="24"/>
              </w:rPr>
              <w:t>following</w:t>
            </w:r>
            <w:r w:rsidR="00B0785C" w:rsidRPr="00711E99">
              <w:rPr>
                <w:rFonts w:asciiTheme="minorHAnsi" w:hAnsiTheme="minorHAnsi" w:cs="Arial"/>
                <w:bCs/>
                <w:sz w:val="24"/>
                <w:szCs w:val="24"/>
              </w:rPr>
              <w:t xml:space="preserve"> ac</w:t>
            </w:r>
            <w:r w:rsidR="00DB4022">
              <w:rPr>
                <w:rFonts w:asciiTheme="minorHAnsi" w:hAnsiTheme="minorHAnsi" w:cs="Arial"/>
                <w:bCs/>
                <w:sz w:val="24"/>
                <w:szCs w:val="24"/>
              </w:rPr>
              <w:t>ademic</w:t>
            </w:r>
            <w:r w:rsidR="00360A58">
              <w:rPr>
                <w:rFonts w:asciiTheme="minorHAnsi" w:hAnsiTheme="minorHAnsi" w:cs="Arial"/>
                <w:bCs/>
                <w:sz w:val="24"/>
                <w:szCs w:val="24"/>
              </w:rPr>
              <w:t xml:space="preserve"> year.  </w:t>
            </w:r>
          </w:p>
          <w:p w14:paraId="16C76DCB" w14:textId="77777777" w:rsidR="00A437C3" w:rsidRDefault="00A437C3" w:rsidP="00272873">
            <w:pPr>
              <w:pStyle w:val="PlainText"/>
              <w:jc w:val="both"/>
              <w:rPr>
                <w:rFonts w:asciiTheme="minorHAnsi" w:hAnsiTheme="minorHAnsi" w:cs="Arial"/>
                <w:bCs/>
                <w:sz w:val="24"/>
                <w:szCs w:val="24"/>
              </w:rPr>
            </w:pPr>
          </w:p>
          <w:p w14:paraId="001596C7" w14:textId="6E7B99C8" w:rsidR="00B0785C" w:rsidRPr="00711E99" w:rsidRDefault="00360A58" w:rsidP="00272873">
            <w:pPr>
              <w:pStyle w:val="PlainText"/>
              <w:jc w:val="both"/>
              <w:rPr>
                <w:rFonts w:asciiTheme="minorHAnsi" w:hAnsiTheme="minorHAnsi" w:cs="Arial"/>
                <w:bCs/>
                <w:sz w:val="24"/>
                <w:szCs w:val="24"/>
              </w:rPr>
            </w:pPr>
            <w:r>
              <w:rPr>
                <w:rFonts w:asciiTheme="minorHAnsi" w:hAnsiTheme="minorHAnsi" w:cs="Arial"/>
                <w:bCs/>
                <w:sz w:val="24"/>
                <w:szCs w:val="24"/>
              </w:rPr>
              <w:t xml:space="preserve">Based on the current statistics </w:t>
            </w:r>
            <w:r w:rsidR="00B0785C" w:rsidRPr="00711E99">
              <w:rPr>
                <w:rFonts w:asciiTheme="minorHAnsi" w:hAnsiTheme="minorHAnsi" w:cs="Arial"/>
                <w:bCs/>
                <w:sz w:val="24"/>
                <w:szCs w:val="24"/>
              </w:rPr>
              <w:t xml:space="preserve"> (</w:t>
            </w:r>
            <w:r w:rsidRPr="00711E99">
              <w:rPr>
                <w:rFonts w:asciiTheme="minorHAnsi" w:hAnsiTheme="minorHAnsi" w:cs="Arial"/>
                <w:bCs/>
                <w:sz w:val="24"/>
                <w:szCs w:val="24"/>
              </w:rPr>
              <w:t>covering</w:t>
            </w:r>
            <w:r w:rsidR="00B0785C" w:rsidRPr="00711E99">
              <w:rPr>
                <w:rFonts w:asciiTheme="minorHAnsi" w:hAnsiTheme="minorHAnsi" w:cs="Arial"/>
                <w:bCs/>
                <w:sz w:val="24"/>
                <w:szCs w:val="24"/>
              </w:rPr>
              <w:t xml:space="preserve"> 40% of all providers) the </w:t>
            </w:r>
            <w:r w:rsidRPr="00711E99">
              <w:rPr>
                <w:rFonts w:asciiTheme="minorHAnsi" w:hAnsiTheme="minorHAnsi" w:cs="Arial"/>
                <w:bCs/>
                <w:sz w:val="24"/>
                <w:szCs w:val="24"/>
              </w:rPr>
              <w:t>p</w:t>
            </w:r>
            <w:r>
              <w:rPr>
                <w:rFonts w:asciiTheme="minorHAnsi" w:hAnsiTheme="minorHAnsi" w:cs="Arial"/>
                <w:bCs/>
                <w:sz w:val="24"/>
                <w:szCs w:val="24"/>
              </w:rPr>
              <w:t xml:space="preserve">redictions </w:t>
            </w:r>
            <w:r w:rsidRPr="00711E99">
              <w:rPr>
                <w:rFonts w:asciiTheme="minorHAnsi" w:hAnsiTheme="minorHAnsi" w:cs="Arial"/>
                <w:bCs/>
                <w:sz w:val="24"/>
                <w:szCs w:val="24"/>
              </w:rPr>
              <w:t>were</w:t>
            </w:r>
            <w:r w:rsidR="00B0785C" w:rsidRPr="00711E99">
              <w:rPr>
                <w:rFonts w:asciiTheme="minorHAnsi" w:hAnsiTheme="minorHAnsi" w:cs="Arial"/>
                <w:bCs/>
                <w:sz w:val="24"/>
                <w:szCs w:val="24"/>
              </w:rPr>
              <w:t>:</w:t>
            </w:r>
          </w:p>
          <w:p w14:paraId="34B226BD" w14:textId="77777777" w:rsidR="00B0785C" w:rsidRPr="00711E99" w:rsidRDefault="00B0785C" w:rsidP="00272873">
            <w:pPr>
              <w:pStyle w:val="PlainText"/>
              <w:jc w:val="both"/>
              <w:rPr>
                <w:rFonts w:asciiTheme="minorHAnsi" w:hAnsiTheme="minorHAnsi" w:cs="Arial"/>
                <w:bCs/>
                <w:sz w:val="24"/>
                <w:szCs w:val="24"/>
              </w:rPr>
            </w:pPr>
          </w:p>
          <w:p w14:paraId="74C6A28D" w14:textId="38B893F5" w:rsidR="00B0785C" w:rsidRPr="00A437C3" w:rsidRDefault="00360A58" w:rsidP="00272873">
            <w:pPr>
              <w:pStyle w:val="PlainText"/>
              <w:jc w:val="both"/>
              <w:rPr>
                <w:rFonts w:asciiTheme="minorHAnsi" w:hAnsiTheme="minorHAnsi" w:cs="Arial"/>
                <w:b/>
                <w:bCs/>
                <w:sz w:val="24"/>
                <w:szCs w:val="24"/>
              </w:rPr>
            </w:pPr>
            <w:r w:rsidRPr="00A437C3">
              <w:rPr>
                <w:rFonts w:asciiTheme="minorHAnsi" w:hAnsiTheme="minorHAnsi" w:cs="Arial"/>
                <w:b/>
                <w:bCs/>
                <w:sz w:val="24"/>
                <w:szCs w:val="24"/>
              </w:rPr>
              <w:t>Ne</w:t>
            </w:r>
            <w:r w:rsidR="00B0785C" w:rsidRPr="00A437C3">
              <w:rPr>
                <w:rFonts w:asciiTheme="minorHAnsi" w:hAnsiTheme="minorHAnsi" w:cs="Arial"/>
                <w:b/>
                <w:bCs/>
                <w:sz w:val="24"/>
                <w:szCs w:val="24"/>
              </w:rPr>
              <w:t>xt 3 months</w:t>
            </w:r>
          </w:p>
          <w:p w14:paraId="1C10EF3B" w14:textId="77777777" w:rsidR="00360A58" w:rsidRPr="00711E99" w:rsidRDefault="00360A58" w:rsidP="00272873">
            <w:pPr>
              <w:pStyle w:val="PlainText"/>
              <w:jc w:val="both"/>
              <w:rPr>
                <w:rFonts w:asciiTheme="minorHAnsi" w:hAnsiTheme="minorHAnsi" w:cs="Arial"/>
                <w:bCs/>
                <w:sz w:val="24"/>
                <w:szCs w:val="24"/>
              </w:rPr>
            </w:pPr>
          </w:p>
          <w:p w14:paraId="51A36E18" w14:textId="77777777" w:rsidR="00B0785C" w:rsidRPr="00711E99" w:rsidRDefault="00B0785C" w:rsidP="00360A58">
            <w:pPr>
              <w:pStyle w:val="PlainText"/>
              <w:numPr>
                <w:ilvl w:val="0"/>
                <w:numId w:val="21"/>
              </w:numPr>
              <w:jc w:val="both"/>
              <w:rPr>
                <w:rFonts w:asciiTheme="minorHAnsi" w:hAnsiTheme="minorHAnsi" w:cs="Arial"/>
                <w:bCs/>
                <w:sz w:val="24"/>
                <w:szCs w:val="24"/>
              </w:rPr>
            </w:pPr>
            <w:r w:rsidRPr="00711E99">
              <w:rPr>
                <w:rFonts w:asciiTheme="minorHAnsi" w:hAnsiTheme="minorHAnsi" w:cs="Arial"/>
                <w:bCs/>
                <w:sz w:val="24"/>
                <w:szCs w:val="24"/>
              </w:rPr>
              <w:t>2050 students</w:t>
            </w:r>
          </w:p>
          <w:p w14:paraId="3B99B1BB" w14:textId="1486AB43" w:rsidR="00B0785C" w:rsidRPr="00711E99" w:rsidRDefault="00B0785C" w:rsidP="00360A58">
            <w:pPr>
              <w:pStyle w:val="PlainText"/>
              <w:numPr>
                <w:ilvl w:val="0"/>
                <w:numId w:val="21"/>
              </w:numPr>
              <w:jc w:val="both"/>
              <w:rPr>
                <w:rFonts w:asciiTheme="minorHAnsi" w:hAnsiTheme="minorHAnsi" w:cs="Arial"/>
                <w:bCs/>
                <w:sz w:val="24"/>
                <w:szCs w:val="24"/>
              </w:rPr>
            </w:pPr>
            <w:r w:rsidRPr="00711E99">
              <w:rPr>
                <w:rFonts w:asciiTheme="minorHAnsi" w:hAnsiTheme="minorHAnsi" w:cs="Arial"/>
                <w:bCs/>
                <w:sz w:val="24"/>
                <w:szCs w:val="24"/>
              </w:rPr>
              <w:t>£198k value – covering all types of course (</w:t>
            </w:r>
            <w:r w:rsidR="00360A58">
              <w:rPr>
                <w:rFonts w:asciiTheme="minorHAnsi" w:hAnsiTheme="minorHAnsi" w:cs="Arial"/>
                <w:bCs/>
                <w:sz w:val="24"/>
                <w:szCs w:val="24"/>
              </w:rPr>
              <w:t>qualifications, modules, CPD, short courses etc</w:t>
            </w:r>
            <w:r w:rsidRPr="00711E99">
              <w:rPr>
                <w:rFonts w:asciiTheme="minorHAnsi" w:hAnsiTheme="minorHAnsi" w:cs="Arial"/>
                <w:bCs/>
                <w:sz w:val="24"/>
                <w:szCs w:val="24"/>
              </w:rPr>
              <w:t>)</w:t>
            </w:r>
          </w:p>
          <w:p w14:paraId="2C281399" w14:textId="1884A342" w:rsidR="00B0785C" w:rsidRPr="00711E99" w:rsidRDefault="00B0785C" w:rsidP="00272873">
            <w:pPr>
              <w:pStyle w:val="PlainText"/>
              <w:jc w:val="both"/>
              <w:rPr>
                <w:rFonts w:asciiTheme="minorHAnsi" w:hAnsiTheme="minorHAnsi" w:cs="Arial"/>
                <w:bCs/>
                <w:sz w:val="24"/>
                <w:szCs w:val="24"/>
              </w:rPr>
            </w:pPr>
          </w:p>
          <w:p w14:paraId="3377EA2D" w14:textId="50B65A03" w:rsidR="00B0785C" w:rsidRPr="00A437C3" w:rsidRDefault="00B0785C" w:rsidP="00272873">
            <w:pPr>
              <w:pStyle w:val="PlainText"/>
              <w:jc w:val="both"/>
              <w:rPr>
                <w:rFonts w:asciiTheme="minorHAnsi" w:hAnsiTheme="minorHAnsi" w:cs="Arial"/>
                <w:b/>
                <w:bCs/>
                <w:sz w:val="24"/>
                <w:szCs w:val="24"/>
              </w:rPr>
            </w:pPr>
            <w:r w:rsidRPr="00A437C3">
              <w:rPr>
                <w:rFonts w:asciiTheme="minorHAnsi" w:hAnsiTheme="minorHAnsi" w:cs="Arial"/>
                <w:b/>
                <w:bCs/>
                <w:sz w:val="24"/>
                <w:szCs w:val="24"/>
              </w:rPr>
              <w:t>Next academic year FY20/21</w:t>
            </w:r>
          </w:p>
          <w:p w14:paraId="7EA80C0A" w14:textId="77777777" w:rsidR="00360A58" w:rsidRPr="00711E99" w:rsidRDefault="00360A58" w:rsidP="00272873">
            <w:pPr>
              <w:pStyle w:val="PlainText"/>
              <w:jc w:val="both"/>
              <w:rPr>
                <w:rFonts w:asciiTheme="minorHAnsi" w:hAnsiTheme="minorHAnsi" w:cs="Arial"/>
                <w:bCs/>
                <w:sz w:val="24"/>
                <w:szCs w:val="24"/>
              </w:rPr>
            </w:pPr>
          </w:p>
          <w:p w14:paraId="51AC3146" w14:textId="77777777" w:rsidR="00A437C3" w:rsidRDefault="00B0785C" w:rsidP="00360A58">
            <w:pPr>
              <w:pStyle w:val="PlainText"/>
              <w:numPr>
                <w:ilvl w:val="0"/>
                <w:numId w:val="22"/>
              </w:numPr>
              <w:jc w:val="both"/>
              <w:rPr>
                <w:rFonts w:asciiTheme="minorHAnsi" w:hAnsiTheme="minorHAnsi" w:cs="Arial"/>
                <w:bCs/>
                <w:sz w:val="24"/>
                <w:szCs w:val="24"/>
              </w:rPr>
            </w:pPr>
            <w:r w:rsidRPr="00711E99">
              <w:rPr>
                <w:rFonts w:asciiTheme="minorHAnsi" w:hAnsiTheme="minorHAnsi" w:cs="Arial"/>
                <w:bCs/>
                <w:sz w:val="24"/>
                <w:szCs w:val="24"/>
              </w:rPr>
              <w:t xml:space="preserve">4010 students and £381k </w:t>
            </w:r>
            <w:r w:rsidR="00360A58" w:rsidRPr="00711E99">
              <w:rPr>
                <w:rFonts w:asciiTheme="minorHAnsi" w:hAnsiTheme="minorHAnsi" w:cs="Arial"/>
                <w:bCs/>
                <w:sz w:val="24"/>
                <w:szCs w:val="24"/>
              </w:rPr>
              <w:t>invoice</w:t>
            </w:r>
            <w:r w:rsidRPr="00711E99">
              <w:rPr>
                <w:rFonts w:asciiTheme="minorHAnsi" w:hAnsiTheme="minorHAnsi" w:cs="Arial"/>
                <w:bCs/>
                <w:sz w:val="24"/>
                <w:szCs w:val="24"/>
              </w:rPr>
              <w:t xml:space="preserve"> value </w:t>
            </w:r>
            <w:r w:rsidR="00360A58">
              <w:rPr>
                <w:rFonts w:asciiTheme="minorHAnsi" w:hAnsiTheme="minorHAnsi" w:cs="Arial"/>
                <w:bCs/>
                <w:sz w:val="24"/>
                <w:szCs w:val="24"/>
              </w:rPr>
              <w:t>(similar course mix to above )</w:t>
            </w:r>
          </w:p>
          <w:p w14:paraId="1F59EEBD" w14:textId="7BCBBA04" w:rsidR="00324BFC" w:rsidRPr="00711E99" w:rsidRDefault="00360A58" w:rsidP="00A437C3">
            <w:pPr>
              <w:pStyle w:val="PlainText"/>
              <w:ind w:left="720"/>
              <w:jc w:val="both"/>
              <w:rPr>
                <w:rFonts w:asciiTheme="minorHAnsi" w:hAnsiTheme="minorHAnsi" w:cs="Arial"/>
                <w:bCs/>
                <w:sz w:val="24"/>
                <w:szCs w:val="24"/>
              </w:rPr>
            </w:pPr>
            <w:r>
              <w:rPr>
                <w:rFonts w:asciiTheme="minorHAnsi" w:hAnsiTheme="minorHAnsi" w:cs="Arial"/>
                <w:bCs/>
                <w:sz w:val="24"/>
                <w:szCs w:val="24"/>
              </w:rPr>
              <w:t xml:space="preserve"> </w:t>
            </w:r>
          </w:p>
          <w:p w14:paraId="406E1270" w14:textId="424CBABC" w:rsidR="00324BFC" w:rsidRPr="00711E99" w:rsidRDefault="00A437C3" w:rsidP="00324BFC">
            <w:pPr>
              <w:pStyle w:val="PlainText"/>
              <w:jc w:val="both"/>
              <w:rPr>
                <w:rFonts w:asciiTheme="minorHAnsi" w:hAnsiTheme="minorHAnsi" w:cs="Arial"/>
                <w:bCs/>
                <w:sz w:val="24"/>
                <w:szCs w:val="24"/>
              </w:rPr>
            </w:pPr>
            <w:r>
              <w:rPr>
                <w:rFonts w:asciiTheme="minorHAnsi" w:hAnsiTheme="minorHAnsi" w:cs="Arial"/>
                <w:bCs/>
                <w:sz w:val="24"/>
                <w:szCs w:val="24"/>
              </w:rPr>
              <w:t>JH explained that w</w:t>
            </w:r>
            <w:r w:rsidR="00360A58" w:rsidRPr="00711E99">
              <w:rPr>
                <w:rFonts w:asciiTheme="minorHAnsi" w:hAnsiTheme="minorHAnsi" w:cs="Arial"/>
                <w:bCs/>
                <w:sz w:val="24"/>
                <w:szCs w:val="24"/>
              </w:rPr>
              <w:t>hilst</w:t>
            </w:r>
            <w:r w:rsidR="00324BFC" w:rsidRPr="00711E99">
              <w:rPr>
                <w:rFonts w:asciiTheme="minorHAnsi" w:hAnsiTheme="minorHAnsi" w:cs="Arial"/>
                <w:bCs/>
                <w:sz w:val="24"/>
                <w:szCs w:val="24"/>
              </w:rPr>
              <w:t xml:space="preserve"> the figures were very positive, through the </w:t>
            </w:r>
            <w:r w:rsidR="00360A58" w:rsidRPr="00711E99">
              <w:rPr>
                <w:rFonts w:asciiTheme="minorHAnsi" w:hAnsiTheme="minorHAnsi" w:cs="Arial"/>
                <w:bCs/>
                <w:sz w:val="24"/>
                <w:szCs w:val="24"/>
              </w:rPr>
              <w:t>regular</w:t>
            </w:r>
            <w:r w:rsidR="00324BFC" w:rsidRPr="00711E99">
              <w:rPr>
                <w:rFonts w:asciiTheme="minorHAnsi" w:hAnsiTheme="minorHAnsi" w:cs="Arial"/>
                <w:bCs/>
                <w:sz w:val="24"/>
                <w:szCs w:val="24"/>
              </w:rPr>
              <w:t xml:space="preserve"> account </w:t>
            </w:r>
            <w:r w:rsidR="00360A58" w:rsidRPr="00711E99">
              <w:rPr>
                <w:rFonts w:asciiTheme="minorHAnsi" w:hAnsiTheme="minorHAnsi" w:cs="Arial"/>
                <w:bCs/>
                <w:sz w:val="24"/>
                <w:szCs w:val="24"/>
              </w:rPr>
              <w:t>management</w:t>
            </w:r>
            <w:r w:rsidR="00360A58">
              <w:rPr>
                <w:rFonts w:asciiTheme="minorHAnsi" w:hAnsiTheme="minorHAnsi" w:cs="Arial"/>
                <w:bCs/>
                <w:sz w:val="24"/>
                <w:szCs w:val="24"/>
              </w:rPr>
              <w:t xml:space="preserve"> calls the level of probability</w:t>
            </w:r>
            <w:r w:rsidR="00324BFC" w:rsidRPr="00711E99">
              <w:rPr>
                <w:rFonts w:asciiTheme="minorHAnsi" w:hAnsiTheme="minorHAnsi" w:cs="Arial"/>
                <w:bCs/>
                <w:sz w:val="24"/>
                <w:szCs w:val="24"/>
              </w:rPr>
              <w:t xml:space="preserve"> would be </w:t>
            </w:r>
            <w:r w:rsidR="00360A58" w:rsidRPr="00711E99">
              <w:rPr>
                <w:rFonts w:asciiTheme="minorHAnsi" w:hAnsiTheme="minorHAnsi" w:cs="Arial"/>
                <w:bCs/>
                <w:sz w:val="24"/>
                <w:szCs w:val="24"/>
              </w:rPr>
              <w:t>recalibrated</w:t>
            </w:r>
            <w:r w:rsidR="00324BFC" w:rsidRPr="00711E99">
              <w:rPr>
                <w:rFonts w:asciiTheme="minorHAnsi" w:hAnsiTheme="minorHAnsi" w:cs="Arial"/>
                <w:bCs/>
                <w:sz w:val="24"/>
                <w:szCs w:val="24"/>
              </w:rPr>
              <w:t xml:space="preserve"> and a moderated set of figures produced for the forward for</w:t>
            </w:r>
            <w:r>
              <w:rPr>
                <w:rFonts w:asciiTheme="minorHAnsi" w:hAnsiTheme="minorHAnsi" w:cs="Arial"/>
                <w:bCs/>
                <w:sz w:val="24"/>
                <w:szCs w:val="24"/>
              </w:rPr>
              <w:t>ecasting for FY20/21 budget</w:t>
            </w:r>
            <w:r w:rsidR="00324BFC" w:rsidRPr="00711E99">
              <w:rPr>
                <w:rFonts w:asciiTheme="minorHAnsi" w:hAnsiTheme="minorHAnsi" w:cs="Arial"/>
                <w:bCs/>
                <w:sz w:val="24"/>
                <w:szCs w:val="24"/>
              </w:rPr>
              <w:t xml:space="preserve"> (due by </w:t>
            </w:r>
            <w:r w:rsidR="00360A58" w:rsidRPr="00711E99">
              <w:rPr>
                <w:rFonts w:asciiTheme="minorHAnsi" w:hAnsiTheme="minorHAnsi" w:cs="Arial"/>
                <w:bCs/>
                <w:sz w:val="24"/>
                <w:szCs w:val="24"/>
              </w:rPr>
              <w:t>early</w:t>
            </w:r>
            <w:r w:rsidR="00324BFC" w:rsidRPr="00711E99">
              <w:rPr>
                <w:rFonts w:asciiTheme="minorHAnsi" w:hAnsiTheme="minorHAnsi" w:cs="Arial"/>
                <w:bCs/>
                <w:sz w:val="24"/>
                <w:szCs w:val="24"/>
              </w:rPr>
              <w:t xml:space="preserve"> </w:t>
            </w:r>
            <w:r w:rsidR="00360A58" w:rsidRPr="00711E99">
              <w:rPr>
                <w:rFonts w:asciiTheme="minorHAnsi" w:hAnsiTheme="minorHAnsi" w:cs="Arial"/>
                <w:bCs/>
                <w:sz w:val="24"/>
                <w:szCs w:val="24"/>
              </w:rPr>
              <w:t>August</w:t>
            </w:r>
            <w:r w:rsidR="00324BFC" w:rsidRPr="00711E99">
              <w:rPr>
                <w:rFonts w:asciiTheme="minorHAnsi" w:hAnsiTheme="minorHAnsi" w:cs="Arial"/>
                <w:bCs/>
                <w:sz w:val="24"/>
                <w:szCs w:val="24"/>
              </w:rPr>
              <w:t xml:space="preserve"> 2020) </w:t>
            </w:r>
          </w:p>
          <w:p w14:paraId="2AAD1800" w14:textId="73AA7A08" w:rsidR="00B0785C" w:rsidRPr="00711E99" w:rsidRDefault="00B0785C" w:rsidP="00272873">
            <w:pPr>
              <w:pStyle w:val="PlainText"/>
              <w:jc w:val="both"/>
              <w:rPr>
                <w:rFonts w:asciiTheme="minorHAnsi" w:hAnsiTheme="minorHAnsi" w:cs="Arial"/>
                <w:bCs/>
                <w:sz w:val="24"/>
                <w:szCs w:val="24"/>
              </w:rPr>
            </w:pPr>
          </w:p>
          <w:p w14:paraId="40512EA8" w14:textId="1ADC88E2" w:rsidR="003041D9" w:rsidRPr="00711E99" w:rsidRDefault="003041D9" w:rsidP="009A5735">
            <w:pPr>
              <w:pStyle w:val="PlainText"/>
              <w:jc w:val="both"/>
              <w:rPr>
                <w:rFonts w:asciiTheme="minorHAnsi" w:hAnsiTheme="minorHAnsi" w:cs="Arial"/>
                <w:bCs/>
                <w:sz w:val="24"/>
                <w:szCs w:val="24"/>
              </w:rPr>
            </w:pPr>
            <w:r w:rsidRPr="00711E99">
              <w:rPr>
                <w:rFonts w:asciiTheme="minorHAnsi" w:hAnsiTheme="minorHAnsi" w:cs="Arial"/>
                <w:bCs/>
                <w:sz w:val="24"/>
                <w:szCs w:val="24"/>
              </w:rPr>
              <w:t xml:space="preserve">JS </w:t>
            </w:r>
            <w:r w:rsidR="00360A58" w:rsidRPr="00711E99">
              <w:rPr>
                <w:rFonts w:asciiTheme="minorHAnsi" w:hAnsiTheme="minorHAnsi" w:cs="Arial"/>
                <w:bCs/>
                <w:sz w:val="24"/>
                <w:szCs w:val="24"/>
              </w:rPr>
              <w:t>commented</w:t>
            </w:r>
            <w:r w:rsidRPr="00711E99">
              <w:rPr>
                <w:rFonts w:asciiTheme="minorHAnsi" w:hAnsiTheme="minorHAnsi" w:cs="Arial"/>
                <w:bCs/>
                <w:sz w:val="24"/>
                <w:szCs w:val="24"/>
              </w:rPr>
              <w:t xml:space="preserve"> that the </w:t>
            </w:r>
            <w:r w:rsidR="00360A58" w:rsidRPr="00711E99">
              <w:rPr>
                <w:rFonts w:asciiTheme="minorHAnsi" w:hAnsiTheme="minorHAnsi" w:cs="Arial"/>
                <w:bCs/>
                <w:sz w:val="24"/>
                <w:szCs w:val="24"/>
              </w:rPr>
              <w:t>figures</w:t>
            </w:r>
            <w:r w:rsidR="00360A58">
              <w:rPr>
                <w:rFonts w:asciiTheme="minorHAnsi" w:hAnsiTheme="minorHAnsi" w:cs="Arial"/>
                <w:bCs/>
                <w:sz w:val="24"/>
                <w:szCs w:val="24"/>
              </w:rPr>
              <w:t xml:space="preserve">, given the current </w:t>
            </w:r>
            <w:r w:rsidR="00F878E6">
              <w:rPr>
                <w:rFonts w:asciiTheme="minorHAnsi" w:hAnsiTheme="minorHAnsi" w:cs="Arial"/>
                <w:bCs/>
                <w:sz w:val="24"/>
                <w:szCs w:val="24"/>
              </w:rPr>
              <w:t>challenges,</w:t>
            </w:r>
            <w:r w:rsidRPr="00711E99">
              <w:rPr>
                <w:rFonts w:asciiTheme="minorHAnsi" w:hAnsiTheme="minorHAnsi" w:cs="Arial"/>
                <w:bCs/>
                <w:sz w:val="24"/>
                <w:szCs w:val="24"/>
              </w:rPr>
              <w:t xml:space="preserve"> were </w:t>
            </w:r>
            <w:r w:rsidR="00360A58" w:rsidRPr="00711E99">
              <w:rPr>
                <w:rFonts w:asciiTheme="minorHAnsi" w:hAnsiTheme="minorHAnsi" w:cs="Arial"/>
                <w:bCs/>
                <w:sz w:val="24"/>
                <w:szCs w:val="24"/>
              </w:rPr>
              <w:t>looking</w:t>
            </w:r>
            <w:r w:rsidRPr="00711E99">
              <w:rPr>
                <w:rFonts w:asciiTheme="minorHAnsi" w:hAnsiTheme="minorHAnsi" w:cs="Arial"/>
                <w:bCs/>
                <w:sz w:val="24"/>
                <w:szCs w:val="24"/>
              </w:rPr>
              <w:t xml:space="preserve"> robust a</w:t>
            </w:r>
            <w:r w:rsidR="00360A58">
              <w:rPr>
                <w:rFonts w:asciiTheme="minorHAnsi" w:hAnsiTheme="minorHAnsi" w:cs="Arial"/>
                <w:bCs/>
                <w:sz w:val="24"/>
                <w:szCs w:val="24"/>
              </w:rPr>
              <w:t>n</w:t>
            </w:r>
            <w:r w:rsidRPr="00711E99">
              <w:rPr>
                <w:rFonts w:asciiTheme="minorHAnsi" w:hAnsiTheme="minorHAnsi" w:cs="Arial"/>
                <w:bCs/>
                <w:sz w:val="24"/>
                <w:szCs w:val="24"/>
              </w:rPr>
              <w:t xml:space="preserve">d </w:t>
            </w:r>
            <w:r w:rsidR="00360A58" w:rsidRPr="00711E99">
              <w:rPr>
                <w:rFonts w:asciiTheme="minorHAnsi" w:hAnsiTheme="minorHAnsi" w:cs="Arial"/>
                <w:bCs/>
                <w:sz w:val="24"/>
                <w:szCs w:val="24"/>
              </w:rPr>
              <w:t>e</w:t>
            </w:r>
            <w:r w:rsidR="00360A58">
              <w:rPr>
                <w:rFonts w:asciiTheme="minorHAnsi" w:hAnsiTheme="minorHAnsi" w:cs="Arial"/>
                <w:bCs/>
                <w:sz w:val="24"/>
                <w:szCs w:val="24"/>
              </w:rPr>
              <w:t>m</w:t>
            </w:r>
            <w:r w:rsidR="00360A58" w:rsidRPr="00711E99">
              <w:rPr>
                <w:rFonts w:asciiTheme="minorHAnsi" w:hAnsiTheme="minorHAnsi" w:cs="Arial"/>
                <w:bCs/>
                <w:sz w:val="24"/>
                <w:szCs w:val="24"/>
              </w:rPr>
              <w:t>phasised</w:t>
            </w:r>
            <w:r w:rsidR="00360A58">
              <w:rPr>
                <w:rFonts w:asciiTheme="minorHAnsi" w:hAnsiTheme="minorHAnsi" w:cs="Arial"/>
                <w:bCs/>
                <w:sz w:val="24"/>
                <w:szCs w:val="24"/>
              </w:rPr>
              <w:t xml:space="preserve"> the </w:t>
            </w:r>
            <w:r w:rsidR="00360A58" w:rsidRPr="00711E99">
              <w:rPr>
                <w:rFonts w:asciiTheme="minorHAnsi" w:hAnsiTheme="minorHAnsi" w:cs="Arial"/>
                <w:bCs/>
                <w:sz w:val="24"/>
                <w:szCs w:val="24"/>
              </w:rPr>
              <w:t>importance</w:t>
            </w:r>
            <w:r w:rsidRPr="00711E99">
              <w:rPr>
                <w:rFonts w:asciiTheme="minorHAnsi" w:hAnsiTheme="minorHAnsi" w:cs="Arial"/>
                <w:bCs/>
                <w:sz w:val="24"/>
                <w:szCs w:val="24"/>
              </w:rPr>
              <w:t xml:space="preserve"> o</w:t>
            </w:r>
            <w:r w:rsidR="00360A58">
              <w:rPr>
                <w:rFonts w:asciiTheme="minorHAnsi" w:hAnsiTheme="minorHAnsi" w:cs="Arial"/>
                <w:bCs/>
                <w:sz w:val="24"/>
                <w:szCs w:val="24"/>
              </w:rPr>
              <w:t>f</w:t>
            </w:r>
            <w:r w:rsidRPr="00711E99">
              <w:rPr>
                <w:rFonts w:asciiTheme="minorHAnsi" w:hAnsiTheme="minorHAnsi" w:cs="Arial"/>
                <w:bCs/>
                <w:sz w:val="24"/>
                <w:szCs w:val="24"/>
              </w:rPr>
              <w:t xml:space="preserve"> </w:t>
            </w:r>
            <w:r w:rsidR="00360A58" w:rsidRPr="00711E99">
              <w:rPr>
                <w:rFonts w:asciiTheme="minorHAnsi" w:hAnsiTheme="minorHAnsi" w:cs="Arial"/>
                <w:bCs/>
                <w:sz w:val="24"/>
                <w:szCs w:val="24"/>
              </w:rPr>
              <w:t>maintaining</w:t>
            </w:r>
            <w:r w:rsidRPr="00711E99">
              <w:rPr>
                <w:rFonts w:asciiTheme="minorHAnsi" w:hAnsiTheme="minorHAnsi" w:cs="Arial"/>
                <w:bCs/>
                <w:sz w:val="24"/>
                <w:szCs w:val="24"/>
              </w:rPr>
              <w:t xml:space="preserve"> moment</w:t>
            </w:r>
            <w:r w:rsidR="00360A58">
              <w:rPr>
                <w:rFonts w:asciiTheme="minorHAnsi" w:hAnsiTheme="minorHAnsi" w:cs="Arial"/>
                <w:bCs/>
                <w:sz w:val="24"/>
                <w:szCs w:val="24"/>
              </w:rPr>
              <w:t>um</w:t>
            </w:r>
            <w:r w:rsidRPr="00711E99">
              <w:rPr>
                <w:rFonts w:asciiTheme="minorHAnsi" w:hAnsiTheme="minorHAnsi" w:cs="Arial"/>
                <w:bCs/>
                <w:sz w:val="24"/>
                <w:szCs w:val="24"/>
              </w:rPr>
              <w:t xml:space="preserve"> and keeping the </w:t>
            </w:r>
            <w:r w:rsidR="00360A58" w:rsidRPr="00711E99">
              <w:rPr>
                <w:rFonts w:asciiTheme="minorHAnsi" w:hAnsiTheme="minorHAnsi" w:cs="Arial"/>
                <w:bCs/>
                <w:sz w:val="24"/>
                <w:szCs w:val="24"/>
              </w:rPr>
              <w:t>figures</w:t>
            </w:r>
            <w:r w:rsidRPr="00711E99">
              <w:rPr>
                <w:rFonts w:asciiTheme="minorHAnsi" w:hAnsiTheme="minorHAnsi" w:cs="Arial"/>
                <w:bCs/>
                <w:sz w:val="24"/>
                <w:szCs w:val="24"/>
              </w:rPr>
              <w:t xml:space="preserve"> under review </w:t>
            </w:r>
            <w:r w:rsidR="00272873" w:rsidRPr="00711E99">
              <w:rPr>
                <w:rFonts w:asciiTheme="minorHAnsi" w:hAnsiTheme="minorHAnsi" w:cs="Arial"/>
                <w:bCs/>
                <w:sz w:val="24"/>
                <w:szCs w:val="24"/>
              </w:rPr>
              <w:t xml:space="preserve">KPIs dashboard report for the education function </w:t>
            </w:r>
            <w:r w:rsidR="00360A58">
              <w:rPr>
                <w:rFonts w:asciiTheme="minorHAnsi" w:hAnsiTheme="minorHAnsi" w:cs="Arial"/>
                <w:bCs/>
                <w:sz w:val="24"/>
                <w:szCs w:val="24"/>
              </w:rPr>
              <w:t>–</w:t>
            </w:r>
            <w:r w:rsidR="00272873" w:rsidRPr="00711E99">
              <w:rPr>
                <w:rFonts w:asciiTheme="minorHAnsi" w:hAnsiTheme="minorHAnsi" w:cs="Arial"/>
                <w:bCs/>
                <w:sz w:val="24"/>
                <w:szCs w:val="24"/>
              </w:rPr>
              <w:t xml:space="preserve"> covering</w:t>
            </w:r>
            <w:r w:rsidR="00360A58">
              <w:rPr>
                <w:rFonts w:asciiTheme="minorHAnsi" w:hAnsiTheme="minorHAnsi" w:cs="Arial"/>
                <w:bCs/>
                <w:sz w:val="24"/>
                <w:szCs w:val="24"/>
              </w:rPr>
              <w:t xml:space="preserve"> </w:t>
            </w:r>
            <w:r w:rsidR="00F878E6" w:rsidRPr="00711E99">
              <w:rPr>
                <w:rFonts w:asciiTheme="minorHAnsi" w:hAnsiTheme="minorHAnsi" w:cs="Arial"/>
                <w:bCs/>
                <w:sz w:val="24"/>
                <w:szCs w:val="24"/>
              </w:rPr>
              <w:t>financials and</w:t>
            </w:r>
            <w:r w:rsidR="00851DC8" w:rsidRPr="00711E99">
              <w:rPr>
                <w:rFonts w:asciiTheme="minorHAnsi" w:hAnsiTheme="minorHAnsi" w:cs="Arial"/>
                <w:bCs/>
                <w:sz w:val="24"/>
                <w:szCs w:val="24"/>
              </w:rPr>
              <w:t xml:space="preserve"> overall </w:t>
            </w:r>
            <w:r w:rsidR="00360A58">
              <w:rPr>
                <w:rFonts w:asciiTheme="minorHAnsi" w:hAnsiTheme="minorHAnsi" w:cs="Arial"/>
                <w:bCs/>
                <w:sz w:val="24"/>
                <w:szCs w:val="24"/>
              </w:rPr>
              <w:t xml:space="preserve">invoice values for </w:t>
            </w:r>
            <w:r w:rsidRPr="00711E99">
              <w:rPr>
                <w:rFonts w:asciiTheme="minorHAnsi" w:hAnsiTheme="minorHAnsi" w:cs="Arial"/>
                <w:bCs/>
                <w:sz w:val="24"/>
                <w:szCs w:val="24"/>
              </w:rPr>
              <w:t xml:space="preserve">July and </w:t>
            </w:r>
            <w:r w:rsidR="00360A58" w:rsidRPr="00711E99">
              <w:rPr>
                <w:rFonts w:asciiTheme="minorHAnsi" w:hAnsiTheme="minorHAnsi" w:cs="Arial"/>
                <w:bCs/>
                <w:sz w:val="24"/>
                <w:szCs w:val="24"/>
              </w:rPr>
              <w:t>August</w:t>
            </w:r>
            <w:r w:rsidRPr="00711E99">
              <w:rPr>
                <w:rFonts w:asciiTheme="minorHAnsi" w:hAnsiTheme="minorHAnsi" w:cs="Arial"/>
                <w:bCs/>
                <w:sz w:val="24"/>
                <w:szCs w:val="24"/>
              </w:rPr>
              <w:t>.</w:t>
            </w:r>
          </w:p>
          <w:p w14:paraId="5B11A5A7" w14:textId="4FF2C3AE" w:rsidR="003041D9" w:rsidRDefault="003041D9" w:rsidP="009A5735">
            <w:pPr>
              <w:pStyle w:val="PlainText"/>
              <w:jc w:val="both"/>
              <w:rPr>
                <w:rFonts w:asciiTheme="minorHAnsi" w:hAnsiTheme="minorHAnsi" w:cs="Arial"/>
                <w:b/>
                <w:bCs/>
                <w:sz w:val="24"/>
                <w:szCs w:val="24"/>
              </w:rPr>
            </w:pPr>
          </w:p>
          <w:p w14:paraId="2F49C1BB" w14:textId="3B99DC67" w:rsidR="0010779D" w:rsidRDefault="0010779D" w:rsidP="009A5735">
            <w:pPr>
              <w:pStyle w:val="PlainText"/>
              <w:jc w:val="both"/>
              <w:rPr>
                <w:rFonts w:asciiTheme="minorHAnsi" w:hAnsiTheme="minorHAnsi" w:cs="Arial"/>
                <w:b/>
                <w:bCs/>
                <w:sz w:val="24"/>
                <w:szCs w:val="24"/>
              </w:rPr>
            </w:pPr>
          </w:p>
          <w:p w14:paraId="18A94179" w14:textId="30418192" w:rsidR="0010779D" w:rsidRDefault="0010779D" w:rsidP="009A5735">
            <w:pPr>
              <w:pStyle w:val="PlainText"/>
              <w:jc w:val="both"/>
              <w:rPr>
                <w:rFonts w:asciiTheme="minorHAnsi" w:hAnsiTheme="minorHAnsi" w:cs="Arial"/>
                <w:b/>
                <w:bCs/>
                <w:sz w:val="24"/>
                <w:szCs w:val="24"/>
              </w:rPr>
            </w:pPr>
          </w:p>
          <w:p w14:paraId="5C1483DF" w14:textId="77777777" w:rsidR="0010779D" w:rsidRPr="00757737" w:rsidRDefault="0010779D" w:rsidP="009A5735">
            <w:pPr>
              <w:pStyle w:val="PlainText"/>
              <w:jc w:val="both"/>
              <w:rPr>
                <w:rFonts w:asciiTheme="minorHAnsi" w:hAnsiTheme="minorHAnsi" w:cs="Arial"/>
                <w:b/>
                <w:bCs/>
                <w:sz w:val="24"/>
                <w:szCs w:val="24"/>
              </w:rPr>
            </w:pPr>
          </w:p>
          <w:p w14:paraId="204BCC03" w14:textId="4E985D36" w:rsidR="00757737" w:rsidRPr="00757737" w:rsidRDefault="00757737" w:rsidP="009A5735">
            <w:pPr>
              <w:pStyle w:val="PlainText"/>
              <w:jc w:val="both"/>
              <w:rPr>
                <w:rFonts w:asciiTheme="minorHAnsi" w:hAnsiTheme="minorHAnsi" w:cs="Arial"/>
                <w:b/>
                <w:bCs/>
                <w:sz w:val="24"/>
                <w:szCs w:val="24"/>
              </w:rPr>
            </w:pPr>
            <w:r w:rsidRPr="00757737">
              <w:rPr>
                <w:rFonts w:asciiTheme="minorHAnsi" w:hAnsiTheme="minorHAnsi" w:cs="Arial"/>
                <w:b/>
                <w:bCs/>
                <w:sz w:val="24"/>
                <w:szCs w:val="24"/>
              </w:rPr>
              <w:t xml:space="preserve">Zambia situation </w:t>
            </w:r>
          </w:p>
          <w:p w14:paraId="463CBBA8" w14:textId="1BDCF1FE" w:rsidR="00757737" w:rsidRPr="00711E99" w:rsidRDefault="00757737" w:rsidP="009A5735">
            <w:pPr>
              <w:pStyle w:val="PlainText"/>
              <w:jc w:val="both"/>
              <w:rPr>
                <w:rFonts w:asciiTheme="minorHAnsi" w:hAnsiTheme="minorHAnsi" w:cs="Arial"/>
                <w:bCs/>
                <w:sz w:val="24"/>
                <w:szCs w:val="24"/>
              </w:rPr>
            </w:pPr>
          </w:p>
          <w:p w14:paraId="5364D3FF" w14:textId="556AC25F" w:rsidR="003041D9" w:rsidRPr="00711E99" w:rsidRDefault="003041D9" w:rsidP="00360A58">
            <w:pPr>
              <w:pStyle w:val="PlainText"/>
              <w:jc w:val="both"/>
              <w:rPr>
                <w:rFonts w:asciiTheme="minorHAnsi" w:hAnsiTheme="minorHAnsi" w:cs="Arial"/>
                <w:bCs/>
                <w:sz w:val="24"/>
                <w:szCs w:val="24"/>
              </w:rPr>
            </w:pPr>
            <w:r w:rsidRPr="00711E99">
              <w:rPr>
                <w:rFonts w:asciiTheme="minorHAnsi" w:hAnsiTheme="minorHAnsi" w:cs="Arial"/>
                <w:bCs/>
                <w:sz w:val="24"/>
                <w:szCs w:val="24"/>
              </w:rPr>
              <w:t>JH/KN explained the current</w:t>
            </w:r>
            <w:r w:rsidR="00360A58">
              <w:rPr>
                <w:rFonts w:asciiTheme="minorHAnsi" w:hAnsiTheme="minorHAnsi" w:cs="Arial"/>
                <w:bCs/>
                <w:sz w:val="24"/>
                <w:szCs w:val="24"/>
              </w:rPr>
              <w:t xml:space="preserve"> situation in Zam</w:t>
            </w:r>
            <w:r w:rsidRPr="00711E99">
              <w:rPr>
                <w:rFonts w:asciiTheme="minorHAnsi" w:hAnsiTheme="minorHAnsi" w:cs="Arial"/>
                <w:bCs/>
                <w:sz w:val="24"/>
                <w:szCs w:val="24"/>
              </w:rPr>
              <w:t xml:space="preserve">bia in relation to QA and debt issues and the reasons behind the </w:t>
            </w:r>
            <w:r w:rsidR="00360A58" w:rsidRPr="00711E99">
              <w:rPr>
                <w:rFonts w:asciiTheme="minorHAnsi" w:hAnsiTheme="minorHAnsi" w:cs="Arial"/>
                <w:bCs/>
                <w:sz w:val="24"/>
                <w:szCs w:val="24"/>
              </w:rPr>
              <w:t>current</w:t>
            </w:r>
            <w:r w:rsidRPr="00711E99">
              <w:rPr>
                <w:rFonts w:asciiTheme="minorHAnsi" w:hAnsiTheme="minorHAnsi" w:cs="Arial"/>
                <w:bCs/>
                <w:sz w:val="24"/>
                <w:szCs w:val="24"/>
              </w:rPr>
              <w:t xml:space="preserve"> </w:t>
            </w:r>
            <w:r w:rsidR="00360A58" w:rsidRPr="00711E99">
              <w:rPr>
                <w:rFonts w:asciiTheme="minorHAnsi" w:hAnsiTheme="minorHAnsi" w:cs="Arial"/>
                <w:bCs/>
                <w:sz w:val="24"/>
                <w:szCs w:val="24"/>
              </w:rPr>
              <w:t>challenges</w:t>
            </w:r>
            <w:r w:rsidRPr="00711E99">
              <w:rPr>
                <w:rFonts w:asciiTheme="minorHAnsi" w:hAnsiTheme="minorHAnsi" w:cs="Arial"/>
                <w:bCs/>
                <w:sz w:val="24"/>
                <w:szCs w:val="24"/>
              </w:rPr>
              <w:t xml:space="preserve">. </w:t>
            </w:r>
            <w:r w:rsidR="00757737">
              <w:rPr>
                <w:rFonts w:asciiTheme="minorHAnsi" w:hAnsiTheme="minorHAnsi" w:cs="Arial"/>
                <w:bCs/>
                <w:sz w:val="24"/>
                <w:szCs w:val="24"/>
              </w:rPr>
              <w:t xml:space="preserve"> </w:t>
            </w:r>
            <w:r w:rsidR="00360A58">
              <w:rPr>
                <w:rFonts w:asciiTheme="minorHAnsi" w:hAnsiTheme="minorHAnsi" w:cs="Arial"/>
                <w:bCs/>
                <w:sz w:val="24"/>
                <w:szCs w:val="24"/>
              </w:rPr>
              <w:t>There was a k</w:t>
            </w:r>
            <w:r w:rsidR="00827C5F" w:rsidRPr="00711E99">
              <w:rPr>
                <w:rFonts w:asciiTheme="minorHAnsi" w:hAnsiTheme="minorHAnsi" w:cs="Arial"/>
                <w:bCs/>
                <w:sz w:val="24"/>
                <w:szCs w:val="24"/>
              </w:rPr>
              <w:t>ey d</w:t>
            </w:r>
            <w:r w:rsidR="00DE4F88" w:rsidRPr="00711E99">
              <w:rPr>
                <w:rFonts w:asciiTheme="minorHAnsi" w:hAnsiTheme="minorHAnsi" w:cs="Arial"/>
                <w:bCs/>
                <w:sz w:val="24"/>
                <w:szCs w:val="24"/>
              </w:rPr>
              <w:t xml:space="preserve">iscussion of </w:t>
            </w:r>
            <w:r w:rsidR="00EA1CD3" w:rsidRPr="00711E99">
              <w:rPr>
                <w:rFonts w:asciiTheme="minorHAnsi" w:hAnsiTheme="minorHAnsi" w:cs="Arial"/>
                <w:bCs/>
                <w:sz w:val="24"/>
                <w:szCs w:val="24"/>
              </w:rPr>
              <w:t xml:space="preserve">combined CILT </w:t>
            </w:r>
            <w:r w:rsidR="00DE4F88" w:rsidRPr="00711E99">
              <w:rPr>
                <w:rFonts w:asciiTheme="minorHAnsi" w:hAnsiTheme="minorHAnsi" w:cs="Arial"/>
                <w:bCs/>
                <w:sz w:val="24"/>
                <w:szCs w:val="24"/>
              </w:rPr>
              <w:t>Zambia</w:t>
            </w:r>
            <w:r w:rsidR="00EA1CD3" w:rsidRPr="00711E99">
              <w:rPr>
                <w:rFonts w:asciiTheme="minorHAnsi" w:hAnsiTheme="minorHAnsi" w:cs="Arial"/>
                <w:bCs/>
                <w:sz w:val="24"/>
                <w:szCs w:val="24"/>
              </w:rPr>
              <w:t>/training provider</w:t>
            </w:r>
            <w:r w:rsidR="00B571A0" w:rsidRPr="00711E99">
              <w:rPr>
                <w:rFonts w:asciiTheme="minorHAnsi" w:hAnsiTheme="minorHAnsi" w:cs="Arial"/>
                <w:bCs/>
                <w:sz w:val="24"/>
                <w:szCs w:val="24"/>
              </w:rPr>
              <w:t xml:space="preserve"> situation </w:t>
            </w:r>
            <w:r w:rsidR="006C1103" w:rsidRPr="00711E99">
              <w:rPr>
                <w:rFonts w:asciiTheme="minorHAnsi" w:hAnsiTheme="minorHAnsi" w:cs="Arial"/>
                <w:bCs/>
                <w:sz w:val="24"/>
                <w:szCs w:val="24"/>
              </w:rPr>
              <w:t>including debt</w:t>
            </w:r>
            <w:r w:rsidR="00EA1CD3" w:rsidRPr="00711E99">
              <w:rPr>
                <w:rFonts w:asciiTheme="minorHAnsi" w:hAnsiTheme="minorHAnsi" w:cs="Arial"/>
                <w:bCs/>
                <w:sz w:val="24"/>
                <w:szCs w:val="24"/>
              </w:rPr>
              <w:t xml:space="preserve"> </w:t>
            </w:r>
            <w:r w:rsidR="00B571A0" w:rsidRPr="00711E99">
              <w:rPr>
                <w:rFonts w:asciiTheme="minorHAnsi" w:hAnsiTheme="minorHAnsi" w:cs="Arial"/>
                <w:bCs/>
                <w:sz w:val="24"/>
                <w:szCs w:val="24"/>
              </w:rPr>
              <w:t>recovery</w:t>
            </w:r>
            <w:r w:rsidR="00EA1CD3" w:rsidRPr="00711E99">
              <w:rPr>
                <w:rFonts w:asciiTheme="minorHAnsi" w:hAnsiTheme="minorHAnsi" w:cs="Arial"/>
                <w:bCs/>
                <w:sz w:val="24"/>
                <w:szCs w:val="24"/>
              </w:rPr>
              <w:t xml:space="preserve"> and quality assurance issues</w:t>
            </w:r>
            <w:r w:rsidR="00B571A0" w:rsidRPr="00711E99">
              <w:rPr>
                <w:rFonts w:asciiTheme="minorHAnsi" w:hAnsiTheme="minorHAnsi" w:cs="Arial"/>
                <w:bCs/>
                <w:sz w:val="24"/>
                <w:szCs w:val="24"/>
              </w:rPr>
              <w:t xml:space="preserve">. </w:t>
            </w:r>
            <w:r w:rsidR="00F878E6">
              <w:rPr>
                <w:rFonts w:asciiTheme="minorHAnsi" w:hAnsiTheme="minorHAnsi" w:cs="Arial"/>
                <w:bCs/>
                <w:sz w:val="24"/>
                <w:szCs w:val="24"/>
              </w:rPr>
              <w:t>Overall,</w:t>
            </w:r>
            <w:r w:rsidRPr="00711E99">
              <w:rPr>
                <w:rFonts w:asciiTheme="minorHAnsi" w:hAnsiTheme="minorHAnsi" w:cs="Arial"/>
                <w:bCs/>
                <w:sz w:val="24"/>
                <w:szCs w:val="24"/>
              </w:rPr>
              <w:t xml:space="preserve"> there was £73k of </w:t>
            </w:r>
            <w:r w:rsidR="00757737">
              <w:rPr>
                <w:rFonts w:asciiTheme="minorHAnsi" w:hAnsiTheme="minorHAnsi" w:cs="Arial"/>
                <w:bCs/>
                <w:sz w:val="24"/>
                <w:szCs w:val="24"/>
              </w:rPr>
              <w:t xml:space="preserve">existing </w:t>
            </w:r>
            <w:r w:rsidRPr="00711E99">
              <w:rPr>
                <w:rFonts w:asciiTheme="minorHAnsi" w:hAnsiTheme="minorHAnsi" w:cs="Arial"/>
                <w:bCs/>
                <w:sz w:val="24"/>
                <w:szCs w:val="24"/>
              </w:rPr>
              <w:t xml:space="preserve">debt due to mismanagement between the </w:t>
            </w:r>
            <w:r w:rsidR="00360A58" w:rsidRPr="00711E99">
              <w:rPr>
                <w:rFonts w:asciiTheme="minorHAnsi" w:hAnsiTheme="minorHAnsi" w:cs="Arial"/>
                <w:bCs/>
                <w:sz w:val="24"/>
                <w:szCs w:val="24"/>
              </w:rPr>
              <w:t>providers</w:t>
            </w:r>
            <w:r w:rsidR="00757737">
              <w:rPr>
                <w:rFonts w:asciiTheme="minorHAnsi" w:hAnsiTheme="minorHAnsi" w:cs="Arial"/>
                <w:bCs/>
                <w:sz w:val="24"/>
                <w:szCs w:val="24"/>
              </w:rPr>
              <w:t>/CILT Zambia but</w:t>
            </w:r>
            <w:r w:rsidRPr="00711E99">
              <w:rPr>
                <w:rFonts w:asciiTheme="minorHAnsi" w:hAnsiTheme="minorHAnsi" w:cs="Arial"/>
                <w:bCs/>
                <w:sz w:val="24"/>
                <w:szCs w:val="24"/>
              </w:rPr>
              <w:t xml:space="preserve"> further students wh</w:t>
            </w:r>
            <w:r w:rsidR="00360A58">
              <w:rPr>
                <w:rFonts w:asciiTheme="minorHAnsi" w:hAnsiTheme="minorHAnsi" w:cs="Arial"/>
                <w:bCs/>
                <w:sz w:val="24"/>
                <w:szCs w:val="24"/>
              </w:rPr>
              <w:t>o have paid but who are not o</w:t>
            </w:r>
            <w:r w:rsidRPr="00711E99">
              <w:rPr>
                <w:rFonts w:asciiTheme="minorHAnsi" w:hAnsiTheme="minorHAnsi" w:cs="Arial"/>
                <w:bCs/>
                <w:sz w:val="24"/>
                <w:szCs w:val="24"/>
              </w:rPr>
              <w:t>n the current</w:t>
            </w:r>
            <w:r w:rsidR="00360A58">
              <w:rPr>
                <w:rFonts w:asciiTheme="minorHAnsi" w:hAnsiTheme="minorHAnsi" w:cs="Arial"/>
                <w:bCs/>
                <w:sz w:val="24"/>
                <w:szCs w:val="24"/>
              </w:rPr>
              <w:t xml:space="preserve"> CILT</w:t>
            </w:r>
            <w:r w:rsidRPr="00711E99">
              <w:rPr>
                <w:rFonts w:asciiTheme="minorHAnsi" w:hAnsiTheme="minorHAnsi" w:cs="Arial"/>
                <w:bCs/>
                <w:sz w:val="24"/>
                <w:szCs w:val="24"/>
              </w:rPr>
              <w:t xml:space="preserve"> </w:t>
            </w:r>
            <w:r w:rsidR="00360A58">
              <w:rPr>
                <w:rFonts w:asciiTheme="minorHAnsi" w:hAnsiTheme="minorHAnsi" w:cs="Arial"/>
                <w:bCs/>
                <w:sz w:val="24"/>
                <w:szCs w:val="24"/>
              </w:rPr>
              <w:t>student database.</w:t>
            </w:r>
            <w:r w:rsidR="00757737">
              <w:rPr>
                <w:rFonts w:asciiTheme="minorHAnsi" w:hAnsiTheme="minorHAnsi" w:cs="Arial"/>
                <w:bCs/>
                <w:sz w:val="24"/>
                <w:szCs w:val="24"/>
              </w:rPr>
              <w:t xml:space="preserve"> Monies had been received but this was largely to do with students who were unaccounted for rather than paying off what was already on the books. </w:t>
            </w:r>
          </w:p>
          <w:p w14:paraId="5A199373" w14:textId="77777777" w:rsidR="00360A58" w:rsidRDefault="00360A58" w:rsidP="00360A58">
            <w:pPr>
              <w:pStyle w:val="PlainText"/>
              <w:jc w:val="both"/>
              <w:rPr>
                <w:rFonts w:asciiTheme="minorHAnsi" w:hAnsiTheme="minorHAnsi" w:cs="Arial"/>
                <w:bCs/>
                <w:sz w:val="24"/>
                <w:szCs w:val="24"/>
              </w:rPr>
            </w:pPr>
          </w:p>
          <w:p w14:paraId="1A2418C1" w14:textId="0FFDA28E" w:rsidR="003041D9" w:rsidRDefault="003041D9" w:rsidP="00360A58">
            <w:pPr>
              <w:pStyle w:val="PlainText"/>
              <w:jc w:val="both"/>
              <w:rPr>
                <w:rFonts w:asciiTheme="minorHAnsi" w:hAnsiTheme="minorHAnsi" w:cs="Arial"/>
                <w:bCs/>
                <w:sz w:val="24"/>
                <w:szCs w:val="24"/>
              </w:rPr>
            </w:pPr>
            <w:r w:rsidRPr="00711E99">
              <w:rPr>
                <w:rFonts w:asciiTheme="minorHAnsi" w:hAnsiTheme="minorHAnsi" w:cs="Arial"/>
                <w:bCs/>
                <w:sz w:val="24"/>
                <w:szCs w:val="24"/>
              </w:rPr>
              <w:t xml:space="preserve">KN explained that this would be a long </w:t>
            </w:r>
            <w:r w:rsidR="00360A58" w:rsidRPr="00711E99">
              <w:rPr>
                <w:rFonts w:asciiTheme="minorHAnsi" w:hAnsiTheme="minorHAnsi" w:cs="Arial"/>
                <w:bCs/>
                <w:sz w:val="24"/>
                <w:szCs w:val="24"/>
              </w:rPr>
              <w:t>haul</w:t>
            </w:r>
            <w:r w:rsidRPr="00711E99">
              <w:rPr>
                <w:rFonts w:asciiTheme="minorHAnsi" w:hAnsiTheme="minorHAnsi" w:cs="Arial"/>
                <w:bCs/>
                <w:sz w:val="24"/>
                <w:szCs w:val="24"/>
              </w:rPr>
              <w:t xml:space="preserve"> </w:t>
            </w:r>
            <w:r w:rsidR="00360A58" w:rsidRPr="00711E99">
              <w:rPr>
                <w:rFonts w:asciiTheme="minorHAnsi" w:hAnsiTheme="minorHAnsi" w:cs="Arial"/>
                <w:bCs/>
                <w:sz w:val="24"/>
                <w:szCs w:val="24"/>
              </w:rPr>
              <w:t>despite</w:t>
            </w:r>
            <w:r w:rsidRPr="00711E99">
              <w:rPr>
                <w:rFonts w:asciiTheme="minorHAnsi" w:hAnsiTheme="minorHAnsi" w:cs="Arial"/>
                <w:bCs/>
                <w:sz w:val="24"/>
                <w:szCs w:val="24"/>
              </w:rPr>
              <w:t xml:space="preserve"> </w:t>
            </w:r>
            <w:r w:rsidR="00360A58" w:rsidRPr="00711E99">
              <w:rPr>
                <w:rFonts w:asciiTheme="minorHAnsi" w:hAnsiTheme="minorHAnsi" w:cs="Arial"/>
                <w:bCs/>
                <w:sz w:val="24"/>
                <w:szCs w:val="24"/>
              </w:rPr>
              <w:t>strong</w:t>
            </w:r>
            <w:r w:rsidRPr="00711E99">
              <w:rPr>
                <w:rFonts w:asciiTheme="minorHAnsi" w:hAnsiTheme="minorHAnsi" w:cs="Arial"/>
                <w:bCs/>
                <w:sz w:val="24"/>
                <w:szCs w:val="24"/>
              </w:rPr>
              <w:t xml:space="preserve"> letters being sent to</w:t>
            </w:r>
            <w:r w:rsidR="00360A58">
              <w:rPr>
                <w:rFonts w:asciiTheme="minorHAnsi" w:hAnsiTheme="minorHAnsi" w:cs="Arial"/>
                <w:bCs/>
                <w:sz w:val="24"/>
                <w:szCs w:val="24"/>
              </w:rPr>
              <w:t xml:space="preserve"> training providers and the Branch, latterly </w:t>
            </w:r>
            <w:r w:rsidR="00F878E6">
              <w:rPr>
                <w:rFonts w:asciiTheme="minorHAnsi" w:hAnsiTheme="minorHAnsi" w:cs="Arial"/>
                <w:bCs/>
                <w:sz w:val="24"/>
                <w:szCs w:val="24"/>
              </w:rPr>
              <w:t xml:space="preserve">to </w:t>
            </w:r>
            <w:r w:rsidR="00F878E6" w:rsidRPr="00711E99">
              <w:rPr>
                <w:rFonts w:asciiTheme="minorHAnsi" w:hAnsiTheme="minorHAnsi" w:cs="Arial"/>
                <w:bCs/>
                <w:sz w:val="24"/>
                <w:szCs w:val="24"/>
              </w:rPr>
              <w:t>support</w:t>
            </w:r>
            <w:r w:rsidRPr="00711E99">
              <w:rPr>
                <w:rFonts w:asciiTheme="minorHAnsi" w:hAnsiTheme="minorHAnsi" w:cs="Arial"/>
                <w:bCs/>
                <w:sz w:val="24"/>
                <w:szCs w:val="24"/>
              </w:rPr>
              <w:t xml:space="preserve"> the </w:t>
            </w:r>
            <w:r w:rsidR="00360A58" w:rsidRPr="00711E99">
              <w:rPr>
                <w:rFonts w:asciiTheme="minorHAnsi" w:hAnsiTheme="minorHAnsi" w:cs="Arial"/>
                <w:bCs/>
                <w:sz w:val="24"/>
                <w:szCs w:val="24"/>
              </w:rPr>
              <w:t>cla</w:t>
            </w:r>
            <w:r w:rsidR="00360A58">
              <w:rPr>
                <w:rFonts w:asciiTheme="minorHAnsi" w:hAnsiTheme="minorHAnsi" w:cs="Arial"/>
                <w:bCs/>
                <w:sz w:val="24"/>
                <w:szCs w:val="24"/>
              </w:rPr>
              <w:t>i</w:t>
            </w:r>
            <w:r w:rsidR="00360A58" w:rsidRPr="00711E99">
              <w:rPr>
                <w:rFonts w:asciiTheme="minorHAnsi" w:hAnsiTheme="minorHAnsi" w:cs="Arial"/>
                <w:bCs/>
                <w:sz w:val="24"/>
                <w:szCs w:val="24"/>
              </w:rPr>
              <w:t>ms</w:t>
            </w:r>
            <w:r w:rsidR="00757737">
              <w:rPr>
                <w:rFonts w:asciiTheme="minorHAnsi" w:hAnsiTheme="minorHAnsi" w:cs="Arial"/>
                <w:bCs/>
                <w:sz w:val="24"/>
                <w:szCs w:val="24"/>
              </w:rPr>
              <w:t xml:space="preserve"> for </w:t>
            </w:r>
            <w:r w:rsidR="00360A58" w:rsidRPr="00711E99">
              <w:rPr>
                <w:rFonts w:asciiTheme="minorHAnsi" w:hAnsiTheme="minorHAnsi" w:cs="Arial"/>
                <w:bCs/>
                <w:sz w:val="24"/>
                <w:szCs w:val="24"/>
              </w:rPr>
              <w:t>Government</w:t>
            </w:r>
            <w:r w:rsidRPr="00711E99">
              <w:rPr>
                <w:rFonts w:asciiTheme="minorHAnsi" w:hAnsiTheme="minorHAnsi" w:cs="Arial"/>
                <w:bCs/>
                <w:sz w:val="24"/>
                <w:szCs w:val="24"/>
              </w:rPr>
              <w:t xml:space="preserve"> </w:t>
            </w:r>
            <w:r w:rsidR="00360A58" w:rsidRPr="00711E99">
              <w:rPr>
                <w:rFonts w:asciiTheme="minorHAnsi" w:hAnsiTheme="minorHAnsi" w:cs="Arial"/>
                <w:bCs/>
                <w:sz w:val="24"/>
                <w:szCs w:val="24"/>
              </w:rPr>
              <w:t>training</w:t>
            </w:r>
            <w:r w:rsidR="00360A58">
              <w:rPr>
                <w:rFonts w:asciiTheme="minorHAnsi" w:hAnsiTheme="minorHAnsi" w:cs="Arial"/>
                <w:bCs/>
                <w:sz w:val="24"/>
                <w:szCs w:val="24"/>
              </w:rPr>
              <w:t xml:space="preserve"> pr</w:t>
            </w:r>
            <w:r w:rsidR="00360A58" w:rsidRPr="00711E99">
              <w:rPr>
                <w:rFonts w:asciiTheme="minorHAnsi" w:hAnsiTheme="minorHAnsi" w:cs="Arial"/>
                <w:bCs/>
                <w:sz w:val="24"/>
                <w:szCs w:val="24"/>
              </w:rPr>
              <w:t>oviders</w:t>
            </w:r>
            <w:r w:rsidRPr="00711E99">
              <w:rPr>
                <w:rFonts w:asciiTheme="minorHAnsi" w:hAnsiTheme="minorHAnsi" w:cs="Arial"/>
                <w:bCs/>
                <w:sz w:val="24"/>
                <w:szCs w:val="24"/>
              </w:rPr>
              <w:t xml:space="preserve"> to pay. KN </w:t>
            </w:r>
            <w:r w:rsidR="00360A58" w:rsidRPr="00711E99">
              <w:rPr>
                <w:rFonts w:asciiTheme="minorHAnsi" w:hAnsiTheme="minorHAnsi" w:cs="Arial"/>
                <w:bCs/>
                <w:sz w:val="24"/>
                <w:szCs w:val="24"/>
              </w:rPr>
              <w:t>observe</w:t>
            </w:r>
            <w:r w:rsidR="00360A58">
              <w:rPr>
                <w:rFonts w:asciiTheme="minorHAnsi" w:hAnsiTheme="minorHAnsi" w:cs="Arial"/>
                <w:bCs/>
                <w:sz w:val="24"/>
                <w:szCs w:val="24"/>
              </w:rPr>
              <w:t>d</w:t>
            </w:r>
            <w:r w:rsidRPr="00711E99">
              <w:rPr>
                <w:rFonts w:asciiTheme="minorHAnsi" w:hAnsiTheme="minorHAnsi" w:cs="Arial"/>
                <w:bCs/>
                <w:sz w:val="24"/>
                <w:szCs w:val="24"/>
              </w:rPr>
              <w:t xml:space="preserve"> t</w:t>
            </w:r>
            <w:r w:rsidR="00360A58">
              <w:rPr>
                <w:rFonts w:asciiTheme="minorHAnsi" w:hAnsiTheme="minorHAnsi" w:cs="Arial"/>
                <w:bCs/>
                <w:sz w:val="24"/>
                <w:szCs w:val="24"/>
              </w:rPr>
              <w:t>h</w:t>
            </w:r>
            <w:r w:rsidRPr="00711E99">
              <w:rPr>
                <w:rFonts w:asciiTheme="minorHAnsi" w:hAnsiTheme="minorHAnsi" w:cs="Arial"/>
                <w:bCs/>
                <w:sz w:val="24"/>
                <w:szCs w:val="24"/>
              </w:rPr>
              <w:t>at in the pas</w:t>
            </w:r>
            <w:r w:rsidR="00360A58">
              <w:rPr>
                <w:rFonts w:asciiTheme="minorHAnsi" w:hAnsiTheme="minorHAnsi" w:cs="Arial"/>
                <w:bCs/>
                <w:sz w:val="24"/>
                <w:szCs w:val="24"/>
              </w:rPr>
              <w:t>t</w:t>
            </w:r>
            <w:r w:rsidRPr="00711E99">
              <w:rPr>
                <w:rFonts w:asciiTheme="minorHAnsi" w:hAnsiTheme="minorHAnsi" w:cs="Arial"/>
                <w:bCs/>
                <w:sz w:val="24"/>
                <w:szCs w:val="24"/>
              </w:rPr>
              <w:t xml:space="preserve"> there had been isolated </w:t>
            </w:r>
            <w:r w:rsidR="00360A58" w:rsidRPr="00711E99">
              <w:rPr>
                <w:rFonts w:asciiTheme="minorHAnsi" w:hAnsiTheme="minorHAnsi" w:cs="Arial"/>
                <w:bCs/>
                <w:sz w:val="24"/>
                <w:szCs w:val="24"/>
              </w:rPr>
              <w:t>incidences</w:t>
            </w:r>
            <w:r w:rsidRPr="00711E99">
              <w:rPr>
                <w:rFonts w:asciiTheme="minorHAnsi" w:hAnsiTheme="minorHAnsi" w:cs="Arial"/>
                <w:bCs/>
                <w:sz w:val="24"/>
                <w:szCs w:val="24"/>
              </w:rPr>
              <w:t xml:space="preserve"> </w:t>
            </w:r>
            <w:r w:rsidR="00360A58" w:rsidRPr="00711E99">
              <w:rPr>
                <w:rFonts w:asciiTheme="minorHAnsi" w:hAnsiTheme="minorHAnsi" w:cs="Arial"/>
                <w:bCs/>
                <w:sz w:val="24"/>
                <w:szCs w:val="24"/>
              </w:rPr>
              <w:t>with</w:t>
            </w:r>
            <w:r w:rsidRPr="00711E99">
              <w:rPr>
                <w:rFonts w:asciiTheme="minorHAnsi" w:hAnsiTheme="minorHAnsi" w:cs="Arial"/>
                <w:bCs/>
                <w:sz w:val="24"/>
                <w:szCs w:val="24"/>
              </w:rPr>
              <w:t xml:space="preserve"> </w:t>
            </w:r>
            <w:r w:rsidR="00360A58" w:rsidRPr="00711E99">
              <w:rPr>
                <w:rFonts w:asciiTheme="minorHAnsi" w:hAnsiTheme="minorHAnsi" w:cs="Arial"/>
                <w:bCs/>
                <w:sz w:val="24"/>
                <w:szCs w:val="24"/>
              </w:rPr>
              <w:t>training</w:t>
            </w:r>
            <w:r w:rsidRPr="00711E99">
              <w:rPr>
                <w:rFonts w:asciiTheme="minorHAnsi" w:hAnsiTheme="minorHAnsi" w:cs="Arial"/>
                <w:bCs/>
                <w:sz w:val="24"/>
                <w:szCs w:val="24"/>
              </w:rPr>
              <w:t xml:space="preserve"> providers and country </w:t>
            </w:r>
            <w:r w:rsidR="00360A58" w:rsidRPr="00711E99">
              <w:rPr>
                <w:rFonts w:asciiTheme="minorHAnsi" w:hAnsiTheme="minorHAnsi" w:cs="Arial"/>
                <w:bCs/>
                <w:sz w:val="24"/>
                <w:szCs w:val="24"/>
              </w:rPr>
              <w:t>organisations</w:t>
            </w:r>
            <w:r w:rsidRPr="00711E99">
              <w:rPr>
                <w:rFonts w:asciiTheme="minorHAnsi" w:hAnsiTheme="minorHAnsi" w:cs="Arial"/>
                <w:bCs/>
                <w:sz w:val="24"/>
                <w:szCs w:val="24"/>
              </w:rPr>
              <w:t xml:space="preserve"> </w:t>
            </w:r>
            <w:r w:rsidR="00360A58" w:rsidRPr="00711E99">
              <w:rPr>
                <w:rFonts w:asciiTheme="minorHAnsi" w:hAnsiTheme="minorHAnsi" w:cs="Arial"/>
                <w:bCs/>
                <w:sz w:val="24"/>
                <w:szCs w:val="24"/>
              </w:rPr>
              <w:t>not</w:t>
            </w:r>
            <w:r w:rsidRPr="00711E99">
              <w:rPr>
                <w:rFonts w:asciiTheme="minorHAnsi" w:hAnsiTheme="minorHAnsi" w:cs="Arial"/>
                <w:bCs/>
                <w:sz w:val="24"/>
                <w:szCs w:val="24"/>
              </w:rPr>
              <w:t xml:space="preserve"> </w:t>
            </w:r>
            <w:r w:rsidR="00360A58">
              <w:rPr>
                <w:rFonts w:asciiTheme="minorHAnsi" w:hAnsiTheme="minorHAnsi" w:cs="Arial"/>
                <w:bCs/>
                <w:sz w:val="24"/>
                <w:szCs w:val="24"/>
              </w:rPr>
              <w:t>following pr</w:t>
            </w:r>
            <w:r w:rsidRPr="00711E99">
              <w:rPr>
                <w:rFonts w:asciiTheme="minorHAnsi" w:hAnsiTheme="minorHAnsi" w:cs="Arial"/>
                <w:bCs/>
                <w:sz w:val="24"/>
                <w:szCs w:val="24"/>
              </w:rPr>
              <w:t xml:space="preserve">ocess </w:t>
            </w:r>
            <w:r w:rsidR="00360A58">
              <w:rPr>
                <w:rFonts w:asciiTheme="minorHAnsi" w:hAnsiTheme="minorHAnsi" w:cs="Arial"/>
                <w:bCs/>
                <w:sz w:val="24"/>
                <w:szCs w:val="24"/>
              </w:rPr>
              <w:t>but the</w:t>
            </w:r>
            <w:r w:rsidRPr="00711E99">
              <w:rPr>
                <w:rFonts w:asciiTheme="minorHAnsi" w:hAnsiTheme="minorHAnsi" w:cs="Arial"/>
                <w:bCs/>
                <w:sz w:val="24"/>
                <w:szCs w:val="24"/>
              </w:rPr>
              <w:t xml:space="preserve"> scale of abuse of the CILT global </w:t>
            </w:r>
            <w:r w:rsidR="00360A58" w:rsidRPr="00711E99">
              <w:rPr>
                <w:rFonts w:asciiTheme="minorHAnsi" w:hAnsiTheme="minorHAnsi" w:cs="Arial"/>
                <w:bCs/>
                <w:sz w:val="24"/>
                <w:szCs w:val="24"/>
              </w:rPr>
              <w:t>education</w:t>
            </w:r>
            <w:r w:rsidR="00360A58">
              <w:rPr>
                <w:rFonts w:asciiTheme="minorHAnsi" w:hAnsiTheme="minorHAnsi" w:cs="Arial"/>
                <w:bCs/>
                <w:sz w:val="24"/>
                <w:szCs w:val="24"/>
              </w:rPr>
              <w:t xml:space="preserve"> </w:t>
            </w:r>
            <w:r w:rsidRPr="00711E99">
              <w:rPr>
                <w:rFonts w:asciiTheme="minorHAnsi" w:hAnsiTheme="minorHAnsi" w:cs="Arial"/>
                <w:bCs/>
                <w:sz w:val="24"/>
                <w:szCs w:val="24"/>
              </w:rPr>
              <w:t xml:space="preserve">system </w:t>
            </w:r>
            <w:r w:rsidR="00360A58">
              <w:rPr>
                <w:rFonts w:asciiTheme="minorHAnsi" w:hAnsiTheme="minorHAnsi" w:cs="Arial"/>
                <w:bCs/>
                <w:sz w:val="24"/>
                <w:szCs w:val="24"/>
              </w:rPr>
              <w:t>had never occurred to this level.</w:t>
            </w:r>
          </w:p>
          <w:p w14:paraId="7759C9F1" w14:textId="77777777" w:rsidR="00360A58" w:rsidRPr="00711E99" w:rsidRDefault="00360A58" w:rsidP="00360A58">
            <w:pPr>
              <w:pStyle w:val="PlainText"/>
              <w:jc w:val="both"/>
              <w:rPr>
                <w:rFonts w:asciiTheme="minorHAnsi" w:hAnsiTheme="minorHAnsi" w:cs="Arial"/>
                <w:bCs/>
                <w:sz w:val="24"/>
                <w:szCs w:val="24"/>
              </w:rPr>
            </w:pPr>
          </w:p>
          <w:p w14:paraId="3AC299D4" w14:textId="0A5D9D09" w:rsidR="003041D9" w:rsidRDefault="003041D9" w:rsidP="003041D9">
            <w:pPr>
              <w:pStyle w:val="PlainText"/>
              <w:jc w:val="both"/>
              <w:rPr>
                <w:rFonts w:asciiTheme="minorHAnsi" w:hAnsiTheme="minorHAnsi" w:cs="Arial"/>
                <w:bCs/>
                <w:sz w:val="24"/>
                <w:szCs w:val="24"/>
              </w:rPr>
            </w:pPr>
            <w:r w:rsidRPr="00711E99">
              <w:rPr>
                <w:rFonts w:asciiTheme="minorHAnsi" w:hAnsiTheme="minorHAnsi" w:cs="Arial"/>
                <w:bCs/>
                <w:sz w:val="24"/>
                <w:szCs w:val="24"/>
              </w:rPr>
              <w:t xml:space="preserve">DM observed that there had been </w:t>
            </w:r>
            <w:r w:rsidR="00360A58" w:rsidRPr="00711E99">
              <w:rPr>
                <w:rFonts w:asciiTheme="minorHAnsi" w:hAnsiTheme="minorHAnsi" w:cs="Arial"/>
                <w:bCs/>
                <w:sz w:val="24"/>
                <w:szCs w:val="24"/>
              </w:rPr>
              <w:t>problems</w:t>
            </w:r>
            <w:r w:rsidRPr="00711E99">
              <w:rPr>
                <w:rFonts w:asciiTheme="minorHAnsi" w:hAnsiTheme="minorHAnsi" w:cs="Arial"/>
                <w:bCs/>
                <w:sz w:val="24"/>
                <w:szCs w:val="24"/>
              </w:rPr>
              <w:t xml:space="preserve"> in the past and 3 successive audit</w:t>
            </w:r>
            <w:r w:rsidR="00360A58">
              <w:rPr>
                <w:rFonts w:asciiTheme="minorHAnsi" w:hAnsiTheme="minorHAnsi" w:cs="Arial"/>
                <w:bCs/>
                <w:sz w:val="24"/>
                <w:szCs w:val="24"/>
              </w:rPr>
              <w:t>s had been carried out, the last in 2017/18</w:t>
            </w:r>
            <w:r w:rsidRPr="00711E99">
              <w:rPr>
                <w:rFonts w:asciiTheme="minorHAnsi" w:hAnsiTheme="minorHAnsi" w:cs="Arial"/>
                <w:bCs/>
                <w:sz w:val="24"/>
                <w:szCs w:val="24"/>
              </w:rPr>
              <w:t xml:space="preserve">. DM </w:t>
            </w:r>
            <w:r w:rsidR="00360A58" w:rsidRPr="00711E99">
              <w:rPr>
                <w:rFonts w:asciiTheme="minorHAnsi" w:hAnsiTheme="minorHAnsi" w:cs="Arial"/>
                <w:bCs/>
                <w:sz w:val="24"/>
                <w:szCs w:val="24"/>
              </w:rPr>
              <w:t>reiterated</w:t>
            </w:r>
            <w:r w:rsidR="00360A58">
              <w:rPr>
                <w:rFonts w:asciiTheme="minorHAnsi" w:hAnsiTheme="minorHAnsi" w:cs="Arial"/>
                <w:bCs/>
                <w:sz w:val="24"/>
                <w:szCs w:val="24"/>
              </w:rPr>
              <w:t xml:space="preserve"> that a visit</w:t>
            </w:r>
            <w:r w:rsidRPr="00711E99">
              <w:rPr>
                <w:rFonts w:asciiTheme="minorHAnsi" w:hAnsiTheme="minorHAnsi" w:cs="Arial"/>
                <w:bCs/>
                <w:sz w:val="24"/>
                <w:szCs w:val="24"/>
              </w:rPr>
              <w:t xml:space="preserve"> in 2018/</w:t>
            </w:r>
            <w:r w:rsidR="00F878E6" w:rsidRPr="00711E99">
              <w:rPr>
                <w:rFonts w:asciiTheme="minorHAnsi" w:hAnsiTheme="minorHAnsi" w:cs="Arial"/>
                <w:bCs/>
                <w:sz w:val="24"/>
                <w:szCs w:val="24"/>
              </w:rPr>
              <w:t>19 would</w:t>
            </w:r>
            <w:r w:rsidRPr="00711E99">
              <w:rPr>
                <w:rFonts w:asciiTheme="minorHAnsi" w:hAnsiTheme="minorHAnsi" w:cs="Arial"/>
                <w:bCs/>
                <w:sz w:val="24"/>
                <w:szCs w:val="24"/>
              </w:rPr>
              <w:t xml:space="preserve"> have helped but </w:t>
            </w:r>
            <w:r w:rsidR="00360A58" w:rsidRPr="00711E99">
              <w:rPr>
                <w:rFonts w:asciiTheme="minorHAnsi" w:hAnsiTheme="minorHAnsi" w:cs="Arial"/>
                <w:bCs/>
                <w:sz w:val="24"/>
                <w:szCs w:val="24"/>
              </w:rPr>
              <w:t>clearly</w:t>
            </w:r>
            <w:r w:rsidRPr="00711E99">
              <w:rPr>
                <w:rFonts w:asciiTheme="minorHAnsi" w:hAnsiTheme="minorHAnsi" w:cs="Arial"/>
                <w:bCs/>
                <w:sz w:val="24"/>
                <w:szCs w:val="24"/>
              </w:rPr>
              <w:t xml:space="preserve"> the </w:t>
            </w:r>
            <w:r w:rsidR="00360A58">
              <w:rPr>
                <w:rFonts w:asciiTheme="minorHAnsi" w:hAnsiTheme="minorHAnsi" w:cs="Arial"/>
                <w:bCs/>
                <w:sz w:val="24"/>
                <w:szCs w:val="24"/>
              </w:rPr>
              <w:t xml:space="preserve">current level of </w:t>
            </w:r>
            <w:r w:rsidR="00360A58" w:rsidRPr="00711E99">
              <w:rPr>
                <w:rFonts w:asciiTheme="minorHAnsi" w:hAnsiTheme="minorHAnsi" w:cs="Arial"/>
                <w:bCs/>
                <w:sz w:val="24"/>
                <w:szCs w:val="24"/>
              </w:rPr>
              <w:t>conduct</w:t>
            </w:r>
            <w:r w:rsidRPr="00711E99">
              <w:rPr>
                <w:rFonts w:asciiTheme="minorHAnsi" w:hAnsiTheme="minorHAnsi" w:cs="Arial"/>
                <w:bCs/>
                <w:sz w:val="24"/>
                <w:szCs w:val="24"/>
              </w:rPr>
              <w:t xml:space="preserve"> is </w:t>
            </w:r>
            <w:r w:rsidR="00360A58" w:rsidRPr="00711E99">
              <w:rPr>
                <w:rFonts w:asciiTheme="minorHAnsi" w:hAnsiTheme="minorHAnsi" w:cs="Arial"/>
                <w:bCs/>
                <w:sz w:val="24"/>
                <w:szCs w:val="24"/>
              </w:rPr>
              <w:t>unacceptable</w:t>
            </w:r>
            <w:r w:rsidRPr="00711E99">
              <w:rPr>
                <w:rFonts w:asciiTheme="minorHAnsi" w:hAnsiTheme="minorHAnsi" w:cs="Arial"/>
                <w:bCs/>
                <w:sz w:val="24"/>
                <w:szCs w:val="24"/>
              </w:rPr>
              <w:t>.</w:t>
            </w:r>
          </w:p>
          <w:p w14:paraId="549A12D2" w14:textId="35D0E8CB" w:rsidR="00A1032A" w:rsidRDefault="00A1032A" w:rsidP="003041D9">
            <w:pPr>
              <w:pStyle w:val="PlainText"/>
              <w:jc w:val="both"/>
              <w:rPr>
                <w:rFonts w:asciiTheme="minorHAnsi" w:hAnsiTheme="minorHAnsi" w:cs="Arial"/>
                <w:bCs/>
                <w:sz w:val="24"/>
                <w:szCs w:val="24"/>
              </w:rPr>
            </w:pPr>
          </w:p>
          <w:p w14:paraId="2A7F79CE" w14:textId="6355B11E" w:rsidR="00A1032A" w:rsidRPr="00711E99" w:rsidRDefault="00A1032A" w:rsidP="003041D9">
            <w:pPr>
              <w:pStyle w:val="PlainText"/>
              <w:jc w:val="both"/>
              <w:rPr>
                <w:rFonts w:asciiTheme="minorHAnsi" w:hAnsiTheme="minorHAnsi" w:cs="Arial"/>
                <w:bCs/>
                <w:sz w:val="24"/>
                <w:szCs w:val="24"/>
              </w:rPr>
            </w:pPr>
            <w:r>
              <w:rPr>
                <w:rFonts w:asciiTheme="minorHAnsi" w:hAnsiTheme="minorHAnsi" w:cs="Arial"/>
                <w:bCs/>
                <w:sz w:val="24"/>
                <w:szCs w:val="24"/>
              </w:rPr>
              <w:t xml:space="preserve">The IESC endorsed the </w:t>
            </w:r>
            <w:r w:rsidRPr="00757737">
              <w:rPr>
                <w:rFonts w:asciiTheme="minorHAnsi" w:hAnsiTheme="minorHAnsi" w:cs="Arial"/>
                <w:b/>
                <w:bCs/>
                <w:sz w:val="24"/>
                <w:szCs w:val="24"/>
              </w:rPr>
              <w:t xml:space="preserve">hard </w:t>
            </w:r>
            <w:r w:rsidR="00F878E6" w:rsidRPr="00757737">
              <w:rPr>
                <w:rFonts w:asciiTheme="minorHAnsi" w:hAnsiTheme="minorHAnsi" w:cs="Arial"/>
                <w:b/>
                <w:bCs/>
                <w:sz w:val="24"/>
                <w:szCs w:val="24"/>
              </w:rPr>
              <w:t>line</w:t>
            </w:r>
            <w:r w:rsidRPr="00757737">
              <w:rPr>
                <w:rFonts w:asciiTheme="minorHAnsi" w:hAnsiTheme="minorHAnsi" w:cs="Arial"/>
                <w:b/>
                <w:bCs/>
                <w:sz w:val="24"/>
                <w:szCs w:val="24"/>
              </w:rPr>
              <w:t xml:space="preserve"> policy</w:t>
            </w:r>
            <w:r>
              <w:rPr>
                <w:rFonts w:asciiTheme="minorHAnsi" w:hAnsiTheme="minorHAnsi" w:cs="Arial"/>
                <w:bCs/>
                <w:sz w:val="24"/>
                <w:szCs w:val="24"/>
              </w:rPr>
              <w:t xml:space="preserve"> on ‘pay debt – </w:t>
            </w:r>
            <w:r w:rsidR="00F878E6">
              <w:rPr>
                <w:rFonts w:asciiTheme="minorHAnsi" w:hAnsiTheme="minorHAnsi" w:cs="Arial"/>
                <w:bCs/>
                <w:sz w:val="24"/>
                <w:szCs w:val="24"/>
              </w:rPr>
              <w:t>resolve</w:t>
            </w:r>
            <w:r>
              <w:rPr>
                <w:rFonts w:asciiTheme="minorHAnsi" w:hAnsiTheme="minorHAnsi" w:cs="Arial"/>
                <w:bCs/>
                <w:sz w:val="24"/>
                <w:szCs w:val="24"/>
              </w:rPr>
              <w:t xml:space="preserve"> </w:t>
            </w:r>
            <w:r w:rsidR="00F878E6">
              <w:rPr>
                <w:rFonts w:asciiTheme="minorHAnsi" w:hAnsiTheme="minorHAnsi" w:cs="Arial"/>
                <w:bCs/>
                <w:sz w:val="24"/>
                <w:szCs w:val="24"/>
              </w:rPr>
              <w:t>registrations</w:t>
            </w:r>
            <w:r>
              <w:rPr>
                <w:rFonts w:asciiTheme="minorHAnsi" w:hAnsiTheme="minorHAnsi" w:cs="Arial"/>
                <w:bCs/>
                <w:sz w:val="24"/>
                <w:szCs w:val="24"/>
              </w:rPr>
              <w:t xml:space="preserve"> – then tackle exams’ and </w:t>
            </w:r>
            <w:r w:rsidR="00F878E6">
              <w:rPr>
                <w:rFonts w:asciiTheme="minorHAnsi" w:hAnsiTheme="minorHAnsi" w:cs="Arial"/>
                <w:bCs/>
                <w:sz w:val="24"/>
                <w:szCs w:val="24"/>
              </w:rPr>
              <w:t>reinforced</w:t>
            </w:r>
            <w:r>
              <w:rPr>
                <w:rFonts w:asciiTheme="minorHAnsi" w:hAnsiTheme="minorHAnsi" w:cs="Arial"/>
                <w:bCs/>
                <w:sz w:val="24"/>
                <w:szCs w:val="24"/>
              </w:rPr>
              <w:t xml:space="preserve"> the </w:t>
            </w:r>
            <w:r w:rsidR="00F878E6">
              <w:rPr>
                <w:rFonts w:asciiTheme="minorHAnsi" w:hAnsiTheme="minorHAnsi" w:cs="Arial"/>
                <w:bCs/>
                <w:sz w:val="24"/>
                <w:szCs w:val="24"/>
              </w:rPr>
              <w:t xml:space="preserve">importance of this sequence. No new registrations or centre accreditations </w:t>
            </w:r>
            <w:r>
              <w:rPr>
                <w:rFonts w:asciiTheme="minorHAnsi" w:hAnsiTheme="minorHAnsi" w:cs="Arial"/>
                <w:bCs/>
                <w:sz w:val="24"/>
                <w:szCs w:val="24"/>
              </w:rPr>
              <w:t xml:space="preserve">would be </w:t>
            </w:r>
            <w:r w:rsidR="00F878E6">
              <w:rPr>
                <w:rFonts w:asciiTheme="minorHAnsi" w:hAnsiTheme="minorHAnsi" w:cs="Arial"/>
                <w:bCs/>
                <w:sz w:val="24"/>
                <w:szCs w:val="24"/>
              </w:rPr>
              <w:t>allowed</w:t>
            </w:r>
            <w:r>
              <w:rPr>
                <w:rFonts w:asciiTheme="minorHAnsi" w:hAnsiTheme="minorHAnsi" w:cs="Arial"/>
                <w:bCs/>
                <w:sz w:val="24"/>
                <w:szCs w:val="24"/>
              </w:rPr>
              <w:t xml:space="preserve"> and </w:t>
            </w:r>
            <w:r w:rsidR="00F878E6">
              <w:rPr>
                <w:rFonts w:asciiTheme="minorHAnsi" w:hAnsiTheme="minorHAnsi" w:cs="Arial"/>
                <w:bCs/>
                <w:sz w:val="24"/>
                <w:szCs w:val="24"/>
              </w:rPr>
              <w:t>whilst</w:t>
            </w:r>
            <w:r>
              <w:rPr>
                <w:rFonts w:asciiTheme="minorHAnsi" w:hAnsiTheme="minorHAnsi" w:cs="Arial"/>
                <w:bCs/>
                <w:sz w:val="24"/>
                <w:szCs w:val="24"/>
              </w:rPr>
              <w:t xml:space="preserve"> it was </w:t>
            </w:r>
            <w:r w:rsidR="00F878E6">
              <w:rPr>
                <w:rFonts w:asciiTheme="minorHAnsi" w:hAnsiTheme="minorHAnsi" w:cs="Arial"/>
                <w:bCs/>
                <w:sz w:val="24"/>
                <w:szCs w:val="24"/>
              </w:rPr>
              <w:t>recognised</w:t>
            </w:r>
            <w:r>
              <w:rPr>
                <w:rFonts w:asciiTheme="minorHAnsi" w:hAnsiTheme="minorHAnsi" w:cs="Arial"/>
                <w:bCs/>
                <w:sz w:val="24"/>
                <w:szCs w:val="24"/>
              </w:rPr>
              <w:t xml:space="preserve"> that a couple of providers without </w:t>
            </w:r>
            <w:r w:rsidR="00F878E6">
              <w:rPr>
                <w:rFonts w:asciiTheme="minorHAnsi" w:hAnsiTheme="minorHAnsi" w:cs="Arial"/>
                <w:bCs/>
                <w:sz w:val="24"/>
                <w:szCs w:val="24"/>
              </w:rPr>
              <w:t>legacy</w:t>
            </w:r>
            <w:r>
              <w:rPr>
                <w:rFonts w:asciiTheme="minorHAnsi" w:hAnsiTheme="minorHAnsi" w:cs="Arial"/>
                <w:bCs/>
                <w:sz w:val="24"/>
                <w:szCs w:val="24"/>
              </w:rPr>
              <w:t xml:space="preserve"> </w:t>
            </w:r>
            <w:r w:rsidR="00F878E6">
              <w:rPr>
                <w:rFonts w:asciiTheme="minorHAnsi" w:hAnsiTheme="minorHAnsi" w:cs="Arial"/>
                <w:bCs/>
                <w:sz w:val="24"/>
                <w:szCs w:val="24"/>
              </w:rPr>
              <w:t>issues</w:t>
            </w:r>
            <w:r>
              <w:rPr>
                <w:rFonts w:asciiTheme="minorHAnsi" w:hAnsiTheme="minorHAnsi" w:cs="Arial"/>
                <w:bCs/>
                <w:sz w:val="24"/>
                <w:szCs w:val="24"/>
              </w:rPr>
              <w:t xml:space="preserve"> </w:t>
            </w:r>
            <w:r w:rsidR="00F878E6">
              <w:rPr>
                <w:rFonts w:asciiTheme="minorHAnsi" w:hAnsiTheme="minorHAnsi" w:cs="Arial"/>
                <w:bCs/>
                <w:sz w:val="24"/>
                <w:szCs w:val="24"/>
              </w:rPr>
              <w:t>had</w:t>
            </w:r>
            <w:r>
              <w:rPr>
                <w:rFonts w:asciiTheme="minorHAnsi" w:hAnsiTheme="minorHAnsi" w:cs="Arial"/>
                <w:bCs/>
                <w:sz w:val="24"/>
                <w:szCs w:val="24"/>
              </w:rPr>
              <w:t xml:space="preserve"> been </w:t>
            </w:r>
            <w:r w:rsidR="00F878E6">
              <w:rPr>
                <w:rFonts w:asciiTheme="minorHAnsi" w:hAnsiTheme="minorHAnsi" w:cs="Arial"/>
                <w:bCs/>
                <w:sz w:val="24"/>
                <w:szCs w:val="24"/>
              </w:rPr>
              <w:t>able to</w:t>
            </w:r>
            <w:r>
              <w:rPr>
                <w:rFonts w:asciiTheme="minorHAnsi" w:hAnsiTheme="minorHAnsi" w:cs="Arial"/>
                <w:bCs/>
                <w:sz w:val="24"/>
                <w:szCs w:val="24"/>
              </w:rPr>
              <w:t xml:space="preserve"> move forward, strong sanctions needed to </w:t>
            </w:r>
            <w:r w:rsidR="00F878E6">
              <w:rPr>
                <w:rFonts w:asciiTheme="minorHAnsi" w:hAnsiTheme="minorHAnsi" w:cs="Arial"/>
                <w:bCs/>
                <w:sz w:val="24"/>
                <w:szCs w:val="24"/>
              </w:rPr>
              <w:t>remain</w:t>
            </w:r>
            <w:r w:rsidR="00757737">
              <w:rPr>
                <w:rFonts w:asciiTheme="minorHAnsi" w:hAnsiTheme="minorHAnsi" w:cs="Arial"/>
                <w:bCs/>
                <w:sz w:val="24"/>
                <w:szCs w:val="24"/>
              </w:rPr>
              <w:t xml:space="preserve"> in place.</w:t>
            </w:r>
          </w:p>
          <w:p w14:paraId="13B817D2" w14:textId="18769A06" w:rsidR="003041D9" w:rsidRPr="00711E99" w:rsidRDefault="003041D9" w:rsidP="003041D9">
            <w:pPr>
              <w:pStyle w:val="PlainText"/>
              <w:jc w:val="both"/>
              <w:rPr>
                <w:rFonts w:asciiTheme="minorHAnsi" w:hAnsiTheme="minorHAnsi" w:cs="Arial"/>
                <w:bCs/>
                <w:sz w:val="24"/>
                <w:szCs w:val="24"/>
              </w:rPr>
            </w:pPr>
          </w:p>
          <w:p w14:paraId="06FAD740" w14:textId="77777777" w:rsidR="00757737" w:rsidRDefault="00360A58" w:rsidP="003041D9">
            <w:pPr>
              <w:pStyle w:val="PlainText"/>
              <w:jc w:val="both"/>
              <w:rPr>
                <w:rFonts w:asciiTheme="minorHAnsi" w:hAnsiTheme="minorHAnsi" w:cs="Arial"/>
                <w:bCs/>
                <w:sz w:val="24"/>
                <w:szCs w:val="24"/>
              </w:rPr>
            </w:pPr>
            <w:r w:rsidRPr="00711E99">
              <w:rPr>
                <w:rFonts w:asciiTheme="minorHAnsi" w:hAnsiTheme="minorHAnsi" w:cs="Arial"/>
                <w:bCs/>
                <w:sz w:val="24"/>
                <w:szCs w:val="24"/>
              </w:rPr>
              <w:t>There</w:t>
            </w:r>
            <w:r w:rsidR="003041D9" w:rsidRPr="00711E99">
              <w:rPr>
                <w:rFonts w:asciiTheme="minorHAnsi" w:hAnsiTheme="minorHAnsi" w:cs="Arial"/>
                <w:bCs/>
                <w:sz w:val="24"/>
                <w:szCs w:val="24"/>
              </w:rPr>
              <w:t xml:space="preserve"> was a discussion around </w:t>
            </w:r>
            <w:r>
              <w:rPr>
                <w:rFonts w:asciiTheme="minorHAnsi" w:hAnsiTheme="minorHAnsi" w:cs="Arial"/>
                <w:bCs/>
                <w:sz w:val="24"/>
                <w:szCs w:val="24"/>
              </w:rPr>
              <w:t>the pro and cons of allowing CI</w:t>
            </w:r>
            <w:r w:rsidR="003041D9" w:rsidRPr="00711E99">
              <w:rPr>
                <w:rFonts w:asciiTheme="minorHAnsi" w:hAnsiTheme="minorHAnsi" w:cs="Arial"/>
                <w:bCs/>
                <w:sz w:val="24"/>
                <w:szCs w:val="24"/>
              </w:rPr>
              <w:t xml:space="preserve">LT </w:t>
            </w:r>
            <w:r w:rsidRPr="00711E99">
              <w:rPr>
                <w:rFonts w:asciiTheme="minorHAnsi" w:hAnsiTheme="minorHAnsi" w:cs="Arial"/>
                <w:bCs/>
                <w:sz w:val="24"/>
                <w:szCs w:val="24"/>
              </w:rPr>
              <w:t>Zambia</w:t>
            </w:r>
            <w:r w:rsidR="003041D9" w:rsidRPr="00711E99">
              <w:rPr>
                <w:rFonts w:asciiTheme="minorHAnsi" w:hAnsiTheme="minorHAnsi" w:cs="Arial"/>
                <w:bCs/>
                <w:sz w:val="24"/>
                <w:szCs w:val="24"/>
              </w:rPr>
              <w:t xml:space="preserve"> to still maintain </w:t>
            </w:r>
            <w:r w:rsidRPr="00711E99">
              <w:rPr>
                <w:rFonts w:asciiTheme="minorHAnsi" w:hAnsiTheme="minorHAnsi" w:cs="Arial"/>
                <w:bCs/>
                <w:sz w:val="24"/>
                <w:szCs w:val="24"/>
              </w:rPr>
              <w:t>the</w:t>
            </w:r>
            <w:r w:rsidR="003041D9" w:rsidRPr="00711E99">
              <w:rPr>
                <w:rFonts w:asciiTheme="minorHAnsi" w:hAnsiTheme="minorHAnsi" w:cs="Arial"/>
                <w:bCs/>
                <w:sz w:val="24"/>
                <w:szCs w:val="24"/>
              </w:rPr>
              <w:t xml:space="preserve"> ‘rights’ to </w:t>
            </w:r>
            <w:r w:rsidRPr="00711E99">
              <w:rPr>
                <w:rFonts w:asciiTheme="minorHAnsi" w:hAnsiTheme="minorHAnsi" w:cs="Arial"/>
                <w:bCs/>
                <w:sz w:val="24"/>
                <w:szCs w:val="24"/>
              </w:rPr>
              <w:t>carry</w:t>
            </w:r>
            <w:r w:rsidR="003041D9" w:rsidRPr="00711E99">
              <w:rPr>
                <w:rFonts w:asciiTheme="minorHAnsi" w:hAnsiTheme="minorHAnsi" w:cs="Arial"/>
                <w:bCs/>
                <w:sz w:val="24"/>
                <w:szCs w:val="24"/>
              </w:rPr>
              <w:t xml:space="preserve"> out exam assessment and moderation ‘en bloc’ w</w:t>
            </w:r>
            <w:r>
              <w:rPr>
                <w:rFonts w:asciiTheme="minorHAnsi" w:hAnsiTheme="minorHAnsi" w:cs="Arial"/>
                <w:bCs/>
                <w:sz w:val="24"/>
                <w:szCs w:val="24"/>
              </w:rPr>
              <w:t>h</w:t>
            </w:r>
            <w:r w:rsidR="003041D9" w:rsidRPr="00711E99">
              <w:rPr>
                <w:rFonts w:asciiTheme="minorHAnsi" w:hAnsiTheme="minorHAnsi" w:cs="Arial"/>
                <w:bCs/>
                <w:sz w:val="24"/>
                <w:szCs w:val="24"/>
              </w:rPr>
              <w:t xml:space="preserve">en clearly </w:t>
            </w:r>
            <w:r w:rsidRPr="00711E99">
              <w:rPr>
                <w:rFonts w:asciiTheme="minorHAnsi" w:hAnsiTheme="minorHAnsi" w:cs="Arial"/>
                <w:bCs/>
                <w:sz w:val="24"/>
                <w:szCs w:val="24"/>
              </w:rPr>
              <w:t>other</w:t>
            </w:r>
            <w:r w:rsidR="003041D9" w:rsidRPr="00711E99">
              <w:rPr>
                <w:rFonts w:asciiTheme="minorHAnsi" w:hAnsiTheme="minorHAnsi" w:cs="Arial"/>
                <w:bCs/>
                <w:sz w:val="24"/>
                <w:szCs w:val="24"/>
              </w:rPr>
              <w:t xml:space="preserve"> processes were not working. </w:t>
            </w:r>
            <w:r>
              <w:rPr>
                <w:rFonts w:asciiTheme="minorHAnsi" w:hAnsiTheme="minorHAnsi" w:cs="Arial"/>
                <w:bCs/>
                <w:sz w:val="24"/>
                <w:szCs w:val="24"/>
              </w:rPr>
              <w:t xml:space="preserve">There was concern that </w:t>
            </w:r>
            <w:r w:rsidR="00757737">
              <w:rPr>
                <w:rFonts w:asciiTheme="minorHAnsi" w:hAnsiTheme="minorHAnsi" w:cs="Arial"/>
                <w:bCs/>
                <w:sz w:val="24"/>
                <w:szCs w:val="24"/>
              </w:rPr>
              <w:t xml:space="preserve">continuing to allow </w:t>
            </w:r>
            <w:r>
              <w:rPr>
                <w:rFonts w:asciiTheme="minorHAnsi" w:hAnsiTheme="minorHAnsi" w:cs="Arial"/>
                <w:bCs/>
                <w:sz w:val="24"/>
                <w:szCs w:val="24"/>
              </w:rPr>
              <w:t>localised Branch control</w:t>
            </w:r>
            <w:r w:rsidR="00757737">
              <w:rPr>
                <w:rFonts w:asciiTheme="minorHAnsi" w:hAnsiTheme="minorHAnsi" w:cs="Arial"/>
                <w:bCs/>
                <w:sz w:val="24"/>
                <w:szCs w:val="24"/>
              </w:rPr>
              <w:t xml:space="preserve"> on exams</w:t>
            </w:r>
            <w:r>
              <w:rPr>
                <w:rFonts w:asciiTheme="minorHAnsi" w:hAnsiTheme="minorHAnsi" w:cs="Arial"/>
                <w:bCs/>
                <w:sz w:val="24"/>
                <w:szCs w:val="24"/>
              </w:rPr>
              <w:t xml:space="preserve"> might reinforce that there was confidence in the </w:t>
            </w:r>
            <w:r w:rsidR="006D4DC5">
              <w:rPr>
                <w:rFonts w:asciiTheme="minorHAnsi" w:hAnsiTheme="minorHAnsi" w:cs="Arial"/>
                <w:bCs/>
                <w:sz w:val="24"/>
                <w:szCs w:val="24"/>
              </w:rPr>
              <w:t>ability</w:t>
            </w:r>
            <w:r>
              <w:rPr>
                <w:rFonts w:asciiTheme="minorHAnsi" w:hAnsiTheme="minorHAnsi" w:cs="Arial"/>
                <w:bCs/>
                <w:sz w:val="24"/>
                <w:szCs w:val="24"/>
              </w:rPr>
              <w:t xml:space="preserve"> of the </w:t>
            </w:r>
            <w:r w:rsidR="006D4DC5">
              <w:rPr>
                <w:rFonts w:asciiTheme="minorHAnsi" w:hAnsiTheme="minorHAnsi" w:cs="Arial"/>
                <w:bCs/>
                <w:sz w:val="24"/>
                <w:szCs w:val="24"/>
              </w:rPr>
              <w:t>Branch</w:t>
            </w:r>
            <w:r>
              <w:rPr>
                <w:rFonts w:asciiTheme="minorHAnsi" w:hAnsiTheme="minorHAnsi" w:cs="Arial"/>
                <w:bCs/>
                <w:sz w:val="24"/>
                <w:szCs w:val="24"/>
              </w:rPr>
              <w:t xml:space="preserve"> to run the</w:t>
            </w:r>
            <w:r w:rsidR="006D4DC5">
              <w:rPr>
                <w:rFonts w:asciiTheme="minorHAnsi" w:hAnsiTheme="minorHAnsi" w:cs="Arial"/>
                <w:bCs/>
                <w:sz w:val="24"/>
                <w:szCs w:val="24"/>
              </w:rPr>
              <w:t xml:space="preserve"> education</w:t>
            </w:r>
            <w:r>
              <w:rPr>
                <w:rFonts w:asciiTheme="minorHAnsi" w:hAnsiTheme="minorHAnsi" w:cs="Arial"/>
                <w:bCs/>
                <w:sz w:val="24"/>
                <w:szCs w:val="24"/>
              </w:rPr>
              <w:t xml:space="preserve"> process. </w:t>
            </w:r>
          </w:p>
          <w:p w14:paraId="5752B213" w14:textId="77777777" w:rsidR="00757737" w:rsidRDefault="00757737" w:rsidP="003041D9">
            <w:pPr>
              <w:pStyle w:val="PlainText"/>
              <w:jc w:val="both"/>
              <w:rPr>
                <w:rFonts w:asciiTheme="minorHAnsi" w:hAnsiTheme="minorHAnsi" w:cs="Arial"/>
                <w:bCs/>
                <w:sz w:val="24"/>
                <w:szCs w:val="24"/>
              </w:rPr>
            </w:pPr>
          </w:p>
          <w:p w14:paraId="18FF9DA4" w14:textId="38B1D75D" w:rsidR="003041D9" w:rsidRPr="00711E99" w:rsidRDefault="00360A58" w:rsidP="003041D9">
            <w:pPr>
              <w:pStyle w:val="PlainText"/>
              <w:jc w:val="both"/>
              <w:rPr>
                <w:rFonts w:asciiTheme="minorHAnsi" w:hAnsiTheme="minorHAnsi" w:cs="Arial"/>
                <w:bCs/>
                <w:sz w:val="24"/>
                <w:szCs w:val="24"/>
              </w:rPr>
            </w:pPr>
            <w:r>
              <w:rPr>
                <w:rFonts w:asciiTheme="minorHAnsi" w:hAnsiTheme="minorHAnsi" w:cs="Arial"/>
                <w:bCs/>
                <w:sz w:val="24"/>
                <w:szCs w:val="24"/>
              </w:rPr>
              <w:t xml:space="preserve">JH </w:t>
            </w:r>
            <w:r w:rsidR="006D4DC5">
              <w:rPr>
                <w:rFonts w:asciiTheme="minorHAnsi" w:hAnsiTheme="minorHAnsi" w:cs="Arial"/>
                <w:bCs/>
                <w:sz w:val="24"/>
                <w:szCs w:val="24"/>
              </w:rPr>
              <w:t>confirmed</w:t>
            </w:r>
            <w:r>
              <w:rPr>
                <w:rFonts w:asciiTheme="minorHAnsi" w:hAnsiTheme="minorHAnsi" w:cs="Arial"/>
                <w:bCs/>
                <w:sz w:val="24"/>
                <w:szCs w:val="24"/>
              </w:rPr>
              <w:t xml:space="preserve"> that no </w:t>
            </w:r>
            <w:r w:rsidR="006D4DC5">
              <w:rPr>
                <w:rFonts w:asciiTheme="minorHAnsi" w:hAnsiTheme="minorHAnsi" w:cs="Arial"/>
                <w:bCs/>
                <w:sz w:val="24"/>
                <w:szCs w:val="24"/>
              </w:rPr>
              <w:t>special</w:t>
            </w:r>
            <w:r>
              <w:rPr>
                <w:rFonts w:asciiTheme="minorHAnsi" w:hAnsiTheme="minorHAnsi" w:cs="Arial"/>
                <w:bCs/>
                <w:sz w:val="24"/>
                <w:szCs w:val="24"/>
              </w:rPr>
              <w:t xml:space="preserve"> powers had been conferred on CILT Zambia for education and that </w:t>
            </w:r>
            <w:r w:rsidR="006D4DC5">
              <w:rPr>
                <w:rFonts w:asciiTheme="minorHAnsi" w:hAnsiTheme="minorHAnsi" w:cs="Arial"/>
                <w:bCs/>
                <w:sz w:val="24"/>
                <w:szCs w:val="24"/>
              </w:rPr>
              <w:t>historically</w:t>
            </w:r>
            <w:r>
              <w:rPr>
                <w:rFonts w:asciiTheme="minorHAnsi" w:hAnsiTheme="minorHAnsi" w:cs="Arial"/>
                <w:bCs/>
                <w:sz w:val="24"/>
                <w:szCs w:val="24"/>
              </w:rPr>
              <w:t xml:space="preserve"> they had only ‘</w:t>
            </w:r>
            <w:r w:rsidR="006D4DC5">
              <w:rPr>
                <w:rFonts w:asciiTheme="minorHAnsi" w:hAnsiTheme="minorHAnsi" w:cs="Arial"/>
                <w:bCs/>
                <w:sz w:val="24"/>
                <w:szCs w:val="24"/>
              </w:rPr>
              <w:t>stepped</w:t>
            </w:r>
            <w:r>
              <w:rPr>
                <w:rFonts w:asciiTheme="minorHAnsi" w:hAnsiTheme="minorHAnsi" w:cs="Arial"/>
                <w:bCs/>
                <w:sz w:val="24"/>
                <w:szCs w:val="24"/>
              </w:rPr>
              <w:t xml:space="preserve"> in’ as the </w:t>
            </w:r>
            <w:r w:rsidR="006D4DC5">
              <w:rPr>
                <w:rFonts w:asciiTheme="minorHAnsi" w:hAnsiTheme="minorHAnsi" w:cs="Arial"/>
                <w:bCs/>
                <w:sz w:val="24"/>
                <w:szCs w:val="24"/>
              </w:rPr>
              <w:t>Branch</w:t>
            </w:r>
            <w:r>
              <w:rPr>
                <w:rFonts w:asciiTheme="minorHAnsi" w:hAnsiTheme="minorHAnsi" w:cs="Arial"/>
                <w:bCs/>
                <w:sz w:val="24"/>
                <w:szCs w:val="24"/>
              </w:rPr>
              <w:t xml:space="preserve"> when trying to resolve debts from a couple of </w:t>
            </w:r>
            <w:r w:rsidR="006D4DC5">
              <w:rPr>
                <w:rFonts w:asciiTheme="minorHAnsi" w:hAnsiTheme="minorHAnsi" w:cs="Arial"/>
                <w:bCs/>
                <w:sz w:val="24"/>
                <w:szCs w:val="24"/>
              </w:rPr>
              <w:t>providers</w:t>
            </w:r>
            <w:r>
              <w:rPr>
                <w:rFonts w:asciiTheme="minorHAnsi" w:hAnsiTheme="minorHAnsi" w:cs="Arial"/>
                <w:bCs/>
                <w:sz w:val="24"/>
                <w:szCs w:val="24"/>
              </w:rPr>
              <w:t xml:space="preserve"> back in 2013. Whilst the Zambia</w:t>
            </w:r>
            <w:r w:rsidR="006D4DC5">
              <w:rPr>
                <w:rFonts w:asciiTheme="minorHAnsi" w:hAnsiTheme="minorHAnsi" w:cs="Arial"/>
                <w:bCs/>
                <w:sz w:val="24"/>
                <w:szCs w:val="24"/>
              </w:rPr>
              <w:t>n</w:t>
            </w:r>
            <w:r>
              <w:rPr>
                <w:rFonts w:asciiTheme="minorHAnsi" w:hAnsiTheme="minorHAnsi" w:cs="Arial"/>
                <w:bCs/>
                <w:sz w:val="24"/>
                <w:szCs w:val="24"/>
              </w:rPr>
              <w:t xml:space="preserve"> </w:t>
            </w:r>
            <w:r w:rsidR="006D4DC5">
              <w:rPr>
                <w:rFonts w:asciiTheme="minorHAnsi" w:hAnsiTheme="minorHAnsi" w:cs="Arial"/>
                <w:bCs/>
                <w:sz w:val="24"/>
                <w:szCs w:val="24"/>
              </w:rPr>
              <w:t>Government</w:t>
            </w:r>
            <w:r w:rsidR="00757737">
              <w:rPr>
                <w:rFonts w:asciiTheme="minorHAnsi" w:hAnsiTheme="minorHAnsi" w:cs="Arial"/>
                <w:bCs/>
                <w:sz w:val="24"/>
                <w:szCs w:val="24"/>
              </w:rPr>
              <w:t xml:space="preserve"> have formally recognised CILT as professional body, that </w:t>
            </w:r>
            <w:r>
              <w:rPr>
                <w:rFonts w:asciiTheme="minorHAnsi" w:hAnsiTheme="minorHAnsi" w:cs="Arial"/>
                <w:bCs/>
                <w:sz w:val="24"/>
                <w:szCs w:val="24"/>
              </w:rPr>
              <w:t xml:space="preserve"> legal </w:t>
            </w:r>
            <w:r w:rsidR="006D4DC5">
              <w:rPr>
                <w:rFonts w:asciiTheme="minorHAnsi" w:hAnsiTheme="minorHAnsi" w:cs="Arial"/>
                <w:bCs/>
                <w:sz w:val="24"/>
                <w:szCs w:val="24"/>
              </w:rPr>
              <w:t>recognition</w:t>
            </w:r>
            <w:r>
              <w:rPr>
                <w:rFonts w:asciiTheme="minorHAnsi" w:hAnsiTheme="minorHAnsi" w:cs="Arial"/>
                <w:bCs/>
                <w:sz w:val="24"/>
                <w:szCs w:val="24"/>
              </w:rPr>
              <w:t xml:space="preserve"> does </w:t>
            </w:r>
            <w:r w:rsidR="006D4DC5">
              <w:rPr>
                <w:rFonts w:asciiTheme="minorHAnsi" w:hAnsiTheme="minorHAnsi" w:cs="Arial"/>
                <w:bCs/>
                <w:sz w:val="24"/>
                <w:szCs w:val="24"/>
              </w:rPr>
              <w:t>not</w:t>
            </w:r>
            <w:r>
              <w:rPr>
                <w:rFonts w:asciiTheme="minorHAnsi" w:hAnsiTheme="minorHAnsi" w:cs="Arial"/>
                <w:bCs/>
                <w:sz w:val="24"/>
                <w:szCs w:val="24"/>
              </w:rPr>
              <w:t xml:space="preserve"> alter the education quality </w:t>
            </w:r>
            <w:r w:rsidR="006D4DC5">
              <w:rPr>
                <w:rFonts w:asciiTheme="minorHAnsi" w:hAnsiTheme="minorHAnsi" w:cs="Arial"/>
                <w:bCs/>
                <w:sz w:val="24"/>
                <w:szCs w:val="24"/>
              </w:rPr>
              <w:t>management</w:t>
            </w:r>
            <w:r>
              <w:rPr>
                <w:rFonts w:asciiTheme="minorHAnsi" w:hAnsiTheme="minorHAnsi" w:cs="Arial"/>
                <w:bCs/>
                <w:sz w:val="24"/>
                <w:szCs w:val="24"/>
              </w:rPr>
              <w:t xml:space="preserve"> </w:t>
            </w:r>
            <w:r w:rsidR="006D4DC5">
              <w:rPr>
                <w:rFonts w:asciiTheme="minorHAnsi" w:hAnsiTheme="minorHAnsi" w:cs="Arial"/>
                <w:bCs/>
                <w:sz w:val="24"/>
                <w:szCs w:val="24"/>
              </w:rPr>
              <w:t>requirements</w:t>
            </w:r>
            <w:r>
              <w:rPr>
                <w:rFonts w:asciiTheme="minorHAnsi" w:hAnsiTheme="minorHAnsi" w:cs="Arial"/>
                <w:bCs/>
                <w:sz w:val="24"/>
                <w:szCs w:val="24"/>
              </w:rPr>
              <w:t xml:space="preserve"> that still exist with CILT </w:t>
            </w:r>
            <w:r w:rsidR="00757737">
              <w:rPr>
                <w:rFonts w:asciiTheme="minorHAnsi" w:hAnsiTheme="minorHAnsi" w:cs="Arial"/>
                <w:bCs/>
                <w:sz w:val="24"/>
                <w:szCs w:val="24"/>
              </w:rPr>
              <w:t>International.</w:t>
            </w:r>
            <w:r>
              <w:rPr>
                <w:rFonts w:asciiTheme="minorHAnsi" w:hAnsiTheme="minorHAnsi" w:cs="Arial"/>
                <w:bCs/>
                <w:sz w:val="24"/>
                <w:szCs w:val="24"/>
              </w:rPr>
              <w:t xml:space="preserve"> </w:t>
            </w:r>
          </w:p>
          <w:p w14:paraId="31A26893" w14:textId="3E929490" w:rsidR="003041D9" w:rsidRPr="00711E99" w:rsidRDefault="003041D9" w:rsidP="003041D9">
            <w:pPr>
              <w:pStyle w:val="PlainText"/>
              <w:jc w:val="both"/>
              <w:rPr>
                <w:rFonts w:asciiTheme="minorHAnsi" w:hAnsiTheme="minorHAnsi" w:cs="Arial"/>
                <w:bCs/>
                <w:sz w:val="24"/>
                <w:szCs w:val="24"/>
              </w:rPr>
            </w:pPr>
          </w:p>
          <w:p w14:paraId="185A24E4" w14:textId="288722B6" w:rsidR="003041D9" w:rsidRPr="00711E99" w:rsidRDefault="003041D9" w:rsidP="003041D9">
            <w:pPr>
              <w:pStyle w:val="PlainText"/>
              <w:jc w:val="both"/>
              <w:rPr>
                <w:rFonts w:asciiTheme="minorHAnsi" w:hAnsiTheme="minorHAnsi" w:cs="Arial"/>
                <w:bCs/>
                <w:sz w:val="24"/>
                <w:szCs w:val="24"/>
              </w:rPr>
            </w:pPr>
            <w:r w:rsidRPr="00711E99">
              <w:rPr>
                <w:rFonts w:asciiTheme="minorHAnsi" w:hAnsiTheme="minorHAnsi" w:cs="Arial"/>
                <w:bCs/>
                <w:sz w:val="24"/>
                <w:szCs w:val="24"/>
              </w:rPr>
              <w:t>DM suggested that as</w:t>
            </w:r>
            <w:r w:rsidR="006D4DC5">
              <w:rPr>
                <w:rFonts w:asciiTheme="minorHAnsi" w:hAnsiTheme="minorHAnsi" w:cs="Arial"/>
                <w:bCs/>
                <w:sz w:val="24"/>
                <w:szCs w:val="24"/>
              </w:rPr>
              <w:t xml:space="preserve"> </w:t>
            </w:r>
            <w:r w:rsidRPr="00711E99">
              <w:rPr>
                <w:rFonts w:asciiTheme="minorHAnsi" w:hAnsiTheme="minorHAnsi" w:cs="Arial"/>
                <w:bCs/>
                <w:sz w:val="24"/>
                <w:szCs w:val="24"/>
              </w:rPr>
              <w:t xml:space="preserve">a </w:t>
            </w:r>
            <w:r w:rsidR="006D4DC5" w:rsidRPr="00711E99">
              <w:rPr>
                <w:rFonts w:asciiTheme="minorHAnsi" w:hAnsiTheme="minorHAnsi" w:cs="Arial"/>
                <w:bCs/>
                <w:sz w:val="24"/>
                <w:szCs w:val="24"/>
              </w:rPr>
              <w:t>compromise</w:t>
            </w:r>
            <w:r w:rsidR="006D4DC5">
              <w:rPr>
                <w:rFonts w:asciiTheme="minorHAnsi" w:hAnsiTheme="minorHAnsi" w:cs="Arial"/>
                <w:bCs/>
                <w:sz w:val="24"/>
                <w:szCs w:val="24"/>
              </w:rPr>
              <w:t xml:space="preserve"> Training Providers </w:t>
            </w:r>
            <w:r w:rsidRPr="00711E99">
              <w:rPr>
                <w:rFonts w:asciiTheme="minorHAnsi" w:hAnsiTheme="minorHAnsi" w:cs="Arial"/>
                <w:bCs/>
                <w:sz w:val="24"/>
                <w:szCs w:val="24"/>
              </w:rPr>
              <w:t>could wr</w:t>
            </w:r>
            <w:r w:rsidR="006D4DC5">
              <w:rPr>
                <w:rFonts w:asciiTheme="minorHAnsi" w:hAnsiTheme="minorHAnsi" w:cs="Arial"/>
                <w:bCs/>
                <w:sz w:val="24"/>
                <w:szCs w:val="24"/>
              </w:rPr>
              <w:t>ite their own exams but a quality system similar to</w:t>
            </w:r>
            <w:r w:rsidRPr="00711E99">
              <w:rPr>
                <w:rFonts w:asciiTheme="minorHAnsi" w:hAnsiTheme="minorHAnsi" w:cs="Arial"/>
                <w:bCs/>
                <w:sz w:val="24"/>
                <w:szCs w:val="24"/>
              </w:rPr>
              <w:t xml:space="preserve"> that in Ghana would be needed at </w:t>
            </w:r>
            <w:r w:rsidR="006D4DC5" w:rsidRPr="00711E99">
              <w:rPr>
                <w:rFonts w:asciiTheme="minorHAnsi" w:hAnsiTheme="minorHAnsi" w:cs="Arial"/>
                <w:bCs/>
                <w:sz w:val="24"/>
                <w:szCs w:val="24"/>
              </w:rPr>
              <w:t>Branch</w:t>
            </w:r>
            <w:r w:rsidRPr="00711E99">
              <w:rPr>
                <w:rFonts w:asciiTheme="minorHAnsi" w:hAnsiTheme="minorHAnsi" w:cs="Arial"/>
                <w:bCs/>
                <w:sz w:val="24"/>
                <w:szCs w:val="24"/>
              </w:rPr>
              <w:t xml:space="preserve"> level if that was to </w:t>
            </w:r>
            <w:r w:rsidR="006D4DC5" w:rsidRPr="00711E99">
              <w:rPr>
                <w:rFonts w:asciiTheme="minorHAnsi" w:hAnsiTheme="minorHAnsi" w:cs="Arial"/>
                <w:bCs/>
                <w:sz w:val="24"/>
                <w:szCs w:val="24"/>
              </w:rPr>
              <w:t>work</w:t>
            </w:r>
            <w:r w:rsidRPr="00711E99">
              <w:rPr>
                <w:rFonts w:asciiTheme="minorHAnsi" w:hAnsiTheme="minorHAnsi" w:cs="Arial"/>
                <w:bCs/>
                <w:sz w:val="24"/>
                <w:szCs w:val="24"/>
              </w:rPr>
              <w:t xml:space="preserve">.  CILT </w:t>
            </w:r>
            <w:r w:rsidR="006D4DC5" w:rsidRPr="00711E99">
              <w:rPr>
                <w:rFonts w:asciiTheme="minorHAnsi" w:hAnsiTheme="minorHAnsi" w:cs="Arial"/>
                <w:bCs/>
                <w:sz w:val="24"/>
                <w:szCs w:val="24"/>
              </w:rPr>
              <w:t>Zimbabwe</w:t>
            </w:r>
            <w:r w:rsidRPr="00711E99">
              <w:rPr>
                <w:rFonts w:asciiTheme="minorHAnsi" w:hAnsiTheme="minorHAnsi" w:cs="Arial"/>
                <w:bCs/>
                <w:sz w:val="24"/>
                <w:szCs w:val="24"/>
              </w:rPr>
              <w:t xml:space="preserve"> carry out the </w:t>
            </w:r>
            <w:r w:rsidR="006D4DC5">
              <w:rPr>
                <w:rFonts w:asciiTheme="minorHAnsi" w:hAnsiTheme="minorHAnsi" w:cs="Arial"/>
                <w:bCs/>
                <w:sz w:val="24"/>
                <w:szCs w:val="24"/>
              </w:rPr>
              <w:t>s</w:t>
            </w:r>
            <w:r w:rsidR="006D4DC5" w:rsidRPr="00711E99">
              <w:rPr>
                <w:rFonts w:asciiTheme="minorHAnsi" w:hAnsiTheme="minorHAnsi" w:cs="Arial"/>
                <w:bCs/>
                <w:sz w:val="24"/>
                <w:szCs w:val="24"/>
              </w:rPr>
              <w:t>ame</w:t>
            </w:r>
            <w:r w:rsidRPr="00711E99">
              <w:rPr>
                <w:rFonts w:asciiTheme="minorHAnsi" w:hAnsiTheme="minorHAnsi" w:cs="Arial"/>
                <w:bCs/>
                <w:sz w:val="24"/>
                <w:szCs w:val="24"/>
              </w:rPr>
              <w:t xml:space="preserve"> process </w:t>
            </w:r>
            <w:r w:rsidR="00F878E6" w:rsidRPr="00711E99">
              <w:rPr>
                <w:rFonts w:asciiTheme="minorHAnsi" w:hAnsiTheme="minorHAnsi" w:cs="Arial"/>
                <w:bCs/>
                <w:sz w:val="24"/>
                <w:szCs w:val="24"/>
              </w:rPr>
              <w:t>a</w:t>
            </w:r>
            <w:r w:rsidR="00F878E6">
              <w:rPr>
                <w:rFonts w:asciiTheme="minorHAnsi" w:hAnsiTheme="minorHAnsi" w:cs="Arial"/>
                <w:bCs/>
                <w:sz w:val="24"/>
                <w:szCs w:val="24"/>
              </w:rPr>
              <w:t xml:space="preserve">s </w:t>
            </w:r>
            <w:r w:rsidR="00F878E6" w:rsidRPr="00711E99">
              <w:rPr>
                <w:rFonts w:asciiTheme="minorHAnsi" w:hAnsiTheme="minorHAnsi" w:cs="Arial"/>
                <w:bCs/>
                <w:sz w:val="24"/>
                <w:szCs w:val="24"/>
              </w:rPr>
              <w:t>Zambia</w:t>
            </w:r>
            <w:r w:rsidRPr="00711E99">
              <w:rPr>
                <w:rFonts w:asciiTheme="minorHAnsi" w:hAnsiTheme="minorHAnsi" w:cs="Arial"/>
                <w:bCs/>
                <w:sz w:val="24"/>
                <w:szCs w:val="24"/>
              </w:rPr>
              <w:t xml:space="preserve"> at </w:t>
            </w:r>
            <w:r w:rsidR="006D4DC5" w:rsidRPr="00711E99">
              <w:rPr>
                <w:rFonts w:asciiTheme="minorHAnsi" w:hAnsiTheme="minorHAnsi" w:cs="Arial"/>
                <w:bCs/>
                <w:sz w:val="24"/>
                <w:szCs w:val="24"/>
              </w:rPr>
              <w:t>present</w:t>
            </w:r>
            <w:r w:rsidRPr="00711E99">
              <w:rPr>
                <w:rFonts w:asciiTheme="minorHAnsi" w:hAnsiTheme="minorHAnsi" w:cs="Arial"/>
                <w:bCs/>
                <w:sz w:val="24"/>
                <w:szCs w:val="24"/>
              </w:rPr>
              <w:t xml:space="preserve"> with the </w:t>
            </w:r>
            <w:r w:rsidR="006D4DC5" w:rsidRPr="00711E99">
              <w:rPr>
                <w:rFonts w:asciiTheme="minorHAnsi" w:hAnsiTheme="minorHAnsi" w:cs="Arial"/>
                <w:bCs/>
                <w:sz w:val="24"/>
                <w:szCs w:val="24"/>
              </w:rPr>
              <w:t>Branch</w:t>
            </w:r>
            <w:r w:rsidRPr="00711E99">
              <w:rPr>
                <w:rFonts w:asciiTheme="minorHAnsi" w:hAnsiTheme="minorHAnsi" w:cs="Arial"/>
                <w:bCs/>
                <w:sz w:val="24"/>
                <w:szCs w:val="24"/>
              </w:rPr>
              <w:t xml:space="preserve"> writing all the </w:t>
            </w:r>
            <w:r w:rsidR="006D4DC5" w:rsidRPr="00711E99">
              <w:rPr>
                <w:rFonts w:asciiTheme="minorHAnsi" w:hAnsiTheme="minorHAnsi" w:cs="Arial"/>
                <w:bCs/>
                <w:sz w:val="24"/>
                <w:szCs w:val="24"/>
              </w:rPr>
              <w:t>exams</w:t>
            </w:r>
            <w:r w:rsidRPr="00711E99">
              <w:rPr>
                <w:rFonts w:asciiTheme="minorHAnsi" w:hAnsiTheme="minorHAnsi" w:cs="Arial"/>
                <w:bCs/>
                <w:sz w:val="24"/>
                <w:szCs w:val="24"/>
              </w:rPr>
              <w:t xml:space="preserve"> </w:t>
            </w:r>
            <w:r w:rsidR="006D4DC5" w:rsidRPr="00711E99">
              <w:rPr>
                <w:rFonts w:asciiTheme="minorHAnsi" w:hAnsiTheme="minorHAnsi" w:cs="Arial"/>
                <w:bCs/>
                <w:sz w:val="24"/>
                <w:szCs w:val="24"/>
              </w:rPr>
              <w:t>twice</w:t>
            </w:r>
            <w:r w:rsidRPr="00711E99">
              <w:rPr>
                <w:rFonts w:asciiTheme="minorHAnsi" w:hAnsiTheme="minorHAnsi" w:cs="Arial"/>
                <w:bCs/>
                <w:sz w:val="24"/>
                <w:szCs w:val="24"/>
              </w:rPr>
              <w:t xml:space="preserve"> a year which works well.  </w:t>
            </w:r>
          </w:p>
          <w:p w14:paraId="372C1D0F" w14:textId="32639D1F" w:rsidR="003041D9" w:rsidRPr="00711E99" w:rsidRDefault="003041D9" w:rsidP="003041D9">
            <w:pPr>
              <w:pStyle w:val="PlainText"/>
              <w:jc w:val="both"/>
              <w:rPr>
                <w:rFonts w:asciiTheme="minorHAnsi" w:hAnsiTheme="minorHAnsi" w:cs="Arial"/>
                <w:bCs/>
                <w:sz w:val="24"/>
                <w:szCs w:val="24"/>
              </w:rPr>
            </w:pPr>
          </w:p>
          <w:p w14:paraId="7E43ECC0" w14:textId="2D4AEE50" w:rsidR="003041D9" w:rsidRPr="00711E99" w:rsidRDefault="003041D9" w:rsidP="003041D9">
            <w:pPr>
              <w:pStyle w:val="PlainText"/>
              <w:jc w:val="both"/>
              <w:rPr>
                <w:rFonts w:asciiTheme="minorHAnsi" w:hAnsiTheme="minorHAnsi" w:cs="Arial"/>
                <w:bCs/>
                <w:sz w:val="24"/>
                <w:szCs w:val="24"/>
              </w:rPr>
            </w:pPr>
            <w:r w:rsidRPr="00711E99">
              <w:rPr>
                <w:rFonts w:asciiTheme="minorHAnsi" w:hAnsiTheme="minorHAnsi" w:cs="Arial"/>
                <w:bCs/>
                <w:sz w:val="24"/>
                <w:szCs w:val="24"/>
              </w:rPr>
              <w:t xml:space="preserve">When making the final decision </w:t>
            </w:r>
            <w:r w:rsidR="006D4DC5" w:rsidRPr="00711E99">
              <w:rPr>
                <w:rFonts w:asciiTheme="minorHAnsi" w:hAnsiTheme="minorHAnsi" w:cs="Arial"/>
                <w:bCs/>
                <w:sz w:val="24"/>
                <w:szCs w:val="24"/>
              </w:rPr>
              <w:t>about</w:t>
            </w:r>
            <w:r w:rsidRPr="00711E99">
              <w:rPr>
                <w:rFonts w:asciiTheme="minorHAnsi" w:hAnsiTheme="minorHAnsi" w:cs="Arial"/>
                <w:bCs/>
                <w:sz w:val="24"/>
                <w:szCs w:val="24"/>
              </w:rPr>
              <w:t xml:space="preserve"> the </w:t>
            </w:r>
            <w:r w:rsidR="006D4DC5" w:rsidRPr="00711E99">
              <w:rPr>
                <w:rFonts w:asciiTheme="minorHAnsi" w:hAnsiTheme="minorHAnsi" w:cs="Arial"/>
                <w:bCs/>
                <w:sz w:val="24"/>
                <w:szCs w:val="24"/>
              </w:rPr>
              <w:t>model</w:t>
            </w:r>
            <w:r w:rsidRPr="00711E99">
              <w:rPr>
                <w:rFonts w:asciiTheme="minorHAnsi" w:hAnsiTheme="minorHAnsi" w:cs="Arial"/>
                <w:bCs/>
                <w:sz w:val="24"/>
                <w:szCs w:val="24"/>
              </w:rPr>
              <w:t xml:space="preserve"> that CILT Zambia </w:t>
            </w:r>
            <w:r w:rsidR="006D4DC5" w:rsidRPr="00711E99">
              <w:rPr>
                <w:rFonts w:asciiTheme="minorHAnsi" w:hAnsiTheme="minorHAnsi" w:cs="Arial"/>
                <w:bCs/>
                <w:sz w:val="24"/>
                <w:szCs w:val="24"/>
              </w:rPr>
              <w:t>will</w:t>
            </w:r>
            <w:r w:rsidR="006D4DC5">
              <w:rPr>
                <w:rFonts w:asciiTheme="minorHAnsi" w:hAnsiTheme="minorHAnsi" w:cs="Arial"/>
                <w:bCs/>
                <w:sz w:val="24"/>
                <w:szCs w:val="24"/>
              </w:rPr>
              <w:t xml:space="preserve"> need to pu</w:t>
            </w:r>
            <w:r w:rsidRPr="00711E99">
              <w:rPr>
                <w:rFonts w:asciiTheme="minorHAnsi" w:hAnsiTheme="minorHAnsi" w:cs="Arial"/>
                <w:bCs/>
                <w:sz w:val="24"/>
                <w:szCs w:val="24"/>
              </w:rPr>
              <w:t xml:space="preserve">t </w:t>
            </w:r>
            <w:r w:rsidR="006D4DC5">
              <w:rPr>
                <w:rFonts w:asciiTheme="minorHAnsi" w:hAnsiTheme="minorHAnsi" w:cs="Arial"/>
                <w:bCs/>
                <w:sz w:val="24"/>
                <w:szCs w:val="24"/>
              </w:rPr>
              <w:t>i</w:t>
            </w:r>
            <w:r w:rsidRPr="00711E99">
              <w:rPr>
                <w:rFonts w:asciiTheme="minorHAnsi" w:hAnsiTheme="minorHAnsi" w:cs="Arial"/>
                <w:bCs/>
                <w:sz w:val="24"/>
                <w:szCs w:val="24"/>
              </w:rPr>
              <w:t xml:space="preserve">nto place it will be </w:t>
            </w:r>
            <w:r w:rsidR="006D4DC5" w:rsidRPr="00711E99">
              <w:rPr>
                <w:rFonts w:asciiTheme="minorHAnsi" w:hAnsiTheme="minorHAnsi" w:cs="Arial"/>
                <w:bCs/>
                <w:sz w:val="24"/>
                <w:szCs w:val="24"/>
              </w:rPr>
              <w:t>important</w:t>
            </w:r>
            <w:r w:rsidRPr="00711E99">
              <w:rPr>
                <w:rFonts w:asciiTheme="minorHAnsi" w:hAnsiTheme="minorHAnsi" w:cs="Arial"/>
                <w:bCs/>
                <w:sz w:val="24"/>
                <w:szCs w:val="24"/>
              </w:rPr>
              <w:t xml:space="preserve"> to tackle the p</w:t>
            </w:r>
            <w:r w:rsidR="006D4DC5">
              <w:rPr>
                <w:rFonts w:asciiTheme="minorHAnsi" w:hAnsiTheme="minorHAnsi" w:cs="Arial"/>
                <w:bCs/>
                <w:sz w:val="24"/>
                <w:szCs w:val="24"/>
              </w:rPr>
              <w:t xml:space="preserve">ros and cons around assessment, security </w:t>
            </w:r>
            <w:r w:rsidRPr="00711E99">
              <w:rPr>
                <w:rFonts w:asciiTheme="minorHAnsi" w:hAnsiTheme="minorHAnsi" w:cs="Arial"/>
                <w:bCs/>
                <w:sz w:val="24"/>
                <w:szCs w:val="24"/>
              </w:rPr>
              <w:t xml:space="preserve">of exam papers </w:t>
            </w:r>
            <w:r w:rsidR="00F878E6" w:rsidRPr="00711E99">
              <w:rPr>
                <w:rFonts w:asciiTheme="minorHAnsi" w:hAnsiTheme="minorHAnsi" w:cs="Arial"/>
                <w:bCs/>
                <w:sz w:val="24"/>
                <w:szCs w:val="24"/>
              </w:rPr>
              <w:t>and upholding</w:t>
            </w:r>
            <w:r w:rsidRPr="00711E99">
              <w:rPr>
                <w:rFonts w:asciiTheme="minorHAnsi" w:hAnsiTheme="minorHAnsi" w:cs="Arial"/>
                <w:bCs/>
                <w:sz w:val="24"/>
                <w:szCs w:val="24"/>
              </w:rPr>
              <w:t xml:space="preserve"> </w:t>
            </w:r>
            <w:r w:rsidR="006D4DC5" w:rsidRPr="00711E99">
              <w:rPr>
                <w:rFonts w:asciiTheme="minorHAnsi" w:hAnsiTheme="minorHAnsi" w:cs="Arial"/>
                <w:bCs/>
                <w:sz w:val="24"/>
                <w:szCs w:val="24"/>
              </w:rPr>
              <w:t>standards</w:t>
            </w:r>
            <w:r w:rsidRPr="00711E99">
              <w:rPr>
                <w:rFonts w:asciiTheme="minorHAnsi" w:hAnsiTheme="minorHAnsi" w:cs="Arial"/>
                <w:bCs/>
                <w:sz w:val="24"/>
                <w:szCs w:val="24"/>
              </w:rPr>
              <w:t xml:space="preserve"> can be </w:t>
            </w:r>
            <w:r w:rsidR="00EA4E02" w:rsidRPr="00711E99">
              <w:rPr>
                <w:rFonts w:asciiTheme="minorHAnsi" w:hAnsiTheme="minorHAnsi" w:cs="Arial"/>
                <w:bCs/>
                <w:sz w:val="24"/>
                <w:szCs w:val="24"/>
              </w:rPr>
              <w:t xml:space="preserve">tackled. It was noted in </w:t>
            </w:r>
            <w:r w:rsidR="006D4DC5" w:rsidRPr="00711E99">
              <w:rPr>
                <w:rFonts w:asciiTheme="minorHAnsi" w:hAnsiTheme="minorHAnsi" w:cs="Arial"/>
                <w:bCs/>
                <w:sz w:val="24"/>
                <w:szCs w:val="24"/>
              </w:rPr>
              <w:t>Ghana</w:t>
            </w:r>
            <w:r w:rsidR="00EA4E02" w:rsidRPr="00711E99">
              <w:rPr>
                <w:rFonts w:asciiTheme="minorHAnsi" w:hAnsiTheme="minorHAnsi" w:cs="Arial"/>
                <w:bCs/>
                <w:sz w:val="24"/>
                <w:szCs w:val="24"/>
              </w:rPr>
              <w:t xml:space="preserve"> there is a </w:t>
            </w:r>
            <w:r w:rsidR="006D4DC5" w:rsidRPr="00711E99">
              <w:rPr>
                <w:rFonts w:asciiTheme="minorHAnsi" w:hAnsiTheme="minorHAnsi" w:cs="Arial"/>
                <w:bCs/>
                <w:sz w:val="24"/>
                <w:szCs w:val="24"/>
              </w:rPr>
              <w:t>support</w:t>
            </w:r>
            <w:r w:rsidR="00EA4E02" w:rsidRPr="00711E99">
              <w:rPr>
                <w:rFonts w:asciiTheme="minorHAnsi" w:hAnsiTheme="minorHAnsi" w:cs="Arial"/>
                <w:bCs/>
                <w:sz w:val="24"/>
                <w:szCs w:val="24"/>
              </w:rPr>
              <w:t xml:space="preserve"> team and full time administrator so a</w:t>
            </w:r>
            <w:r w:rsidR="006D4DC5">
              <w:rPr>
                <w:rFonts w:asciiTheme="minorHAnsi" w:hAnsiTheme="minorHAnsi" w:cs="Arial"/>
                <w:bCs/>
                <w:sz w:val="24"/>
                <w:szCs w:val="24"/>
              </w:rPr>
              <w:t>n</w:t>
            </w:r>
            <w:r w:rsidR="00EA4E02" w:rsidRPr="00711E99">
              <w:rPr>
                <w:rFonts w:asciiTheme="minorHAnsi" w:hAnsiTheme="minorHAnsi" w:cs="Arial"/>
                <w:bCs/>
                <w:sz w:val="24"/>
                <w:szCs w:val="24"/>
              </w:rPr>
              <w:t xml:space="preserve">y </w:t>
            </w:r>
            <w:r w:rsidR="00EA4E02" w:rsidRPr="00711E99">
              <w:rPr>
                <w:rFonts w:asciiTheme="minorHAnsi" w:hAnsiTheme="minorHAnsi" w:cs="Arial"/>
                <w:bCs/>
                <w:sz w:val="24"/>
                <w:szCs w:val="24"/>
              </w:rPr>
              <w:lastRenderedPageBreak/>
              <w:t>similar</w:t>
            </w:r>
            <w:r w:rsidR="006D4DC5">
              <w:rPr>
                <w:rFonts w:asciiTheme="minorHAnsi" w:hAnsiTheme="minorHAnsi" w:cs="Arial"/>
                <w:bCs/>
                <w:sz w:val="24"/>
                <w:szCs w:val="24"/>
              </w:rPr>
              <w:t xml:space="preserve"> model in Zambia would need the same resources.</w:t>
            </w:r>
            <w:r w:rsidR="00757737">
              <w:rPr>
                <w:rFonts w:asciiTheme="minorHAnsi" w:hAnsiTheme="minorHAnsi" w:cs="Arial"/>
                <w:bCs/>
                <w:sz w:val="24"/>
                <w:szCs w:val="24"/>
              </w:rPr>
              <w:t xml:space="preserve"> The QA process already issued (June 2020) would need to be tightened further in view of the lack of local progress.</w:t>
            </w:r>
          </w:p>
          <w:p w14:paraId="6F9E8F04" w14:textId="30E18AA2" w:rsidR="00EA4E02" w:rsidRPr="00711E99" w:rsidRDefault="00EA4E02" w:rsidP="003041D9">
            <w:pPr>
              <w:pStyle w:val="PlainText"/>
              <w:jc w:val="both"/>
              <w:rPr>
                <w:rFonts w:asciiTheme="minorHAnsi" w:hAnsiTheme="minorHAnsi" w:cs="Arial"/>
                <w:bCs/>
                <w:sz w:val="24"/>
                <w:szCs w:val="24"/>
              </w:rPr>
            </w:pPr>
          </w:p>
          <w:p w14:paraId="57903E32" w14:textId="4EC1A9D3" w:rsidR="00EA4E02" w:rsidRPr="00711E99" w:rsidRDefault="00EA4E02" w:rsidP="003041D9">
            <w:pPr>
              <w:pStyle w:val="PlainText"/>
              <w:jc w:val="both"/>
              <w:rPr>
                <w:rFonts w:asciiTheme="minorHAnsi" w:hAnsiTheme="minorHAnsi" w:cs="Arial"/>
                <w:bCs/>
                <w:sz w:val="24"/>
                <w:szCs w:val="24"/>
              </w:rPr>
            </w:pPr>
            <w:r w:rsidRPr="00711E99">
              <w:rPr>
                <w:rFonts w:asciiTheme="minorHAnsi" w:hAnsiTheme="minorHAnsi" w:cs="Arial"/>
                <w:bCs/>
                <w:sz w:val="24"/>
                <w:szCs w:val="24"/>
              </w:rPr>
              <w:t>The exam processes would also need to be cl</w:t>
            </w:r>
            <w:r w:rsidR="006D4DC5">
              <w:rPr>
                <w:rFonts w:asciiTheme="minorHAnsi" w:hAnsiTheme="minorHAnsi" w:cs="Arial"/>
                <w:bCs/>
                <w:sz w:val="24"/>
                <w:szCs w:val="24"/>
              </w:rPr>
              <w:t>ea</w:t>
            </w:r>
            <w:r w:rsidR="00757737">
              <w:rPr>
                <w:rFonts w:asciiTheme="minorHAnsi" w:hAnsiTheme="minorHAnsi" w:cs="Arial"/>
                <w:bCs/>
                <w:sz w:val="24"/>
                <w:szCs w:val="24"/>
              </w:rPr>
              <w:t xml:space="preserve">rly set out </w:t>
            </w:r>
            <w:r w:rsidRPr="00711E99">
              <w:rPr>
                <w:rFonts w:asciiTheme="minorHAnsi" w:hAnsiTheme="minorHAnsi" w:cs="Arial"/>
                <w:bCs/>
                <w:sz w:val="24"/>
                <w:szCs w:val="24"/>
              </w:rPr>
              <w:t>and an audit would be needed on th</w:t>
            </w:r>
            <w:r w:rsidR="006D4DC5">
              <w:rPr>
                <w:rFonts w:asciiTheme="minorHAnsi" w:hAnsiTheme="minorHAnsi" w:cs="Arial"/>
                <w:bCs/>
                <w:sz w:val="24"/>
                <w:szCs w:val="24"/>
              </w:rPr>
              <w:t>e</w:t>
            </w:r>
            <w:r w:rsidRPr="00711E99">
              <w:rPr>
                <w:rFonts w:asciiTheme="minorHAnsi" w:hAnsiTheme="minorHAnsi" w:cs="Arial"/>
                <w:bCs/>
                <w:sz w:val="24"/>
                <w:szCs w:val="24"/>
              </w:rPr>
              <w:t xml:space="preserve"> ground with an IESC </w:t>
            </w:r>
            <w:r w:rsidR="006D4DC5" w:rsidRPr="00711E99">
              <w:rPr>
                <w:rFonts w:asciiTheme="minorHAnsi" w:hAnsiTheme="minorHAnsi" w:cs="Arial"/>
                <w:bCs/>
                <w:sz w:val="24"/>
                <w:szCs w:val="24"/>
              </w:rPr>
              <w:t>r</w:t>
            </w:r>
            <w:r w:rsidR="006D4DC5">
              <w:rPr>
                <w:rFonts w:asciiTheme="minorHAnsi" w:hAnsiTheme="minorHAnsi" w:cs="Arial"/>
                <w:bCs/>
                <w:sz w:val="24"/>
                <w:szCs w:val="24"/>
              </w:rPr>
              <w:t>epresentativ</w:t>
            </w:r>
            <w:r w:rsidR="006D4DC5" w:rsidRPr="00711E99">
              <w:rPr>
                <w:rFonts w:asciiTheme="minorHAnsi" w:hAnsiTheme="minorHAnsi" w:cs="Arial"/>
                <w:bCs/>
                <w:sz w:val="24"/>
                <w:szCs w:val="24"/>
              </w:rPr>
              <w:t>e</w:t>
            </w:r>
            <w:r w:rsidRPr="00711E99">
              <w:rPr>
                <w:rFonts w:asciiTheme="minorHAnsi" w:hAnsiTheme="minorHAnsi" w:cs="Arial"/>
                <w:bCs/>
                <w:sz w:val="24"/>
                <w:szCs w:val="24"/>
              </w:rPr>
              <w:t xml:space="preserve"> as well at Teete Owusu </w:t>
            </w:r>
            <w:r w:rsidR="006D4DC5">
              <w:rPr>
                <w:rFonts w:asciiTheme="minorHAnsi" w:hAnsiTheme="minorHAnsi" w:cs="Arial"/>
                <w:bCs/>
                <w:sz w:val="24"/>
                <w:szCs w:val="24"/>
              </w:rPr>
              <w:t>Nortey.</w:t>
            </w:r>
            <w:r w:rsidRPr="00711E99">
              <w:rPr>
                <w:rFonts w:asciiTheme="minorHAnsi" w:hAnsiTheme="minorHAnsi" w:cs="Arial"/>
                <w:bCs/>
                <w:sz w:val="24"/>
                <w:szCs w:val="24"/>
              </w:rPr>
              <w:t xml:space="preserve">   This is likely </w:t>
            </w:r>
            <w:r w:rsidR="00F878E6" w:rsidRPr="00711E99">
              <w:rPr>
                <w:rFonts w:asciiTheme="minorHAnsi" w:hAnsiTheme="minorHAnsi" w:cs="Arial"/>
                <w:bCs/>
                <w:sz w:val="24"/>
                <w:szCs w:val="24"/>
              </w:rPr>
              <w:t xml:space="preserve">to </w:t>
            </w:r>
            <w:r w:rsidR="00F878E6">
              <w:rPr>
                <w:rFonts w:asciiTheme="minorHAnsi" w:hAnsiTheme="minorHAnsi" w:cs="Arial"/>
                <w:bCs/>
                <w:sz w:val="24"/>
                <w:szCs w:val="24"/>
              </w:rPr>
              <w:t>be</w:t>
            </w:r>
            <w:r w:rsidR="006D4DC5">
              <w:rPr>
                <w:rFonts w:asciiTheme="minorHAnsi" w:hAnsiTheme="minorHAnsi" w:cs="Arial"/>
                <w:bCs/>
                <w:sz w:val="24"/>
                <w:szCs w:val="24"/>
              </w:rPr>
              <w:t xml:space="preserve"> </w:t>
            </w:r>
            <w:r w:rsidRPr="00711E99">
              <w:rPr>
                <w:rFonts w:asciiTheme="minorHAnsi" w:hAnsiTheme="minorHAnsi" w:cs="Arial"/>
                <w:bCs/>
                <w:sz w:val="24"/>
                <w:szCs w:val="24"/>
              </w:rPr>
              <w:t xml:space="preserve">an African delegation in the first instance once </w:t>
            </w:r>
            <w:r w:rsidR="006D4DC5" w:rsidRPr="00711E99">
              <w:rPr>
                <w:rFonts w:asciiTheme="minorHAnsi" w:hAnsiTheme="minorHAnsi" w:cs="Arial"/>
                <w:bCs/>
                <w:sz w:val="24"/>
                <w:szCs w:val="24"/>
              </w:rPr>
              <w:t>travel</w:t>
            </w:r>
            <w:r w:rsidRPr="00711E99">
              <w:rPr>
                <w:rFonts w:asciiTheme="minorHAnsi" w:hAnsiTheme="minorHAnsi" w:cs="Arial"/>
                <w:bCs/>
                <w:sz w:val="24"/>
                <w:szCs w:val="24"/>
              </w:rPr>
              <w:t xml:space="preserve"> </w:t>
            </w:r>
            <w:r w:rsidR="006D4DC5" w:rsidRPr="00711E99">
              <w:rPr>
                <w:rFonts w:asciiTheme="minorHAnsi" w:hAnsiTheme="minorHAnsi" w:cs="Arial"/>
                <w:bCs/>
                <w:sz w:val="24"/>
                <w:szCs w:val="24"/>
              </w:rPr>
              <w:t>restriction</w:t>
            </w:r>
            <w:r w:rsidR="006D4DC5">
              <w:rPr>
                <w:rFonts w:asciiTheme="minorHAnsi" w:hAnsiTheme="minorHAnsi" w:cs="Arial"/>
                <w:bCs/>
                <w:sz w:val="24"/>
                <w:szCs w:val="24"/>
              </w:rPr>
              <w:t>s</w:t>
            </w:r>
            <w:r w:rsidRPr="00711E99">
              <w:rPr>
                <w:rFonts w:asciiTheme="minorHAnsi" w:hAnsiTheme="minorHAnsi" w:cs="Arial"/>
                <w:bCs/>
                <w:sz w:val="24"/>
                <w:szCs w:val="24"/>
              </w:rPr>
              <w:t xml:space="preserve"> lift.</w:t>
            </w:r>
          </w:p>
          <w:p w14:paraId="47FC5FF0" w14:textId="37F95779" w:rsidR="00EA4E02" w:rsidRPr="00711E99" w:rsidRDefault="00EA4E02" w:rsidP="003041D9">
            <w:pPr>
              <w:pStyle w:val="PlainText"/>
              <w:jc w:val="both"/>
              <w:rPr>
                <w:rFonts w:asciiTheme="minorHAnsi" w:hAnsiTheme="minorHAnsi" w:cs="Arial"/>
                <w:bCs/>
                <w:sz w:val="24"/>
                <w:szCs w:val="24"/>
              </w:rPr>
            </w:pPr>
          </w:p>
          <w:p w14:paraId="08113C38" w14:textId="013F6590" w:rsidR="006D4DC5" w:rsidRPr="00711E99" w:rsidRDefault="006D4DC5" w:rsidP="006D4DC5">
            <w:pPr>
              <w:pStyle w:val="PlainText"/>
              <w:jc w:val="both"/>
              <w:rPr>
                <w:rFonts w:asciiTheme="minorHAnsi" w:hAnsiTheme="minorHAnsi" w:cs="Arial"/>
                <w:bCs/>
                <w:sz w:val="24"/>
                <w:szCs w:val="24"/>
              </w:rPr>
            </w:pPr>
            <w:r w:rsidRPr="00711E99">
              <w:rPr>
                <w:rFonts w:asciiTheme="minorHAnsi" w:hAnsiTheme="minorHAnsi" w:cs="Arial"/>
                <w:bCs/>
                <w:sz w:val="24"/>
                <w:szCs w:val="24"/>
              </w:rPr>
              <w:t xml:space="preserve">These </w:t>
            </w:r>
            <w:r>
              <w:rPr>
                <w:rFonts w:asciiTheme="minorHAnsi" w:hAnsiTheme="minorHAnsi" w:cs="Arial"/>
                <w:bCs/>
                <w:sz w:val="24"/>
                <w:szCs w:val="24"/>
              </w:rPr>
              <w:t>finding on lack of process and t</w:t>
            </w:r>
            <w:r w:rsidRPr="00711E99">
              <w:rPr>
                <w:rFonts w:asciiTheme="minorHAnsi" w:hAnsiTheme="minorHAnsi" w:cs="Arial"/>
                <w:bCs/>
                <w:sz w:val="24"/>
                <w:szCs w:val="24"/>
              </w:rPr>
              <w:t>he ne</w:t>
            </w:r>
            <w:r>
              <w:rPr>
                <w:rFonts w:asciiTheme="minorHAnsi" w:hAnsiTheme="minorHAnsi" w:cs="Arial"/>
                <w:bCs/>
                <w:sz w:val="24"/>
                <w:szCs w:val="24"/>
              </w:rPr>
              <w:t xml:space="preserve">ed for </w:t>
            </w:r>
            <w:r w:rsidRPr="00711E99">
              <w:rPr>
                <w:rFonts w:asciiTheme="minorHAnsi" w:hAnsiTheme="minorHAnsi" w:cs="Arial"/>
                <w:bCs/>
                <w:sz w:val="24"/>
                <w:szCs w:val="24"/>
              </w:rPr>
              <w:t>CILT International</w:t>
            </w:r>
            <w:r>
              <w:rPr>
                <w:rFonts w:asciiTheme="minorHAnsi" w:hAnsiTheme="minorHAnsi" w:cs="Arial"/>
                <w:bCs/>
                <w:sz w:val="24"/>
                <w:szCs w:val="24"/>
              </w:rPr>
              <w:t xml:space="preserve"> to take control in defining the final Zambia</w:t>
            </w:r>
            <w:r w:rsidRPr="00711E99">
              <w:rPr>
                <w:rFonts w:asciiTheme="minorHAnsi" w:hAnsiTheme="minorHAnsi" w:cs="Arial"/>
                <w:bCs/>
                <w:sz w:val="24"/>
                <w:szCs w:val="24"/>
              </w:rPr>
              <w:t xml:space="preserve"> solution would </w:t>
            </w:r>
            <w:r w:rsidR="00F878E6" w:rsidRPr="00711E99">
              <w:rPr>
                <w:rFonts w:asciiTheme="minorHAnsi" w:hAnsiTheme="minorHAnsi" w:cs="Arial"/>
                <w:bCs/>
                <w:sz w:val="24"/>
                <w:szCs w:val="24"/>
              </w:rPr>
              <w:t>be</w:t>
            </w:r>
            <w:r w:rsidRPr="00711E99">
              <w:rPr>
                <w:rFonts w:asciiTheme="minorHAnsi" w:hAnsiTheme="minorHAnsi" w:cs="Arial"/>
                <w:bCs/>
                <w:sz w:val="24"/>
                <w:szCs w:val="24"/>
              </w:rPr>
              <w:t xml:space="preserve"> </w:t>
            </w:r>
            <w:r w:rsidR="00F878E6" w:rsidRPr="00711E99">
              <w:rPr>
                <w:rFonts w:asciiTheme="minorHAnsi" w:hAnsiTheme="minorHAnsi" w:cs="Arial"/>
                <w:bCs/>
                <w:sz w:val="24"/>
                <w:szCs w:val="24"/>
              </w:rPr>
              <w:t>brought</w:t>
            </w:r>
            <w:r w:rsidRPr="00711E99">
              <w:rPr>
                <w:rFonts w:asciiTheme="minorHAnsi" w:hAnsiTheme="minorHAnsi" w:cs="Arial"/>
                <w:bCs/>
                <w:sz w:val="24"/>
                <w:szCs w:val="24"/>
              </w:rPr>
              <w:t xml:space="preserve"> into the </w:t>
            </w:r>
            <w:r>
              <w:rPr>
                <w:rFonts w:asciiTheme="minorHAnsi" w:hAnsiTheme="minorHAnsi" w:cs="Arial"/>
                <w:bCs/>
                <w:sz w:val="24"/>
                <w:szCs w:val="24"/>
              </w:rPr>
              <w:t>next call with CILT Zambia wb 1</w:t>
            </w:r>
            <w:r w:rsidRPr="00711E99">
              <w:rPr>
                <w:rFonts w:asciiTheme="minorHAnsi" w:hAnsiTheme="minorHAnsi" w:cs="Arial"/>
                <w:bCs/>
                <w:sz w:val="24"/>
                <w:szCs w:val="24"/>
              </w:rPr>
              <w:t>3/7.</w:t>
            </w:r>
          </w:p>
          <w:p w14:paraId="74BA02E8" w14:textId="4081AEF7" w:rsidR="00EA4E02" w:rsidRDefault="00EA4E02" w:rsidP="003041D9">
            <w:pPr>
              <w:pStyle w:val="PlainText"/>
              <w:jc w:val="both"/>
              <w:rPr>
                <w:rFonts w:asciiTheme="minorHAnsi" w:hAnsiTheme="minorHAnsi" w:cs="Arial"/>
                <w:bCs/>
                <w:sz w:val="24"/>
                <w:szCs w:val="24"/>
              </w:rPr>
            </w:pPr>
          </w:p>
          <w:p w14:paraId="56A52D8D" w14:textId="77777777" w:rsidR="00757737" w:rsidRPr="00757737" w:rsidRDefault="00757737" w:rsidP="003041D9">
            <w:pPr>
              <w:pStyle w:val="PlainText"/>
              <w:jc w:val="both"/>
              <w:rPr>
                <w:rFonts w:asciiTheme="minorHAnsi" w:hAnsiTheme="minorHAnsi" w:cs="Arial"/>
                <w:b/>
                <w:bCs/>
                <w:sz w:val="24"/>
                <w:szCs w:val="24"/>
              </w:rPr>
            </w:pPr>
            <w:r w:rsidRPr="00757737">
              <w:rPr>
                <w:rFonts w:asciiTheme="minorHAnsi" w:hAnsiTheme="minorHAnsi" w:cs="Arial"/>
                <w:b/>
                <w:bCs/>
                <w:sz w:val="24"/>
                <w:szCs w:val="24"/>
              </w:rPr>
              <w:t>Wider QA issues</w:t>
            </w:r>
          </w:p>
          <w:p w14:paraId="0EBDD98C" w14:textId="77777777" w:rsidR="00757737" w:rsidRDefault="00757737" w:rsidP="003041D9">
            <w:pPr>
              <w:pStyle w:val="PlainText"/>
              <w:jc w:val="both"/>
              <w:rPr>
                <w:rFonts w:asciiTheme="minorHAnsi" w:hAnsiTheme="minorHAnsi" w:cs="Arial"/>
                <w:bCs/>
                <w:sz w:val="24"/>
                <w:szCs w:val="24"/>
              </w:rPr>
            </w:pPr>
          </w:p>
          <w:p w14:paraId="35921D9A" w14:textId="42A4A0FC" w:rsidR="00EA4E02" w:rsidRPr="00711E99" w:rsidRDefault="006D4DC5" w:rsidP="003041D9">
            <w:pPr>
              <w:pStyle w:val="PlainText"/>
              <w:jc w:val="both"/>
              <w:rPr>
                <w:rFonts w:asciiTheme="minorHAnsi" w:hAnsiTheme="minorHAnsi" w:cs="Arial"/>
                <w:bCs/>
                <w:sz w:val="24"/>
                <w:szCs w:val="24"/>
              </w:rPr>
            </w:pPr>
            <w:r>
              <w:rPr>
                <w:rFonts w:asciiTheme="minorHAnsi" w:hAnsiTheme="minorHAnsi" w:cs="Arial"/>
                <w:bCs/>
                <w:sz w:val="24"/>
                <w:szCs w:val="24"/>
              </w:rPr>
              <w:t>Other QA iss</w:t>
            </w:r>
            <w:r w:rsidR="00F878E6">
              <w:rPr>
                <w:rFonts w:asciiTheme="minorHAnsi" w:hAnsiTheme="minorHAnsi" w:cs="Arial"/>
                <w:bCs/>
                <w:sz w:val="24"/>
                <w:szCs w:val="24"/>
              </w:rPr>
              <w:t>ues were flagged relating to</w:t>
            </w:r>
            <w:r w:rsidR="00EA4E02" w:rsidRPr="00711E99">
              <w:rPr>
                <w:rFonts w:asciiTheme="minorHAnsi" w:hAnsiTheme="minorHAnsi" w:cs="Arial"/>
                <w:bCs/>
                <w:sz w:val="24"/>
                <w:szCs w:val="24"/>
              </w:rPr>
              <w:t xml:space="preserve"> use of th</w:t>
            </w:r>
            <w:r>
              <w:rPr>
                <w:rFonts w:asciiTheme="minorHAnsi" w:hAnsiTheme="minorHAnsi" w:cs="Arial"/>
                <w:bCs/>
                <w:sz w:val="24"/>
                <w:szCs w:val="24"/>
              </w:rPr>
              <w:t>e</w:t>
            </w:r>
            <w:r w:rsidR="00757737">
              <w:rPr>
                <w:rFonts w:asciiTheme="minorHAnsi" w:hAnsiTheme="minorHAnsi" w:cs="Arial"/>
                <w:bCs/>
                <w:sz w:val="24"/>
                <w:szCs w:val="24"/>
              </w:rPr>
              <w:t xml:space="preserve"> CILT logo/web presence </w:t>
            </w:r>
            <w:r w:rsidR="00EA4E02" w:rsidRPr="00711E99">
              <w:rPr>
                <w:rFonts w:asciiTheme="minorHAnsi" w:hAnsiTheme="minorHAnsi" w:cs="Arial"/>
                <w:bCs/>
                <w:sz w:val="24"/>
                <w:szCs w:val="24"/>
              </w:rPr>
              <w:t xml:space="preserve">and </w:t>
            </w:r>
            <w:r>
              <w:rPr>
                <w:rFonts w:asciiTheme="minorHAnsi" w:hAnsiTheme="minorHAnsi" w:cs="Arial"/>
                <w:bCs/>
                <w:sz w:val="24"/>
                <w:szCs w:val="24"/>
              </w:rPr>
              <w:t>checking if individual</w:t>
            </w:r>
            <w:r w:rsidR="00EA4E02" w:rsidRPr="00711E99">
              <w:rPr>
                <w:rFonts w:asciiTheme="minorHAnsi" w:hAnsiTheme="minorHAnsi" w:cs="Arial"/>
                <w:bCs/>
                <w:sz w:val="24"/>
                <w:szCs w:val="24"/>
              </w:rPr>
              <w:t xml:space="preserve"> </w:t>
            </w:r>
            <w:r w:rsidRPr="00711E99">
              <w:rPr>
                <w:rFonts w:asciiTheme="minorHAnsi" w:hAnsiTheme="minorHAnsi" w:cs="Arial"/>
                <w:bCs/>
                <w:sz w:val="24"/>
                <w:szCs w:val="24"/>
              </w:rPr>
              <w:t>training</w:t>
            </w:r>
            <w:r w:rsidR="00EA4E02" w:rsidRPr="00711E99">
              <w:rPr>
                <w:rFonts w:asciiTheme="minorHAnsi" w:hAnsiTheme="minorHAnsi" w:cs="Arial"/>
                <w:bCs/>
                <w:sz w:val="24"/>
                <w:szCs w:val="24"/>
              </w:rPr>
              <w:t xml:space="preserve"> providers may be </w:t>
            </w:r>
            <w:r w:rsidRPr="00711E99">
              <w:rPr>
                <w:rFonts w:asciiTheme="minorHAnsi" w:hAnsiTheme="minorHAnsi" w:cs="Arial"/>
                <w:bCs/>
                <w:sz w:val="24"/>
                <w:szCs w:val="24"/>
              </w:rPr>
              <w:t>breaching</w:t>
            </w:r>
            <w:r w:rsidR="00EA4E02" w:rsidRPr="00711E99">
              <w:rPr>
                <w:rFonts w:asciiTheme="minorHAnsi" w:hAnsiTheme="minorHAnsi" w:cs="Arial"/>
                <w:bCs/>
                <w:sz w:val="24"/>
                <w:szCs w:val="24"/>
              </w:rPr>
              <w:t xml:space="preserve"> the MoU and other</w:t>
            </w:r>
            <w:r>
              <w:rPr>
                <w:rFonts w:asciiTheme="minorHAnsi" w:hAnsiTheme="minorHAnsi" w:cs="Arial"/>
                <w:bCs/>
                <w:sz w:val="24"/>
                <w:szCs w:val="24"/>
              </w:rPr>
              <w:t xml:space="preserve"> </w:t>
            </w:r>
            <w:r w:rsidRPr="00711E99">
              <w:rPr>
                <w:rFonts w:asciiTheme="minorHAnsi" w:hAnsiTheme="minorHAnsi" w:cs="Arial"/>
                <w:bCs/>
                <w:sz w:val="24"/>
                <w:szCs w:val="24"/>
              </w:rPr>
              <w:t>stipulations</w:t>
            </w:r>
            <w:r w:rsidR="00757737">
              <w:rPr>
                <w:rFonts w:asciiTheme="minorHAnsi" w:hAnsiTheme="minorHAnsi" w:cs="Arial"/>
                <w:bCs/>
                <w:sz w:val="24"/>
                <w:szCs w:val="24"/>
              </w:rPr>
              <w:t xml:space="preserve"> – alongside tracking or providers that may purport to be CILT-</w:t>
            </w:r>
            <w:r w:rsidR="00A820DE">
              <w:rPr>
                <w:rFonts w:asciiTheme="minorHAnsi" w:hAnsiTheme="minorHAnsi" w:cs="Arial"/>
                <w:bCs/>
                <w:sz w:val="24"/>
                <w:szCs w:val="24"/>
              </w:rPr>
              <w:t xml:space="preserve">approved. </w:t>
            </w:r>
            <w:r w:rsidR="00EA4E02" w:rsidRPr="00711E99">
              <w:rPr>
                <w:rFonts w:asciiTheme="minorHAnsi" w:hAnsiTheme="minorHAnsi" w:cs="Arial"/>
                <w:bCs/>
                <w:sz w:val="24"/>
                <w:szCs w:val="24"/>
              </w:rPr>
              <w:t xml:space="preserve">A pilot search would </w:t>
            </w:r>
            <w:r w:rsidR="00F878E6" w:rsidRPr="00711E99">
              <w:rPr>
                <w:rFonts w:asciiTheme="minorHAnsi" w:hAnsiTheme="minorHAnsi" w:cs="Arial"/>
                <w:bCs/>
                <w:sz w:val="24"/>
                <w:szCs w:val="24"/>
              </w:rPr>
              <w:t>be</w:t>
            </w:r>
            <w:r w:rsidR="00EA4E02" w:rsidRPr="00711E99">
              <w:rPr>
                <w:rFonts w:asciiTheme="minorHAnsi" w:hAnsiTheme="minorHAnsi" w:cs="Arial"/>
                <w:bCs/>
                <w:sz w:val="24"/>
                <w:szCs w:val="24"/>
              </w:rPr>
              <w:t xml:space="preserve"> carried out of Zambia providers and then expanded out to cover all </w:t>
            </w:r>
            <w:r w:rsidRPr="00711E99">
              <w:rPr>
                <w:rFonts w:asciiTheme="minorHAnsi" w:hAnsiTheme="minorHAnsi" w:cs="Arial"/>
                <w:bCs/>
                <w:sz w:val="24"/>
                <w:szCs w:val="24"/>
              </w:rPr>
              <w:t>providers</w:t>
            </w:r>
          </w:p>
          <w:p w14:paraId="5B96B093" w14:textId="77777777" w:rsidR="00EA4E02" w:rsidRPr="00711E99" w:rsidRDefault="00EA4E02" w:rsidP="003041D9">
            <w:pPr>
              <w:pStyle w:val="PlainText"/>
              <w:jc w:val="both"/>
              <w:rPr>
                <w:rFonts w:asciiTheme="minorHAnsi" w:hAnsiTheme="minorHAnsi" w:cs="Arial"/>
                <w:bCs/>
                <w:sz w:val="24"/>
                <w:szCs w:val="24"/>
              </w:rPr>
            </w:pPr>
          </w:p>
          <w:p w14:paraId="7A7D9FA0" w14:textId="1A5CF363" w:rsidR="006D4DC5" w:rsidRPr="00711E99" w:rsidRDefault="006D4DC5" w:rsidP="006D4DC5">
            <w:pPr>
              <w:pStyle w:val="PlainText"/>
              <w:jc w:val="both"/>
              <w:rPr>
                <w:rFonts w:asciiTheme="minorHAnsi" w:hAnsiTheme="minorHAnsi" w:cs="Arial"/>
                <w:bCs/>
                <w:sz w:val="24"/>
                <w:szCs w:val="24"/>
              </w:rPr>
            </w:pPr>
            <w:r>
              <w:rPr>
                <w:rFonts w:asciiTheme="minorHAnsi" w:hAnsiTheme="minorHAnsi" w:cs="Arial"/>
                <w:bCs/>
                <w:sz w:val="24"/>
                <w:szCs w:val="24"/>
              </w:rPr>
              <w:t xml:space="preserve">Long-term a centralised </w:t>
            </w:r>
            <w:r w:rsidR="00F878E6">
              <w:rPr>
                <w:rFonts w:asciiTheme="minorHAnsi" w:hAnsiTheme="minorHAnsi" w:cs="Arial"/>
                <w:bCs/>
                <w:sz w:val="24"/>
                <w:szCs w:val="24"/>
              </w:rPr>
              <w:t xml:space="preserve">solution </w:t>
            </w:r>
            <w:r w:rsidR="00F878E6" w:rsidRPr="00711E99">
              <w:rPr>
                <w:rFonts w:asciiTheme="minorHAnsi" w:hAnsiTheme="minorHAnsi" w:cs="Arial"/>
                <w:bCs/>
                <w:sz w:val="24"/>
                <w:szCs w:val="24"/>
              </w:rPr>
              <w:t>working</w:t>
            </w:r>
            <w:r w:rsidRPr="00711E99">
              <w:rPr>
                <w:rFonts w:asciiTheme="minorHAnsi" w:hAnsiTheme="minorHAnsi" w:cs="Arial"/>
                <w:bCs/>
                <w:sz w:val="24"/>
                <w:szCs w:val="24"/>
              </w:rPr>
              <w:t xml:space="preserve"> to common system would be needed covering awarding</w:t>
            </w:r>
            <w:r>
              <w:rPr>
                <w:rFonts w:asciiTheme="minorHAnsi" w:hAnsiTheme="minorHAnsi" w:cs="Arial"/>
                <w:bCs/>
                <w:sz w:val="24"/>
                <w:szCs w:val="24"/>
              </w:rPr>
              <w:t xml:space="preserve"> organisation,</w:t>
            </w:r>
            <w:r w:rsidRPr="00711E99">
              <w:rPr>
                <w:rFonts w:asciiTheme="minorHAnsi" w:hAnsiTheme="minorHAnsi" w:cs="Arial"/>
                <w:bCs/>
                <w:sz w:val="24"/>
                <w:szCs w:val="24"/>
              </w:rPr>
              <w:t xml:space="preserve"> tra</w:t>
            </w:r>
            <w:r>
              <w:rPr>
                <w:rFonts w:asciiTheme="minorHAnsi" w:hAnsiTheme="minorHAnsi" w:cs="Arial"/>
                <w:bCs/>
                <w:sz w:val="24"/>
                <w:szCs w:val="24"/>
              </w:rPr>
              <w:t>ining provider support/accessibility</w:t>
            </w:r>
            <w:r w:rsidRPr="00711E99">
              <w:rPr>
                <w:rFonts w:asciiTheme="minorHAnsi" w:hAnsiTheme="minorHAnsi" w:cs="Arial"/>
                <w:bCs/>
                <w:sz w:val="24"/>
                <w:szCs w:val="24"/>
              </w:rPr>
              <w:t xml:space="preserve"> and student vis</w:t>
            </w:r>
            <w:r>
              <w:rPr>
                <w:rFonts w:asciiTheme="minorHAnsi" w:hAnsiTheme="minorHAnsi" w:cs="Arial"/>
                <w:bCs/>
                <w:sz w:val="24"/>
                <w:szCs w:val="24"/>
              </w:rPr>
              <w:t xml:space="preserve">ibility aspects. </w:t>
            </w:r>
            <w:r w:rsidRPr="00711E99">
              <w:rPr>
                <w:rFonts w:asciiTheme="minorHAnsi" w:hAnsiTheme="minorHAnsi" w:cs="Arial"/>
                <w:bCs/>
                <w:sz w:val="24"/>
                <w:szCs w:val="24"/>
              </w:rPr>
              <w:t xml:space="preserve">At </w:t>
            </w:r>
            <w:r w:rsidR="00F878E6" w:rsidRPr="00711E99">
              <w:rPr>
                <w:rFonts w:asciiTheme="minorHAnsi" w:hAnsiTheme="minorHAnsi" w:cs="Arial"/>
                <w:bCs/>
                <w:sz w:val="24"/>
                <w:szCs w:val="24"/>
              </w:rPr>
              <w:t>present,</w:t>
            </w:r>
            <w:r w:rsidRPr="00711E99">
              <w:rPr>
                <w:rFonts w:asciiTheme="minorHAnsi" w:hAnsiTheme="minorHAnsi" w:cs="Arial"/>
                <w:bCs/>
                <w:sz w:val="24"/>
                <w:szCs w:val="24"/>
              </w:rPr>
              <w:t xml:space="preserve"> the CILT systems are an </w:t>
            </w:r>
            <w:r>
              <w:rPr>
                <w:rFonts w:asciiTheme="minorHAnsi" w:hAnsiTheme="minorHAnsi" w:cs="Arial"/>
                <w:bCs/>
                <w:sz w:val="24"/>
                <w:szCs w:val="24"/>
              </w:rPr>
              <w:t>a</w:t>
            </w:r>
            <w:r w:rsidRPr="00711E99">
              <w:rPr>
                <w:rFonts w:asciiTheme="minorHAnsi" w:hAnsiTheme="minorHAnsi" w:cs="Arial"/>
                <w:bCs/>
                <w:sz w:val="24"/>
                <w:szCs w:val="24"/>
              </w:rPr>
              <w:t>ssembly of different processes, rather than an integrated transparent model.</w:t>
            </w:r>
          </w:p>
          <w:p w14:paraId="739D9C43" w14:textId="709C44DA" w:rsidR="00EA4E02" w:rsidRPr="00711E99" w:rsidRDefault="00EA4E02" w:rsidP="003041D9">
            <w:pPr>
              <w:pStyle w:val="PlainText"/>
              <w:jc w:val="both"/>
              <w:rPr>
                <w:rFonts w:asciiTheme="minorHAnsi" w:hAnsiTheme="minorHAnsi" w:cs="Arial"/>
                <w:bCs/>
                <w:sz w:val="24"/>
                <w:szCs w:val="24"/>
              </w:rPr>
            </w:pPr>
          </w:p>
          <w:p w14:paraId="0465EF2B" w14:textId="1E2C5B6B" w:rsidR="00757737" w:rsidRPr="00757737" w:rsidRDefault="00757737" w:rsidP="006D4DC5">
            <w:pPr>
              <w:pStyle w:val="PlainText"/>
              <w:jc w:val="both"/>
              <w:rPr>
                <w:rFonts w:asciiTheme="minorHAnsi" w:hAnsiTheme="minorHAnsi" w:cs="Arial"/>
                <w:b/>
                <w:bCs/>
                <w:sz w:val="24"/>
                <w:szCs w:val="24"/>
              </w:rPr>
            </w:pPr>
            <w:r w:rsidRPr="00757737">
              <w:rPr>
                <w:rFonts w:asciiTheme="minorHAnsi" w:hAnsiTheme="minorHAnsi" w:cs="Arial"/>
                <w:b/>
                <w:bCs/>
                <w:sz w:val="24"/>
                <w:szCs w:val="24"/>
              </w:rPr>
              <w:t>Appeal</w:t>
            </w:r>
            <w:r>
              <w:rPr>
                <w:rFonts w:asciiTheme="minorHAnsi" w:hAnsiTheme="minorHAnsi" w:cs="Arial"/>
                <w:b/>
                <w:bCs/>
                <w:sz w:val="24"/>
                <w:szCs w:val="24"/>
              </w:rPr>
              <w:t>s</w:t>
            </w:r>
            <w:r w:rsidRPr="00757737">
              <w:rPr>
                <w:rFonts w:asciiTheme="minorHAnsi" w:hAnsiTheme="minorHAnsi" w:cs="Arial"/>
                <w:b/>
                <w:bCs/>
                <w:sz w:val="24"/>
                <w:szCs w:val="24"/>
              </w:rPr>
              <w:t xml:space="preserve"> for discount fees</w:t>
            </w:r>
          </w:p>
          <w:p w14:paraId="51434EA1" w14:textId="77777777" w:rsidR="00757737" w:rsidRDefault="00757737" w:rsidP="006D4DC5">
            <w:pPr>
              <w:pStyle w:val="PlainText"/>
              <w:jc w:val="both"/>
              <w:rPr>
                <w:rFonts w:asciiTheme="minorHAnsi" w:hAnsiTheme="minorHAnsi" w:cs="Arial"/>
                <w:bCs/>
                <w:sz w:val="24"/>
                <w:szCs w:val="24"/>
              </w:rPr>
            </w:pPr>
          </w:p>
          <w:p w14:paraId="705D0C04" w14:textId="0A3E4726" w:rsidR="00EA4E02" w:rsidRPr="00711E99" w:rsidRDefault="00EA4E02" w:rsidP="006D4DC5">
            <w:pPr>
              <w:pStyle w:val="PlainText"/>
              <w:jc w:val="both"/>
              <w:rPr>
                <w:rFonts w:asciiTheme="minorHAnsi" w:hAnsiTheme="minorHAnsi" w:cs="Arial"/>
                <w:bCs/>
                <w:sz w:val="24"/>
                <w:szCs w:val="24"/>
              </w:rPr>
            </w:pPr>
            <w:r w:rsidRPr="00711E99">
              <w:rPr>
                <w:rFonts w:asciiTheme="minorHAnsi" w:hAnsiTheme="minorHAnsi" w:cs="Arial"/>
                <w:bCs/>
                <w:sz w:val="24"/>
                <w:szCs w:val="24"/>
              </w:rPr>
              <w:t xml:space="preserve">The IESC were asked to consider </w:t>
            </w:r>
            <w:r w:rsidR="00F878E6" w:rsidRPr="00711E99">
              <w:rPr>
                <w:rFonts w:asciiTheme="minorHAnsi" w:hAnsiTheme="minorHAnsi" w:cs="Arial"/>
                <w:bCs/>
                <w:sz w:val="24"/>
                <w:szCs w:val="24"/>
              </w:rPr>
              <w:t>an</w:t>
            </w:r>
            <w:r w:rsidRPr="00711E99">
              <w:rPr>
                <w:rFonts w:asciiTheme="minorHAnsi" w:hAnsiTheme="minorHAnsi" w:cs="Arial"/>
                <w:bCs/>
                <w:sz w:val="24"/>
                <w:szCs w:val="24"/>
              </w:rPr>
              <w:t xml:space="preserve"> a</w:t>
            </w:r>
            <w:r w:rsidR="00A90584" w:rsidRPr="00711E99">
              <w:rPr>
                <w:rFonts w:asciiTheme="minorHAnsi" w:hAnsiTheme="minorHAnsi" w:cs="Arial"/>
                <w:bCs/>
                <w:sz w:val="24"/>
                <w:szCs w:val="24"/>
              </w:rPr>
              <w:t xml:space="preserve">ppeal from Prolific for a reduction in </w:t>
            </w:r>
            <w:r w:rsidR="006C1103" w:rsidRPr="00711E99">
              <w:rPr>
                <w:rFonts w:asciiTheme="minorHAnsi" w:hAnsiTheme="minorHAnsi" w:cs="Arial"/>
                <w:bCs/>
                <w:sz w:val="24"/>
                <w:szCs w:val="24"/>
              </w:rPr>
              <w:t>Diploma</w:t>
            </w:r>
            <w:r w:rsidR="00A90584" w:rsidRPr="00711E99">
              <w:rPr>
                <w:rFonts w:asciiTheme="minorHAnsi" w:hAnsiTheme="minorHAnsi" w:cs="Arial"/>
                <w:bCs/>
                <w:sz w:val="24"/>
                <w:szCs w:val="24"/>
              </w:rPr>
              <w:t xml:space="preserve"> fees (one-of</w:t>
            </w:r>
            <w:r w:rsidR="00A820DE">
              <w:rPr>
                <w:rFonts w:asciiTheme="minorHAnsi" w:hAnsiTheme="minorHAnsi" w:cs="Arial"/>
                <w:bCs/>
                <w:sz w:val="24"/>
                <w:szCs w:val="24"/>
              </w:rPr>
              <w:t>f) to £180 per student (was £200 at full rate) i</w:t>
            </w:r>
            <w:r w:rsidR="00A90584" w:rsidRPr="00711E99">
              <w:rPr>
                <w:rFonts w:asciiTheme="minorHAnsi" w:hAnsiTheme="minorHAnsi" w:cs="Arial"/>
                <w:bCs/>
                <w:sz w:val="24"/>
                <w:szCs w:val="24"/>
              </w:rPr>
              <w:t xml:space="preserve">n relation to current </w:t>
            </w:r>
            <w:r w:rsidR="006C1103" w:rsidRPr="00711E99">
              <w:rPr>
                <w:rFonts w:asciiTheme="minorHAnsi" w:hAnsiTheme="minorHAnsi" w:cs="Arial"/>
                <w:bCs/>
                <w:sz w:val="24"/>
                <w:szCs w:val="24"/>
              </w:rPr>
              <w:t>economic</w:t>
            </w:r>
            <w:r w:rsidR="00A90584" w:rsidRPr="00711E99">
              <w:rPr>
                <w:rFonts w:asciiTheme="minorHAnsi" w:hAnsiTheme="minorHAnsi" w:cs="Arial"/>
                <w:bCs/>
                <w:sz w:val="24"/>
                <w:szCs w:val="24"/>
              </w:rPr>
              <w:t xml:space="preserve"> </w:t>
            </w:r>
            <w:r w:rsidR="006C1103" w:rsidRPr="00711E99">
              <w:rPr>
                <w:rFonts w:asciiTheme="minorHAnsi" w:hAnsiTheme="minorHAnsi" w:cs="Arial"/>
                <w:bCs/>
                <w:sz w:val="24"/>
                <w:szCs w:val="24"/>
              </w:rPr>
              <w:t>constraints</w:t>
            </w:r>
            <w:r w:rsidRPr="00711E99">
              <w:rPr>
                <w:rFonts w:asciiTheme="minorHAnsi" w:hAnsiTheme="minorHAnsi" w:cs="Arial"/>
                <w:bCs/>
                <w:sz w:val="24"/>
                <w:szCs w:val="24"/>
              </w:rPr>
              <w:t xml:space="preserve">. JH </w:t>
            </w:r>
            <w:r w:rsidR="00A024E4" w:rsidRPr="00711E99">
              <w:rPr>
                <w:rFonts w:asciiTheme="minorHAnsi" w:hAnsiTheme="minorHAnsi" w:cs="Arial"/>
                <w:bCs/>
                <w:sz w:val="24"/>
                <w:szCs w:val="24"/>
              </w:rPr>
              <w:t>cir</w:t>
            </w:r>
            <w:r w:rsidR="00A024E4">
              <w:rPr>
                <w:rFonts w:asciiTheme="minorHAnsi" w:hAnsiTheme="minorHAnsi" w:cs="Arial"/>
                <w:bCs/>
                <w:sz w:val="24"/>
                <w:szCs w:val="24"/>
              </w:rPr>
              <w:t xml:space="preserve">culated </w:t>
            </w:r>
            <w:r w:rsidR="00A024E4" w:rsidRPr="00711E99">
              <w:rPr>
                <w:rFonts w:asciiTheme="minorHAnsi" w:hAnsiTheme="minorHAnsi" w:cs="Arial"/>
                <w:bCs/>
                <w:sz w:val="24"/>
                <w:szCs w:val="24"/>
              </w:rPr>
              <w:t>an</w:t>
            </w:r>
            <w:r w:rsidRPr="00711E99">
              <w:rPr>
                <w:rFonts w:asciiTheme="minorHAnsi" w:hAnsiTheme="minorHAnsi" w:cs="Arial"/>
                <w:bCs/>
                <w:sz w:val="24"/>
                <w:szCs w:val="24"/>
              </w:rPr>
              <w:t xml:space="preserve"> email from the provide</w:t>
            </w:r>
            <w:r w:rsidR="006D4DC5">
              <w:rPr>
                <w:rFonts w:asciiTheme="minorHAnsi" w:hAnsiTheme="minorHAnsi" w:cs="Arial"/>
                <w:bCs/>
                <w:sz w:val="24"/>
                <w:szCs w:val="24"/>
              </w:rPr>
              <w:t>r</w:t>
            </w:r>
            <w:r w:rsidRPr="00711E99">
              <w:rPr>
                <w:rFonts w:asciiTheme="minorHAnsi" w:hAnsiTheme="minorHAnsi" w:cs="Arial"/>
                <w:bCs/>
                <w:sz w:val="24"/>
                <w:szCs w:val="24"/>
              </w:rPr>
              <w:t xml:space="preserve"> outlining the reasons</w:t>
            </w:r>
            <w:r w:rsidR="00A820DE">
              <w:rPr>
                <w:rFonts w:asciiTheme="minorHAnsi" w:hAnsiTheme="minorHAnsi" w:cs="Arial"/>
                <w:bCs/>
                <w:sz w:val="24"/>
                <w:szCs w:val="24"/>
              </w:rPr>
              <w:t xml:space="preserve"> and the reduction in fees that Prolific were able to charge DTDC as client. </w:t>
            </w:r>
          </w:p>
          <w:p w14:paraId="5035FC8B" w14:textId="77777777" w:rsidR="00EA4E02" w:rsidRPr="00711E99" w:rsidRDefault="00EA4E02" w:rsidP="002D6B49">
            <w:pPr>
              <w:pStyle w:val="PlainText"/>
              <w:ind w:left="420"/>
              <w:jc w:val="both"/>
              <w:rPr>
                <w:rFonts w:asciiTheme="minorHAnsi" w:hAnsiTheme="minorHAnsi" w:cs="Arial"/>
                <w:bCs/>
                <w:sz w:val="24"/>
                <w:szCs w:val="24"/>
              </w:rPr>
            </w:pPr>
          </w:p>
          <w:p w14:paraId="6505DB5F" w14:textId="651EBC98" w:rsidR="00EA4E02" w:rsidRDefault="00EA4E02" w:rsidP="00A820DE">
            <w:pPr>
              <w:pStyle w:val="PlainText"/>
              <w:jc w:val="both"/>
              <w:rPr>
                <w:rFonts w:asciiTheme="minorHAnsi" w:hAnsiTheme="minorHAnsi" w:cs="Arial"/>
                <w:bCs/>
                <w:sz w:val="24"/>
                <w:szCs w:val="24"/>
              </w:rPr>
            </w:pPr>
            <w:r w:rsidRPr="00711E99">
              <w:rPr>
                <w:rFonts w:asciiTheme="minorHAnsi" w:hAnsiTheme="minorHAnsi" w:cs="Arial"/>
                <w:bCs/>
                <w:sz w:val="24"/>
                <w:szCs w:val="24"/>
              </w:rPr>
              <w:t>It was</w:t>
            </w:r>
            <w:r w:rsidR="006D4DC5">
              <w:rPr>
                <w:rFonts w:asciiTheme="minorHAnsi" w:hAnsiTheme="minorHAnsi" w:cs="Arial"/>
                <w:bCs/>
                <w:sz w:val="24"/>
                <w:szCs w:val="24"/>
              </w:rPr>
              <w:t xml:space="preserve"> agreed that this sanction could</w:t>
            </w:r>
            <w:r w:rsidRPr="00711E99">
              <w:rPr>
                <w:rFonts w:asciiTheme="minorHAnsi" w:hAnsiTheme="minorHAnsi" w:cs="Arial"/>
                <w:bCs/>
                <w:sz w:val="24"/>
                <w:szCs w:val="24"/>
              </w:rPr>
              <w:t xml:space="preserve"> be granted on the </w:t>
            </w:r>
            <w:r w:rsidR="006D4DC5" w:rsidRPr="00711E99">
              <w:rPr>
                <w:rFonts w:asciiTheme="minorHAnsi" w:hAnsiTheme="minorHAnsi" w:cs="Arial"/>
                <w:bCs/>
                <w:sz w:val="24"/>
                <w:szCs w:val="24"/>
              </w:rPr>
              <w:t>express</w:t>
            </w:r>
            <w:r w:rsidRPr="00711E99">
              <w:rPr>
                <w:rFonts w:asciiTheme="minorHAnsi" w:hAnsiTheme="minorHAnsi" w:cs="Arial"/>
                <w:bCs/>
                <w:sz w:val="24"/>
                <w:szCs w:val="24"/>
              </w:rPr>
              <w:t xml:space="preserve"> </w:t>
            </w:r>
            <w:r w:rsidR="006D4DC5" w:rsidRPr="00711E99">
              <w:rPr>
                <w:rFonts w:asciiTheme="minorHAnsi" w:hAnsiTheme="minorHAnsi" w:cs="Arial"/>
                <w:bCs/>
                <w:sz w:val="24"/>
                <w:szCs w:val="24"/>
              </w:rPr>
              <w:t>conditions</w:t>
            </w:r>
            <w:r w:rsidR="006D4DC5">
              <w:rPr>
                <w:rFonts w:asciiTheme="minorHAnsi" w:hAnsiTheme="minorHAnsi" w:cs="Arial"/>
                <w:bCs/>
                <w:sz w:val="24"/>
                <w:szCs w:val="24"/>
              </w:rPr>
              <w:t xml:space="preserve"> </w:t>
            </w:r>
            <w:r w:rsidRPr="00711E99">
              <w:rPr>
                <w:rFonts w:asciiTheme="minorHAnsi" w:hAnsiTheme="minorHAnsi" w:cs="Arial"/>
                <w:bCs/>
                <w:sz w:val="24"/>
                <w:szCs w:val="24"/>
              </w:rPr>
              <w:t>that:</w:t>
            </w:r>
          </w:p>
          <w:p w14:paraId="6736106C" w14:textId="77777777" w:rsidR="00A820DE" w:rsidRPr="00711E99" w:rsidRDefault="00A820DE" w:rsidP="00A820DE">
            <w:pPr>
              <w:pStyle w:val="PlainText"/>
              <w:jc w:val="both"/>
              <w:rPr>
                <w:rFonts w:asciiTheme="minorHAnsi" w:hAnsiTheme="minorHAnsi" w:cs="Arial"/>
                <w:bCs/>
                <w:sz w:val="24"/>
                <w:szCs w:val="24"/>
              </w:rPr>
            </w:pPr>
          </w:p>
          <w:p w14:paraId="157C2CAB" w14:textId="73DFB5F1" w:rsidR="0077713F" w:rsidRPr="00711E99" w:rsidRDefault="006D4DC5" w:rsidP="002D6B49">
            <w:pPr>
              <w:pStyle w:val="PlainText"/>
              <w:numPr>
                <w:ilvl w:val="0"/>
                <w:numId w:val="23"/>
              </w:numPr>
              <w:jc w:val="both"/>
              <w:rPr>
                <w:rFonts w:asciiTheme="minorHAnsi" w:hAnsiTheme="minorHAnsi" w:cs="Arial"/>
                <w:bCs/>
                <w:sz w:val="24"/>
                <w:szCs w:val="24"/>
              </w:rPr>
            </w:pPr>
            <w:r>
              <w:rPr>
                <w:rFonts w:asciiTheme="minorHAnsi" w:hAnsiTheme="minorHAnsi" w:cs="Arial"/>
                <w:bCs/>
                <w:sz w:val="24"/>
                <w:szCs w:val="24"/>
              </w:rPr>
              <w:t>It is a on</w:t>
            </w:r>
            <w:r w:rsidR="0077713F" w:rsidRPr="00711E99">
              <w:rPr>
                <w:rFonts w:asciiTheme="minorHAnsi" w:hAnsiTheme="minorHAnsi" w:cs="Arial"/>
                <w:bCs/>
                <w:sz w:val="24"/>
                <w:szCs w:val="24"/>
              </w:rPr>
              <w:t>e-off permission only for the current</w:t>
            </w:r>
            <w:r>
              <w:rPr>
                <w:rFonts w:asciiTheme="minorHAnsi" w:hAnsiTheme="minorHAnsi" w:cs="Arial"/>
                <w:bCs/>
                <w:sz w:val="24"/>
                <w:szCs w:val="24"/>
              </w:rPr>
              <w:t xml:space="preserve"> Diploma cohort because of the Cov</w:t>
            </w:r>
            <w:r w:rsidR="0077713F" w:rsidRPr="00711E99">
              <w:rPr>
                <w:rFonts w:asciiTheme="minorHAnsi" w:hAnsiTheme="minorHAnsi" w:cs="Arial"/>
                <w:bCs/>
                <w:sz w:val="24"/>
                <w:szCs w:val="24"/>
              </w:rPr>
              <w:t xml:space="preserve">id-19 impact </w:t>
            </w:r>
          </w:p>
          <w:p w14:paraId="4AC957DD" w14:textId="603ECC26" w:rsidR="0077713F" w:rsidRPr="00711E99" w:rsidRDefault="0077713F" w:rsidP="002D6B49">
            <w:pPr>
              <w:pStyle w:val="PlainText"/>
              <w:numPr>
                <w:ilvl w:val="0"/>
                <w:numId w:val="23"/>
              </w:numPr>
              <w:jc w:val="both"/>
              <w:rPr>
                <w:rFonts w:asciiTheme="minorHAnsi" w:hAnsiTheme="minorHAnsi" w:cs="Arial"/>
                <w:bCs/>
                <w:sz w:val="24"/>
                <w:szCs w:val="24"/>
              </w:rPr>
            </w:pPr>
            <w:r w:rsidRPr="00711E99">
              <w:rPr>
                <w:rFonts w:asciiTheme="minorHAnsi" w:hAnsiTheme="minorHAnsi" w:cs="Arial"/>
                <w:bCs/>
                <w:sz w:val="24"/>
                <w:szCs w:val="24"/>
              </w:rPr>
              <w:t xml:space="preserve">The </w:t>
            </w:r>
            <w:r w:rsidR="006D4DC5">
              <w:rPr>
                <w:rFonts w:asciiTheme="minorHAnsi" w:hAnsiTheme="minorHAnsi" w:cs="Arial"/>
                <w:bCs/>
                <w:sz w:val="24"/>
                <w:szCs w:val="24"/>
              </w:rPr>
              <w:t xml:space="preserve">target </w:t>
            </w:r>
            <w:r w:rsidR="00F878E6" w:rsidRPr="00711E99">
              <w:rPr>
                <w:rFonts w:asciiTheme="minorHAnsi" w:hAnsiTheme="minorHAnsi" w:cs="Arial"/>
                <w:bCs/>
                <w:sz w:val="24"/>
                <w:szCs w:val="24"/>
              </w:rPr>
              <w:t>number</w:t>
            </w:r>
            <w:r w:rsidRPr="00711E99">
              <w:rPr>
                <w:rFonts w:asciiTheme="minorHAnsi" w:hAnsiTheme="minorHAnsi" w:cs="Arial"/>
                <w:bCs/>
                <w:sz w:val="24"/>
                <w:szCs w:val="24"/>
              </w:rPr>
              <w:t xml:space="preserve"> of 50 students must be registered and paid for</w:t>
            </w:r>
          </w:p>
          <w:p w14:paraId="1824AA46" w14:textId="359D5311" w:rsidR="0077713F" w:rsidRPr="00711E99" w:rsidRDefault="006D4DC5" w:rsidP="002D6B49">
            <w:pPr>
              <w:pStyle w:val="PlainText"/>
              <w:numPr>
                <w:ilvl w:val="0"/>
                <w:numId w:val="23"/>
              </w:numPr>
              <w:jc w:val="both"/>
              <w:rPr>
                <w:rFonts w:asciiTheme="minorHAnsi" w:hAnsiTheme="minorHAnsi" w:cs="Arial"/>
                <w:bCs/>
                <w:sz w:val="24"/>
                <w:szCs w:val="24"/>
              </w:rPr>
            </w:pPr>
            <w:r w:rsidRPr="00711E99">
              <w:rPr>
                <w:rFonts w:asciiTheme="minorHAnsi" w:hAnsiTheme="minorHAnsi" w:cs="Arial"/>
                <w:bCs/>
                <w:sz w:val="24"/>
                <w:szCs w:val="24"/>
              </w:rPr>
              <w:t>Prompt</w:t>
            </w:r>
            <w:r w:rsidR="0077713F" w:rsidRPr="00711E99">
              <w:rPr>
                <w:rFonts w:asciiTheme="minorHAnsi" w:hAnsiTheme="minorHAnsi" w:cs="Arial"/>
                <w:bCs/>
                <w:sz w:val="24"/>
                <w:szCs w:val="24"/>
              </w:rPr>
              <w:t xml:space="preserve"> payment must be </w:t>
            </w:r>
            <w:r w:rsidRPr="00711E99">
              <w:rPr>
                <w:rFonts w:asciiTheme="minorHAnsi" w:hAnsiTheme="minorHAnsi" w:cs="Arial"/>
                <w:bCs/>
                <w:sz w:val="24"/>
                <w:szCs w:val="24"/>
              </w:rPr>
              <w:t>received</w:t>
            </w:r>
            <w:r w:rsidR="0077713F" w:rsidRPr="00711E99">
              <w:rPr>
                <w:rFonts w:asciiTheme="minorHAnsi" w:hAnsiTheme="minorHAnsi" w:cs="Arial"/>
                <w:bCs/>
                <w:sz w:val="24"/>
                <w:szCs w:val="24"/>
              </w:rPr>
              <w:t xml:space="preserve"> by the end of Sept 2020</w:t>
            </w:r>
          </w:p>
          <w:p w14:paraId="0EA25812" w14:textId="17CFE1AD" w:rsidR="0077713F" w:rsidRPr="00711E99" w:rsidRDefault="006D4DC5" w:rsidP="002D6B49">
            <w:pPr>
              <w:pStyle w:val="PlainText"/>
              <w:numPr>
                <w:ilvl w:val="0"/>
                <w:numId w:val="23"/>
              </w:numPr>
              <w:jc w:val="both"/>
              <w:rPr>
                <w:rFonts w:asciiTheme="minorHAnsi" w:hAnsiTheme="minorHAnsi" w:cs="Arial"/>
                <w:bCs/>
                <w:sz w:val="24"/>
                <w:szCs w:val="24"/>
              </w:rPr>
            </w:pPr>
            <w:r w:rsidRPr="00711E99">
              <w:rPr>
                <w:rFonts w:asciiTheme="minorHAnsi" w:hAnsiTheme="minorHAnsi" w:cs="Arial"/>
                <w:bCs/>
                <w:sz w:val="24"/>
                <w:szCs w:val="24"/>
              </w:rPr>
              <w:t>This</w:t>
            </w:r>
            <w:r>
              <w:rPr>
                <w:rFonts w:asciiTheme="minorHAnsi" w:hAnsiTheme="minorHAnsi" w:cs="Arial"/>
                <w:bCs/>
                <w:sz w:val="24"/>
                <w:szCs w:val="24"/>
              </w:rPr>
              <w:t xml:space="preserve"> is in no way to </w:t>
            </w:r>
            <w:r w:rsidR="00A820DE">
              <w:rPr>
                <w:rFonts w:asciiTheme="minorHAnsi" w:hAnsiTheme="minorHAnsi" w:cs="Arial"/>
                <w:bCs/>
                <w:sz w:val="24"/>
                <w:szCs w:val="24"/>
              </w:rPr>
              <w:t>be interpreted as a precedent</w:t>
            </w:r>
          </w:p>
          <w:p w14:paraId="176B8345" w14:textId="2ACE0027" w:rsidR="0077713F" w:rsidRPr="00711E99" w:rsidRDefault="0077713F" w:rsidP="002D6B49">
            <w:pPr>
              <w:pStyle w:val="PlainText"/>
              <w:numPr>
                <w:ilvl w:val="0"/>
                <w:numId w:val="23"/>
              </w:numPr>
              <w:jc w:val="both"/>
              <w:rPr>
                <w:rFonts w:asciiTheme="minorHAnsi" w:hAnsiTheme="minorHAnsi" w:cs="Arial"/>
                <w:bCs/>
                <w:sz w:val="24"/>
                <w:szCs w:val="24"/>
              </w:rPr>
            </w:pPr>
            <w:r w:rsidRPr="00711E99">
              <w:rPr>
                <w:rFonts w:asciiTheme="minorHAnsi" w:hAnsiTheme="minorHAnsi" w:cs="Arial"/>
                <w:bCs/>
                <w:sz w:val="24"/>
                <w:szCs w:val="24"/>
              </w:rPr>
              <w:t xml:space="preserve">All these </w:t>
            </w:r>
            <w:r w:rsidR="006D4DC5" w:rsidRPr="00711E99">
              <w:rPr>
                <w:rFonts w:asciiTheme="minorHAnsi" w:hAnsiTheme="minorHAnsi" w:cs="Arial"/>
                <w:bCs/>
                <w:sz w:val="24"/>
                <w:szCs w:val="24"/>
              </w:rPr>
              <w:t>conditions</w:t>
            </w:r>
            <w:r w:rsidR="006D4DC5">
              <w:rPr>
                <w:rFonts w:asciiTheme="minorHAnsi" w:hAnsiTheme="minorHAnsi" w:cs="Arial"/>
                <w:bCs/>
                <w:sz w:val="24"/>
                <w:szCs w:val="24"/>
              </w:rPr>
              <w:t xml:space="preserve"> must be </w:t>
            </w:r>
            <w:r w:rsidRPr="00711E99">
              <w:rPr>
                <w:rFonts w:asciiTheme="minorHAnsi" w:hAnsiTheme="minorHAnsi" w:cs="Arial"/>
                <w:bCs/>
                <w:sz w:val="24"/>
                <w:szCs w:val="24"/>
              </w:rPr>
              <w:t xml:space="preserve">met for the price reduction to be </w:t>
            </w:r>
            <w:r w:rsidR="006D4DC5">
              <w:rPr>
                <w:rFonts w:asciiTheme="minorHAnsi" w:hAnsiTheme="minorHAnsi" w:cs="Arial"/>
                <w:bCs/>
                <w:sz w:val="24"/>
                <w:szCs w:val="24"/>
              </w:rPr>
              <w:t xml:space="preserve">granted </w:t>
            </w:r>
            <w:r w:rsidRPr="00711E99">
              <w:rPr>
                <w:rFonts w:asciiTheme="minorHAnsi" w:hAnsiTheme="minorHAnsi" w:cs="Arial"/>
                <w:bCs/>
                <w:sz w:val="24"/>
                <w:szCs w:val="24"/>
              </w:rPr>
              <w:t xml:space="preserve"> </w:t>
            </w:r>
          </w:p>
          <w:p w14:paraId="60F18293" w14:textId="77777777" w:rsidR="0077713F" w:rsidRPr="00711E99" w:rsidRDefault="0077713F" w:rsidP="002D6B49">
            <w:pPr>
              <w:pStyle w:val="PlainText"/>
              <w:ind w:left="420"/>
              <w:jc w:val="both"/>
              <w:rPr>
                <w:rFonts w:asciiTheme="minorHAnsi" w:hAnsiTheme="minorHAnsi" w:cs="Arial"/>
                <w:bCs/>
                <w:sz w:val="24"/>
                <w:szCs w:val="24"/>
              </w:rPr>
            </w:pPr>
          </w:p>
          <w:p w14:paraId="6D75C922" w14:textId="0A22E2D5" w:rsidR="00BF3786" w:rsidRPr="002D6B49" w:rsidRDefault="0077713F" w:rsidP="002D6B49">
            <w:pPr>
              <w:pStyle w:val="PlainText"/>
              <w:ind w:left="60"/>
              <w:jc w:val="both"/>
              <w:rPr>
                <w:rFonts w:asciiTheme="minorHAnsi" w:hAnsiTheme="minorHAnsi" w:cs="Arial"/>
                <w:bCs/>
                <w:sz w:val="24"/>
                <w:szCs w:val="24"/>
              </w:rPr>
            </w:pPr>
            <w:r w:rsidRPr="00711E99">
              <w:rPr>
                <w:rFonts w:asciiTheme="minorHAnsi" w:hAnsiTheme="minorHAnsi" w:cs="Arial"/>
                <w:bCs/>
                <w:sz w:val="24"/>
                <w:szCs w:val="24"/>
              </w:rPr>
              <w:t xml:space="preserve">It was noted that </w:t>
            </w:r>
            <w:r w:rsidR="002D6B49">
              <w:rPr>
                <w:rFonts w:asciiTheme="minorHAnsi" w:hAnsiTheme="minorHAnsi" w:cs="Arial"/>
                <w:bCs/>
                <w:sz w:val="24"/>
                <w:szCs w:val="24"/>
              </w:rPr>
              <w:t xml:space="preserve">other training </w:t>
            </w:r>
            <w:r w:rsidRPr="00711E99">
              <w:rPr>
                <w:rFonts w:asciiTheme="minorHAnsi" w:hAnsiTheme="minorHAnsi" w:cs="Arial"/>
                <w:bCs/>
                <w:sz w:val="24"/>
                <w:szCs w:val="24"/>
              </w:rPr>
              <w:t>providers were generally pay</w:t>
            </w:r>
            <w:r w:rsidR="002D6B49">
              <w:rPr>
                <w:rFonts w:asciiTheme="minorHAnsi" w:hAnsiTheme="minorHAnsi" w:cs="Arial"/>
                <w:bCs/>
                <w:sz w:val="24"/>
                <w:szCs w:val="24"/>
              </w:rPr>
              <w:t>i</w:t>
            </w:r>
            <w:r w:rsidRPr="00711E99">
              <w:rPr>
                <w:rFonts w:asciiTheme="minorHAnsi" w:hAnsiTheme="minorHAnsi" w:cs="Arial"/>
                <w:bCs/>
                <w:sz w:val="24"/>
                <w:szCs w:val="24"/>
              </w:rPr>
              <w:t>ng/bein</w:t>
            </w:r>
            <w:r w:rsidR="002D6B49">
              <w:rPr>
                <w:rFonts w:asciiTheme="minorHAnsi" w:hAnsiTheme="minorHAnsi" w:cs="Arial"/>
                <w:bCs/>
                <w:sz w:val="24"/>
                <w:szCs w:val="24"/>
              </w:rPr>
              <w:t>g</w:t>
            </w:r>
            <w:r w:rsidRPr="00711E99">
              <w:rPr>
                <w:rFonts w:asciiTheme="minorHAnsi" w:hAnsiTheme="minorHAnsi" w:cs="Arial"/>
                <w:bCs/>
                <w:sz w:val="24"/>
                <w:szCs w:val="24"/>
              </w:rPr>
              <w:t xml:space="preserve"> </w:t>
            </w:r>
            <w:r w:rsidRPr="002D6B49">
              <w:rPr>
                <w:rFonts w:asciiTheme="minorHAnsi" w:hAnsiTheme="minorHAnsi" w:cs="Arial"/>
                <w:bCs/>
                <w:sz w:val="24"/>
                <w:szCs w:val="24"/>
              </w:rPr>
              <w:t xml:space="preserve">managed and that CILT </w:t>
            </w:r>
            <w:r w:rsidR="002D6B49" w:rsidRPr="002D6B49">
              <w:rPr>
                <w:rFonts w:asciiTheme="minorHAnsi" w:hAnsiTheme="minorHAnsi" w:cs="Arial"/>
                <w:bCs/>
                <w:sz w:val="24"/>
                <w:szCs w:val="24"/>
              </w:rPr>
              <w:t xml:space="preserve">Zambia </w:t>
            </w:r>
            <w:r w:rsidR="00F878E6" w:rsidRPr="002D6B49">
              <w:rPr>
                <w:rFonts w:asciiTheme="minorHAnsi" w:hAnsiTheme="minorHAnsi" w:cs="Arial"/>
                <w:bCs/>
                <w:sz w:val="24"/>
                <w:szCs w:val="24"/>
              </w:rPr>
              <w:t>remained</w:t>
            </w:r>
            <w:r w:rsidR="002D6B49" w:rsidRPr="002D6B49">
              <w:rPr>
                <w:rFonts w:asciiTheme="minorHAnsi" w:hAnsiTheme="minorHAnsi" w:cs="Arial"/>
                <w:bCs/>
                <w:sz w:val="24"/>
                <w:szCs w:val="24"/>
              </w:rPr>
              <w:t xml:space="preserve"> the </w:t>
            </w:r>
            <w:r w:rsidR="00F878E6" w:rsidRPr="002D6B49">
              <w:rPr>
                <w:rFonts w:asciiTheme="minorHAnsi" w:hAnsiTheme="minorHAnsi" w:cs="Arial"/>
                <w:bCs/>
                <w:sz w:val="24"/>
                <w:szCs w:val="24"/>
              </w:rPr>
              <w:t>priority for</w:t>
            </w:r>
            <w:r w:rsidRPr="002D6B49">
              <w:rPr>
                <w:rFonts w:asciiTheme="minorHAnsi" w:hAnsiTheme="minorHAnsi" w:cs="Arial"/>
                <w:bCs/>
                <w:sz w:val="24"/>
                <w:szCs w:val="24"/>
              </w:rPr>
              <w:t xml:space="preserve"> debt recovery</w:t>
            </w:r>
            <w:r w:rsidR="002D6B49" w:rsidRPr="002D6B49">
              <w:rPr>
                <w:rFonts w:asciiTheme="minorHAnsi" w:hAnsiTheme="minorHAnsi" w:cs="Arial"/>
                <w:bCs/>
                <w:sz w:val="24"/>
                <w:szCs w:val="24"/>
              </w:rPr>
              <w:t>. The reduction in invoicing value for Bahrain (t</w:t>
            </w:r>
            <w:r w:rsidR="002D6B49">
              <w:rPr>
                <w:rFonts w:asciiTheme="minorHAnsi" w:hAnsiTheme="minorHAnsi" w:cs="Arial"/>
                <w:bCs/>
                <w:sz w:val="24"/>
                <w:szCs w:val="24"/>
              </w:rPr>
              <w:t>h</w:t>
            </w:r>
            <w:r w:rsidR="002D6B49" w:rsidRPr="002D6B49">
              <w:rPr>
                <w:rFonts w:asciiTheme="minorHAnsi" w:hAnsiTheme="minorHAnsi" w:cs="Arial"/>
                <w:bCs/>
                <w:sz w:val="24"/>
                <w:szCs w:val="24"/>
              </w:rPr>
              <w:t>is year only</w:t>
            </w:r>
            <w:r w:rsidR="00A024E4" w:rsidRPr="002D6B49">
              <w:rPr>
                <w:rFonts w:asciiTheme="minorHAnsi" w:hAnsiTheme="minorHAnsi" w:cs="Arial"/>
                <w:bCs/>
                <w:sz w:val="24"/>
                <w:szCs w:val="24"/>
              </w:rPr>
              <w:t>) was</w:t>
            </w:r>
            <w:r w:rsidR="002D6B49" w:rsidRPr="002D6B49">
              <w:rPr>
                <w:rFonts w:asciiTheme="minorHAnsi" w:hAnsiTheme="minorHAnsi" w:cs="Arial"/>
                <w:bCs/>
                <w:sz w:val="24"/>
                <w:szCs w:val="24"/>
              </w:rPr>
              <w:t xml:space="preserve"> </w:t>
            </w:r>
            <w:r w:rsidR="00A024E4" w:rsidRPr="002D6B49">
              <w:rPr>
                <w:rFonts w:asciiTheme="minorHAnsi" w:hAnsiTheme="minorHAnsi" w:cs="Arial"/>
                <w:bCs/>
                <w:sz w:val="24"/>
                <w:szCs w:val="24"/>
              </w:rPr>
              <w:t>explained,</w:t>
            </w:r>
            <w:r w:rsidR="002D6B49" w:rsidRPr="002D6B49">
              <w:rPr>
                <w:rFonts w:asciiTheme="minorHAnsi" w:hAnsiTheme="minorHAnsi" w:cs="Arial"/>
                <w:bCs/>
                <w:sz w:val="24"/>
                <w:szCs w:val="24"/>
              </w:rPr>
              <w:t xml:space="preserve"> together with the local risks ass</w:t>
            </w:r>
            <w:r w:rsidR="002D6B49">
              <w:rPr>
                <w:rFonts w:asciiTheme="minorHAnsi" w:hAnsiTheme="minorHAnsi" w:cs="Arial"/>
                <w:bCs/>
                <w:sz w:val="24"/>
                <w:szCs w:val="24"/>
              </w:rPr>
              <w:t xml:space="preserve">ociated </w:t>
            </w:r>
            <w:r w:rsidR="002D6B49" w:rsidRPr="002D6B49">
              <w:rPr>
                <w:rFonts w:asciiTheme="minorHAnsi" w:hAnsiTheme="minorHAnsi" w:cs="Arial"/>
                <w:bCs/>
                <w:sz w:val="24"/>
                <w:szCs w:val="24"/>
              </w:rPr>
              <w:t>with payment from the Bahrain gov</w:t>
            </w:r>
            <w:r w:rsidR="002D6B49">
              <w:rPr>
                <w:rFonts w:asciiTheme="minorHAnsi" w:hAnsiTheme="minorHAnsi" w:cs="Arial"/>
                <w:bCs/>
                <w:sz w:val="24"/>
                <w:szCs w:val="24"/>
              </w:rPr>
              <w:t>ernm</w:t>
            </w:r>
            <w:r w:rsidR="00A820DE">
              <w:rPr>
                <w:rFonts w:asciiTheme="minorHAnsi" w:hAnsiTheme="minorHAnsi" w:cs="Arial"/>
                <w:bCs/>
                <w:sz w:val="24"/>
                <w:szCs w:val="24"/>
              </w:rPr>
              <w:t>ent.</w:t>
            </w:r>
          </w:p>
          <w:p w14:paraId="14F7ABB0" w14:textId="451C65AF" w:rsidR="002D6B49" w:rsidRPr="00DE4F88" w:rsidRDefault="002D6B49" w:rsidP="002D6B49">
            <w:pPr>
              <w:pStyle w:val="PlainText"/>
              <w:ind w:left="60"/>
              <w:jc w:val="both"/>
              <w:rPr>
                <w:rFonts w:asciiTheme="minorHAnsi" w:hAnsiTheme="minorHAnsi" w:cs="Arial"/>
                <w:b/>
                <w:bCs/>
                <w:sz w:val="24"/>
                <w:szCs w:val="24"/>
              </w:rPr>
            </w:pPr>
          </w:p>
        </w:tc>
        <w:tc>
          <w:tcPr>
            <w:tcW w:w="1247" w:type="dxa"/>
          </w:tcPr>
          <w:p w14:paraId="7AAEA06B" w14:textId="3EFEC5D4" w:rsidR="00DE4F88" w:rsidRDefault="00DE4F88" w:rsidP="00272873">
            <w:pPr>
              <w:pStyle w:val="PlainText"/>
              <w:rPr>
                <w:rFonts w:asciiTheme="minorHAnsi" w:hAnsiTheme="minorHAnsi" w:cs="Arial"/>
                <w:sz w:val="24"/>
                <w:szCs w:val="24"/>
              </w:rPr>
            </w:pPr>
          </w:p>
          <w:p w14:paraId="63E2A793" w14:textId="0943A2A6" w:rsidR="00DE4F88" w:rsidRDefault="00DE4F88" w:rsidP="00272873">
            <w:pPr>
              <w:pStyle w:val="PlainText"/>
              <w:rPr>
                <w:rFonts w:asciiTheme="minorHAnsi" w:hAnsiTheme="minorHAnsi" w:cs="Arial"/>
                <w:sz w:val="24"/>
                <w:szCs w:val="24"/>
              </w:rPr>
            </w:pPr>
          </w:p>
          <w:p w14:paraId="02C37188" w14:textId="1EE71CDD" w:rsidR="00DE4F88" w:rsidRDefault="00DE4F88" w:rsidP="00272873">
            <w:pPr>
              <w:pStyle w:val="PlainText"/>
              <w:rPr>
                <w:rFonts w:asciiTheme="minorHAnsi" w:hAnsiTheme="minorHAnsi" w:cs="Arial"/>
                <w:sz w:val="24"/>
                <w:szCs w:val="24"/>
              </w:rPr>
            </w:pPr>
          </w:p>
          <w:p w14:paraId="234B1571" w14:textId="128261A7" w:rsidR="00DE4F88" w:rsidRDefault="00DE4F88" w:rsidP="00272873">
            <w:pPr>
              <w:pStyle w:val="PlainText"/>
              <w:rPr>
                <w:rFonts w:asciiTheme="minorHAnsi" w:hAnsiTheme="minorHAnsi" w:cs="Arial"/>
                <w:sz w:val="24"/>
                <w:szCs w:val="24"/>
              </w:rPr>
            </w:pPr>
          </w:p>
          <w:p w14:paraId="2EE8EFBA" w14:textId="394184EB" w:rsidR="00DE4F88" w:rsidRDefault="00DE4F88" w:rsidP="00272873">
            <w:pPr>
              <w:pStyle w:val="PlainText"/>
              <w:rPr>
                <w:rFonts w:asciiTheme="minorHAnsi" w:hAnsiTheme="minorHAnsi" w:cs="Arial"/>
                <w:sz w:val="24"/>
                <w:szCs w:val="24"/>
              </w:rPr>
            </w:pPr>
          </w:p>
          <w:p w14:paraId="2194F6C0" w14:textId="6ACAF33F" w:rsidR="00DE4F88" w:rsidRDefault="00DE4F88" w:rsidP="00272873">
            <w:pPr>
              <w:pStyle w:val="PlainText"/>
              <w:rPr>
                <w:rFonts w:asciiTheme="minorHAnsi" w:hAnsiTheme="minorHAnsi" w:cs="Arial"/>
                <w:sz w:val="24"/>
                <w:szCs w:val="24"/>
              </w:rPr>
            </w:pPr>
          </w:p>
          <w:p w14:paraId="06E2AD61" w14:textId="41220E85" w:rsidR="00DE4F88" w:rsidRDefault="00DE4F88" w:rsidP="00272873">
            <w:pPr>
              <w:pStyle w:val="PlainText"/>
              <w:rPr>
                <w:rFonts w:asciiTheme="minorHAnsi" w:hAnsiTheme="minorHAnsi" w:cs="Arial"/>
                <w:sz w:val="24"/>
                <w:szCs w:val="24"/>
              </w:rPr>
            </w:pPr>
          </w:p>
          <w:p w14:paraId="5293EB91" w14:textId="0FC0FF0F" w:rsidR="00DE4F88" w:rsidRDefault="00DE4F88" w:rsidP="00272873">
            <w:pPr>
              <w:pStyle w:val="PlainText"/>
              <w:rPr>
                <w:rFonts w:asciiTheme="minorHAnsi" w:hAnsiTheme="minorHAnsi" w:cs="Arial"/>
                <w:sz w:val="24"/>
                <w:szCs w:val="24"/>
              </w:rPr>
            </w:pPr>
          </w:p>
          <w:p w14:paraId="7A058CB5" w14:textId="41F3E6AD" w:rsidR="00DE4F88" w:rsidRDefault="00DE4F88" w:rsidP="00272873">
            <w:pPr>
              <w:pStyle w:val="PlainText"/>
              <w:rPr>
                <w:rFonts w:asciiTheme="minorHAnsi" w:hAnsiTheme="minorHAnsi" w:cs="Arial"/>
                <w:sz w:val="24"/>
                <w:szCs w:val="24"/>
              </w:rPr>
            </w:pPr>
          </w:p>
          <w:p w14:paraId="44E55C7B" w14:textId="26C91498" w:rsidR="00DE4F88" w:rsidRDefault="00DE4F88" w:rsidP="00272873">
            <w:pPr>
              <w:pStyle w:val="PlainText"/>
              <w:rPr>
                <w:rFonts w:asciiTheme="minorHAnsi" w:hAnsiTheme="minorHAnsi" w:cs="Arial"/>
                <w:sz w:val="24"/>
                <w:szCs w:val="24"/>
              </w:rPr>
            </w:pPr>
          </w:p>
          <w:p w14:paraId="23B9179E" w14:textId="0ECBC28C" w:rsidR="00272873" w:rsidRDefault="00272873" w:rsidP="00272873">
            <w:pPr>
              <w:pStyle w:val="PlainText"/>
              <w:rPr>
                <w:rFonts w:asciiTheme="minorHAnsi" w:hAnsiTheme="minorHAnsi" w:cs="Arial"/>
                <w:sz w:val="24"/>
                <w:szCs w:val="24"/>
              </w:rPr>
            </w:pPr>
          </w:p>
          <w:p w14:paraId="0717634A" w14:textId="77777777" w:rsidR="00272873" w:rsidRDefault="00272873" w:rsidP="00272873">
            <w:pPr>
              <w:pStyle w:val="PlainText"/>
              <w:rPr>
                <w:rFonts w:asciiTheme="minorHAnsi" w:hAnsiTheme="minorHAnsi" w:cs="Arial"/>
                <w:sz w:val="24"/>
                <w:szCs w:val="24"/>
              </w:rPr>
            </w:pPr>
          </w:p>
          <w:p w14:paraId="2F17621C" w14:textId="77777777" w:rsidR="00A437C3" w:rsidRDefault="00A437C3" w:rsidP="00272873">
            <w:pPr>
              <w:pStyle w:val="PlainText"/>
              <w:rPr>
                <w:rFonts w:asciiTheme="minorHAnsi" w:hAnsiTheme="minorHAnsi" w:cs="Arial"/>
                <w:sz w:val="24"/>
                <w:szCs w:val="24"/>
              </w:rPr>
            </w:pPr>
          </w:p>
          <w:p w14:paraId="512A24DE" w14:textId="4A1BB12F" w:rsidR="00A437C3" w:rsidRDefault="00A437C3" w:rsidP="00272873">
            <w:pPr>
              <w:pStyle w:val="PlainText"/>
              <w:rPr>
                <w:rFonts w:asciiTheme="minorHAnsi" w:hAnsiTheme="minorHAnsi" w:cs="Arial"/>
                <w:sz w:val="24"/>
                <w:szCs w:val="24"/>
              </w:rPr>
            </w:pPr>
          </w:p>
          <w:p w14:paraId="23692999" w14:textId="146D9E0A" w:rsidR="0010779D" w:rsidRDefault="0010779D" w:rsidP="00272873">
            <w:pPr>
              <w:pStyle w:val="PlainText"/>
              <w:rPr>
                <w:rFonts w:asciiTheme="minorHAnsi" w:hAnsiTheme="minorHAnsi" w:cs="Arial"/>
                <w:sz w:val="24"/>
                <w:szCs w:val="24"/>
              </w:rPr>
            </w:pPr>
          </w:p>
          <w:p w14:paraId="4C5495BD" w14:textId="3F321FE3" w:rsidR="0010779D" w:rsidRDefault="0010779D" w:rsidP="00272873">
            <w:pPr>
              <w:pStyle w:val="PlainText"/>
              <w:rPr>
                <w:rFonts w:asciiTheme="minorHAnsi" w:hAnsiTheme="minorHAnsi" w:cs="Arial"/>
                <w:sz w:val="24"/>
                <w:szCs w:val="24"/>
              </w:rPr>
            </w:pPr>
          </w:p>
          <w:p w14:paraId="00FE250E" w14:textId="30E0388B" w:rsidR="0010779D" w:rsidRDefault="0010779D" w:rsidP="00272873">
            <w:pPr>
              <w:pStyle w:val="PlainText"/>
              <w:rPr>
                <w:rFonts w:asciiTheme="minorHAnsi" w:hAnsiTheme="minorHAnsi" w:cs="Arial"/>
                <w:sz w:val="24"/>
                <w:szCs w:val="24"/>
              </w:rPr>
            </w:pPr>
          </w:p>
          <w:p w14:paraId="24E5F7A7" w14:textId="255A87C4" w:rsidR="0010779D" w:rsidRDefault="0010779D" w:rsidP="00272873">
            <w:pPr>
              <w:pStyle w:val="PlainText"/>
              <w:rPr>
                <w:rFonts w:asciiTheme="minorHAnsi" w:hAnsiTheme="minorHAnsi" w:cs="Arial"/>
                <w:sz w:val="24"/>
                <w:szCs w:val="24"/>
              </w:rPr>
            </w:pPr>
          </w:p>
          <w:p w14:paraId="1D172DFA" w14:textId="1D4BA1C2" w:rsidR="0010779D" w:rsidRDefault="0010779D" w:rsidP="00272873">
            <w:pPr>
              <w:pStyle w:val="PlainText"/>
              <w:rPr>
                <w:rFonts w:asciiTheme="minorHAnsi" w:hAnsiTheme="minorHAnsi" w:cs="Arial"/>
                <w:sz w:val="24"/>
                <w:szCs w:val="24"/>
              </w:rPr>
            </w:pPr>
          </w:p>
          <w:p w14:paraId="798947B5" w14:textId="77777777" w:rsidR="0010779D" w:rsidRDefault="0010779D" w:rsidP="00272873">
            <w:pPr>
              <w:pStyle w:val="PlainText"/>
              <w:rPr>
                <w:rFonts w:asciiTheme="minorHAnsi" w:hAnsiTheme="minorHAnsi" w:cs="Arial"/>
                <w:sz w:val="24"/>
                <w:szCs w:val="24"/>
              </w:rPr>
            </w:pPr>
          </w:p>
          <w:p w14:paraId="1ECDD2C8" w14:textId="591C0005" w:rsidR="0010779D" w:rsidRDefault="0010779D" w:rsidP="00272873">
            <w:pPr>
              <w:pStyle w:val="PlainText"/>
              <w:rPr>
                <w:rFonts w:asciiTheme="minorHAnsi" w:hAnsiTheme="minorHAnsi" w:cs="Arial"/>
                <w:sz w:val="24"/>
                <w:szCs w:val="24"/>
              </w:rPr>
            </w:pPr>
          </w:p>
          <w:p w14:paraId="1562F508" w14:textId="0CA5CE94" w:rsidR="0010779D" w:rsidRPr="0010779D" w:rsidRDefault="0010779D" w:rsidP="00272873">
            <w:pPr>
              <w:pStyle w:val="PlainText"/>
              <w:rPr>
                <w:rFonts w:asciiTheme="minorHAnsi" w:hAnsiTheme="minorHAnsi" w:cs="Arial"/>
                <w:color w:val="FF0000"/>
                <w:sz w:val="24"/>
                <w:szCs w:val="24"/>
              </w:rPr>
            </w:pPr>
            <w:r w:rsidRPr="0010779D">
              <w:rPr>
                <w:rFonts w:asciiTheme="minorHAnsi" w:hAnsiTheme="minorHAnsi" w:cs="Arial"/>
                <w:color w:val="FF0000"/>
                <w:sz w:val="24"/>
                <w:szCs w:val="24"/>
              </w:rPr>
              <w:t xml:space="preserve">More detailed work now </w:t>
            </w:r>
            <w:r>
              <w:rPr>
                <w:rFonts w:asciiTheme="minorHAnsi" w:hAnsiTheme="minorHAnsi" w:cs="Arial"/>
                <w:color w:val="FF0000"/>
                <w:sz w:val="24"/>
                <w:szCs w:val="24"/>
              </w:rPr>
              <w:t>complete</w:t>
            </w:r>
            <w:r w:rsidRPr="0010779D">
              <w:rPr>
                <w:rFonts w:asciiTheme="minorHAnsi" w:hAnsiTheme="minorHAnsi" w:cs="Arial"/>
                <w:color w:val="FF0000"/>
                <w:sz w:val="24"/>
                <w:szCs w:val="24"/>
              </w:rPr>
              <w:t xml:space="preserve"> and forecast will be presented at next meeting </w:t>
            </w:r>
          </w:p>
          <w:p w14:paraId="0626F546" w14:textId="77777777" w:rsidR="00A437C3" w:rsidRDefault="00A437C3" w:rsidP="00272873">
            <w:pPr>
              <w:pStyle w:val="PlainText"/>
              <w:rPr>
                <w:rFonts w:asciiTheme="minorHAnsi" w:hAnsiTheme="minorHAnsi" w:cs="Arial"/>
                <w:sz w:val="24"/>
                <w:szCs w:val="24"/>
              </w:rPr>
            </w:pPr>
          </w:p>
          <w:p w14:paraId="48FC42E1" w14:textId="77777777" w:rsidR="00A437C3" w:rsidRDefault="00A437C3" w:rsidP="00272873">
            <w:pPr>
              <w:pStyle w:val="PlainText"/>
              <w:rPr>
                <w:rFonts w:asciiTheme="minorHAnsi" w:hAnsiTheme="minorHAnsi" w:cs="Arial"/>
                <w:sz w:val="24"/>
                <w:szCs w:val="24"/>
              </w:rPr>
            </w:pPr>
          </w:p>
          <w:p w14:paraId="2F5D276B" w14:textId="33EAF2B4" w:rsidR="00A437C3" w:rsidRDefault="00A437C3" w:rsidP="00272873">
            <w:pPr>
              <w:pStyle w:val="PlainText"/>
              <w:rPr>
                <w:rFonts w:asciiTheme="minorHAnsi" w:hAnsiTheme="minorHAnsi" w:cs="Arial"/>
                <w:sz w:val="24"/>
                <w:szCs w:val="24"/>
              </w:rPr>
            </w:pPr>
          </w:p>
          <w:p w14:paraId="576DAED8" w14:textId="25D96AF0" w:rsidR="00654E0F" w:rsidRDefault="00654E0F" w:rsidP="00272873">
            <w:pPr>
              <w:pStyle w:val="PlainText"/>
              <w:rPr>
                <w:rFonts w:asciiTheme="minorHAnsi" w:hAnsiTheme="minorHAnsi" w:cs="Arial"/>
                <w:sz w:val="24"/>
                <w:szCs w:val="24"/>
              </w:rPr>
            </w:pPr>
          </w:p>
          <w:p w14:paraId="20E84431" w14:textId="77777777" w:rsidR="00654E0F" w:rsidRDefault="00654E0F" w:rsidP="00272873">
            <w:pPr>
              <w:pStyle w:val="PlainText"/>
              <w:rPr>
                <w:rFonts w:asciiTheme="minorHAnsi" w:hAnsiTheme="minorHAnsi" w:cs="Arial"/>
                <w:sz w:val="24"/>
                <w:szCs w:val="24"/>
              </w:rPr>
            </w:pPr>
          </w:p>
          <w:p w14:paraId="4C5D5995" w14:textId="77777777" w:rsidR="00A437C3" w:rsidRDefault="00A437C3" w:rsidP="00272873">
            <w:pPr>
              <w:pStyle w:val="PlainText"/>
              <w:rPr>
                <w:rFonts w:asciiTheme="minorHAnsi" w:hAnsiTheme="minorHAnsi" w:cs="Arial"/>
                <w:sz w:val="24"/>
                <w:szCs w:val="24"/>
              </w:rPr>
            </w:pPr>
          </w:p>
          <w:p w14:paraId="7856625D" w14:textId="77777777" w:rsidR="00A437C3" w:rsidRDefault="00A437C3" w:rsidP="00272873">
            <w:pPr>
              <w:pStyle w:val="PlainText"/>
              <w:rPr>
                <w:rFonts w:asciiTheme="minorHAnsi" w:hAnsiTheme="minorHAnsi" w:cs="Arial"/>
                <w:sz w:val="24"/>
                <w:szCs w:val="24"/>
              </w:rPr>
            </w:pPr>
          </w:p>
          <w:p w14:paraId="48D68D61" w14:textId="77777777" w:rsidR="00757737" w:rsidRDefault="00757737" w:rsidP="00272873">
            <w:pPr>
              <w:pStyle w:val="PlainText"/>
              <w:rPr>
                <w:rFonts w:asciiTheme="minorHAnsi" w:hAnsiTheme="minorHAnsi" w:cs="Arial"/>
                <w:sz w:val="24"/>
                <w:szCs w:val="24"/>
              </w:rPr>
            </w:pPr>
          </w:p>
          <w:p w14:paraId="4E6ABB20" w14:textId="77777777" w:rsidR="00757737" w:rsidRDefault="00757737" w:rsidP="00272873">
            <w:pPr>
              <w:pStyle w:val="PlainText"/>
              <w:rPr>
                <w:rFonts w:asciiTheme="minorHAnsi" w:hAnsiTheme="minorHAnsi" w:cs="Arial"/>
                <w:sz w:val="24"/>
                <w:szCs w:val="24"/>
              </w:rPr>
            </w:pPr>
          </w:p>
          <w:p w14:paraId="74AA4AD4" w14:textId="77777777" w:rsidR="00757737" w:rsidRDefault="00757737" w:rsidP="00272873">
            <w:pPr>
              <w:pStyle w:val="PlainText"/>
              <w:rPr>
                <w:rFonts w:asciiTheme="minorHAnsi" w:hAnsiTheme="minorHAnsi" w:cs="Arial"/>
                <w:sz w:val="24"/>
                <w:szCs w:val="24"/>
              </w:rPr>
            </w:pPr>
          </w:p>
          <w:p w14:paraId="24328C07" w14:textId="77777777" w:rsidR="00757737" w:rsidRDefault="00757737" w:rsidP="00272873">
            <w:pPr>
              <w:pStyle w:val="PlainText"/>
              <w:rPr>
                <w:rFonts w:asciiTheme="minorHAnsi" w:hAnsiTheme="minorHAnsi" w:cs="Arial"/>
                <w:sz w:val="24"/>
                <w:szCs w:val="24"/>
              </w:rPr>
            </w:pPr>
          </w:p>
          <w:p w14:paraId="2F63A644" w14:textId="77777777" w:rsidR="00757737" w:rsidRDefault="00757737" w:rsidP="00272873">
            <w:pPr>
              <w:pStyle w:val="PlainText"/>
              <w:rPr>
                <w:rFonts w:asciiTheme="minorHAnsi" w:hAnsiTheme="minorHAnsi" w:cs="Arial"/>
                <w:sz w:val="24"/>
                <w:szCs w:val="24"/>
              </w:rPr>
            </w:pPr>
          </w:p>
          <w:p w14:paraId="7F76F647" w14:textId="77777777" w:rsidR="00757737" w:rsidRDefault="00757737" w:rsidP="00272873">
            <w:pPr>
              <w:pStyle w:val="PlainText"/>
              <w:rPr>
                <w:rFonts w:asciiTheme="minorHAnsi" w:hAnsiTheme="minorHAnsi" w:cs="Arial"/>
                <w:sz w:val="24"/>
                <w:szCs w:val="24"/>
              </w:rPr>
            </w:pPr>
          </w:p>
          <w:p w14:paraId="63C1AAD5" w14:textId="77777777" w:rsidR="00757737" w:rsidRDefault="00757737" w:rsidP="00272873">
            <w:pPr>
              <w:pStyle w:val="PlainText"/>
              <w:rPr>
                <w:rFonts w:asciiTheme="minorHAnsi" w:hAnsiTheme="minorHAnsi" w:cs="Arial"/>
                <w:sz w:val="24"/>
                <w:szCs w:val="24"/>
              </w:rPr>
            </w:pPr>
          </w:p>
          <w:p w14:paraId="456EC6C3" w14:textId="77777777" w:rsidR="00757737" w:rsidRDefault="00757737" w:rsidP="00272873">
            <w:pPr>
              <w:pStyle w:val="PlainText"/>
              <w:rPr>
                <w:rFonts w:asciiTheme="minorHAnsi" w:hAnsiTheme="minorHAnsi" w:cs="Arial"/>
                <w:sz w:val="24"/>
                <w:szCs w:val="24"/>
              </w:rPr>
            </w:pPr>
          </w:p>
          <w:p w14:paraId="3F4E38DB" w14:textId="77777777" w:rsidR="00757737" w:rsidRDefault="00757737" w:rsidP="00272873">
            <w:pPr>
              <w:pStyle w:val="PlainText"/>
              <w:rPr>
                <w:rFonts w:asciiTheme="minorHAnsi" w:hAnsiTheme="minorHAnsi" w:cs="Arial"/>
                <w:sz w:val="24"/>
                <w:szCs w:val="24"/>
              </w:rPr>
            </w:pPr>
          </w:p>
          <w:p w14:paraId="7DD451DA" w14:textId="77777777" w:rsidR="00757737" w:rsidRDefault="00757737" w:rsidP="00272873">
            <w:pPr>
              <w:pStyle w:val="PlainText"/>
              <w:rPr>
                <w:rFonts w:asciiTheme="minorHAnsi" w:hAnsiTheme="minorHAnsi" w:cs="Arial"/>
                <w:sz w:val="24"/>
                <w:szCs w:val="24"/>
              </w:rPr>
            </w:pPr>
          </w:p>
          <w:p w14:paraId="3D22AC64" w14:textId="77777777" w:rsidR="00757737" w:rsidRDefault="00757737" w:rsidP="00272873">
            <w:pPr>
              <w:pStyle w:val="PlainText"/>
              <w:rPr>
                <w:rFonts w:asciiTheme="minorHAnsi" w:hAnsiTheme="minorHAnsi" w:cs="Arial"/>
                <w:sz w:val="24"/>
                <w:szCs w:val="24"/>
              </w:rPr>
            </w:pPr>
          </w:p>
          <w:p w14:paraId="0193BF88" w14:textId="77777777" w:rsidR="00757737" w:rsidRDefault="00757737" w:rsidP="00272873">
            <w:pPr>
              <w:pStyle w:val="PlainText"/>
              <w:rPr>
                <w:rFonts w:asciiTheme="minorHAnsi" w:hAnsiTheme="minorHAnsi" w:cs="Arial"/>
                <w:sz w:val="24"/>
                <w:szCs w:val="24"/>
              </w:rPr>
            </w:pPr>
          </w:p>
          <w:p w14:paraId="31F821B9" w14:textId="77777777" w:rsidR="00757737" w:rsidRDefault="00757737" w:rsidP="00272873">
            <w:pPr>
              <w:pStyle w:val="PlainText"/>
              <w:rPr>
                <w:rFonts w:asciiTheme="minorHAnsi" w:hAnsiTheme="minorHAnsi" w:cs="Arial"/>
                <w:sz w:val="24"/>
                <w:szCs w:val="24"/>
              </w:rPr>
            </w:pPr>
          </w:p>
          <w:p w14:paraId="08784D5C" w14:textId="77777777" w:rsidR="00757737" w:rsidRDefault="00757737" w:rsidP="00272873">
            <w:pPr>
              <w:pStyle w:val="PlainText"/>
              <w:rPr>
                <w:rFonts w:asciiTheme="minorHAnsi" w:hAnsiTheme="minorHAnsi" w:cs="Arial"/>
                <w:sz w:val="24"/>
                <w:szCs w:val="24"/>
              </w:rPr>
            </w:pPr>
          </w:p>
          <w:p w14:paraId="4DC44BCE" w14:textId="77777777" w:rsidR="00757737" w:rsidRDefault="00757737" w:rsidP="00272873">
            <w:pPr>
              <w:pStyle w:val="PlainText"/>
              <w:rPr>
                <w:rFonts w:asciiTheme="minorHAnsi" w:hAnsiTheme="minorHAnsi" w:cs="Arial"/>
                <w:sz w:val="24"/>
                <w:szCs w:val="24"/>
              </w:rPr>
            </w:pPr>
          </w:p>
          <w:p w14:paraId="69C627BC" w14:textId="77777777" w:rsidR="00757737" w:rsidRDefault="00757737" w:rsidP="00272873">
            <w:pPr>
              <w:pStyle w:val="PlainText"/>
              <w:rPr>
                <w:rFonts w:asciiTheme="minorHAnsi" w:hAnsiTheme="minorHAnsi" w:cs="Arial"/>
                <w:sz w:val="24"/>
                <w:szCs w:val="24"/>
              </w:rPr>
            </w:pPr>
          </w:p>
          <w:p w14:paraId="05F11BB1" w14:textId="77777777" w:rsidR="00757737" w:rsidRDefault="00757737" w:rsidP="00272873">
            <w:pPr>
              <w:pStyle w:val="PlainText"/>
              <w:rPr>
                <w:rFonts w:asciiTheme="minorHAnsi" w:hAnsiTheme="minorHAnsi" w:cs="Arial"/>
                <w:sz w:val="24"/>
                <w:szCs w:val="24"/>
              </w:rPr>
            </w:pPr>
          </w:p>
          <w:p w14:paraId="1D8A7008" w14:textId="77777777" w:rsidR="00757737" w:rsidRDefault="00757737" w:rsidP="00272873">
            <w:pPr>
              <w:pStyle w:val="PlainText"/>
              <w:rPr>
                <w:rFonts w:asciiTheme="minorHAnsi" w:hAnsiTheme="minorHAnsi" w:cs="Arial"/>
                <w:sz w:val="24"/>
                <w:szCs w:val="24"/>
              </w:rPr>
            </w:pPr>
          </w:p>
          <w:p w14:paraId="7A318B48" w14:textId="77777777" w:rsidR="00757737" w:rsidRDefault="00757737" w:rsidP="00272873">
            <w:pPr>
              <w:pStyle w:val="PlainText"/>
              <w:rPr>
                <w:rFonts w:asciiTheme="minorHAnsi" w:hAnsiTheme="minorHAnsi" w:cs="Arial"/>
                <w:sz w:val="24"/>
                <w:szCs w:val="24"/>
              </w:rPr>
            </w:pPr>
          </w:p>
          <w:p w14:paraId="3320AD1A" w14:textId="77777777" w:rsidR="00757737" w:rsidRDefault="00757737" w:rsidP="00272873">
            <w:pPr>
              <w:pStyle w:val="PlainText"/>
              <w:rPr>
                <w:rFonts w:asciiTheme="minorHAnsi" w:hAnsiTheme="minorHAnsi" w:cs="Arial"/>
                <w:sz w:val="24"/>
                <w:szCs w:val="24"/>
              </w:rPr>
            </w:pPr>
          </w:p>
          <w:p w14:paraId="4366A003" w14:textId="77777777" w:rsidR="00757737" w:rsidRDefault="00757737" w:rsidP="00272873">
            <w:pPr>
              <w:pStyle w:val="PlainText"/>
              <w:rPr>
                <w:rFonts w:asciiTheme="minorHAnsi" w:hAnsiTheme="minorHAnsi" w:cs="Arial"/>
                <w:sz w:val="24"/>
                <w:szCs w:val="24"/>
              </w:rPr>
            </w:pPr>
          </w:p>
          <w:p w14:paraId="76FB23E6" w14:textId="77777777" w:rsidR="00757737" w:rsidRDefault="00757737" w:rsidP="00272873">
            <w:pPr>
              <w:pStyle w:val="PlainText"/>
              <w:rPr>
                <w:rFonts w:asciiTheme="minorHAnsi" w:hAnsiTheme="minorHAnsi" w:cs="Arial"/>
                <w:sz w:val="24"/>
                <w:szCs w:val="24"/>
              </w:rPr>
            </w:pPr>
          </w:p>
          <w:p w14:paraId="76BBC9F2" w14:textId="77777777" w:rsidR="00757737" w:rsidRDefault="00757737" w:rsidP="00272873">
            <w:pPr>
              <w:pStyle w:val="PlainText"/>
              <w:rPr>
                <w:rFonts w:asciiTheme="minorHAnsi" w:hAnsiTheme="minorHAnsi" w:cs="Arial"/>
                <w:sz w:val="24"/>
                <w:szCs w:val="24"/>
              </w:rPr>
            </w:pPr>
          </w:p>
          <w:p w14:paraId="1C27A0CA" w14:textId="77777777" w:rsidR="00757737" w:rsidRDefault="00757737" w:rsidP="00272873">
            <w:pPr>
              <w:pStyle w:val="PlainText"/>
              <w:rPr>
                <w:rFonts w:asciiTheme="minorHAnsi" w:hAnsiTheme="minorHAnsi" w:cs="Arial"/>
                <w:sz w:val="24"/>
                <w:szCs w:val="24"/>
              </w:rPr>
            </w:pPr>
          </w:p>
          <w:p w14:paraId="178B9973" w14:textId="77777777" w:rsidR="00757737" w:rsidRDefault="00757737" w:rsidP="00272873">
            <w:pPr>
              <w:pStyle w:val="PlainText"/>
              <w:rPr>
                <w:rFonts w:asciiTheme="minorHAnsi" w:hAnsiTheme="minorHAnsi" w:cs="Arial"/>
                <w:sz w:val="24"/>
                <w:szCs w:val="24"/>
              </w:rPr>
            </w:pPr>
          </w:p>
          <w:p w14:paraId="1B4554AD" w14:textId="77777777" w:rsidR="00757737" w:rsidRDefault="00757737" w:rsidP="00272873">
            <w:pPr>
              <w:pStyle w:val="PlainText"/>
              <w:rPr>
                <w:rFonts w:asciiTheme="minorHAnsi" w:hAnsiTheme="minorHAnsi" w:cs="Arial"/>
                <w:sz w:val="24"/>
                <w:szCs w:val="24"/>
              </w:rPr>
            </w:pPr>
          </w:p>
          <w:p w14:paraId="7776FFC7" w14:textId="77777777" w:rsidR="00757737" w:rsidRDefault="00757737" w:rsidP="00272873">
            <w:pPr>
              <w:pStyle w:val="PlainText"/>
              <w:rPr>
                <w:rFonts w:asciiTheme="minorHAnsi" w:hAnsiTheme="minorHAnsi" w:cs="Arial"/>
                <w:sz w:val="24"/>
                <w:szCs w:val="24"/>
              </w:rPr>
            </w:pPr>
          </w:p>
          <w:p w14:paraId="3E09A99C" w14:textId="77777777" w:rsidR="00757737" w:rsidRDefault="00757737" w:rsidP="00272873">
            <w:pPr>
              <w:pStyle w:val="PlainText"/>
              <w:rPr>
                <w:rFonts w:asciiTheme="minorHAnsi" w:hAnsiTheme="minorHAnsi" w:cs="Arial"/>
                <w:sz w:val="24"/>
                <w:szCs w:val="24"/>
              </w:rPr>
            </w:pPr>
          </w:p>
          <w:p w14:paraId="44886A0C" w14:textId="77777777" w:rsidR="00757737" w:rsidRDefault="00757737" w:rsidP="00272873">
            <w:pPr>
              <w:pStyle w:val="PlainText"/>
              <w:rPr>
                <w:rFonts w:asciiTheme="minorHAnsi" w:hAnsiTheme="minorHAnsi" w:cs="Arial"/>
                <w:sz w:val="24"/>
                <w:szCs w:val="24"/>
              </w:rPr>
            </w:pPr>
          </w:p>
          <w:p w14:paraId="39D7C223" w14:textId="77777777" w:rsidR="00757737" w:rsidRDefault="00757737" w:rsidP="00272873">
            <w:pPr>
              <w:pStyle w:val="PlainText"/>
              <w:rPr>
                <w:rFonts w:asciiTheme="minorHAnsi" w:hAnsiTheme="minorHAnsi" w:cs="Arial"/>
                <w:sz w:val="24"/>
                <w:szCs w:val="24"/>
              </w:rPr>
            </w:pPr>
          </w:p>
          <w:p w14:paraId="110BD89A" w14:textId="77777777" w:rsidR="00757737" w:rsidRDefault="00757737" w:rsidP="00272873">
            <w:pPr>
              <w:pStyle w:val="PlainText"/>
              <w:rPr>
                <w:rFonts w:asciiTheme="minorHAnsi" w:hAnsiTheme="minorHAnsi" w:cs="Arial"/>
                <w:sz w:val="24"/>
                <w:szCs w:val="24"/>
              </w:rPr>
            </w:pPr>
          </w:p>
          <w:p w14:paraId="0DC456EC" w14:textId="77777777" w:rsidR="00757737" w:rsidRDefault="00757737" w:rsidP="00272873">
            <w:pPr>
              <w:pStyle w:val="PlainText"/>
              <w:rPr>
                <w:rFonts w:asciiTheme="minorHAnsi" w:hAnsiTheme="minorHAnsi" w:cs="Arial"/>
                <w:sz w:val="24"/>
                <w:szCs w:val="24"/>
              </w:rPr>
            </w:pPr>
          </w:p>
          <w:p w14:paraId="0971CAE8" w14:textId="77777777" w:rsidR="00757737" w:rsidRDefault="00757737" w:rsidP="00272873">
            <w:pPr>
              <w:pStyle w:val="PlainText"/>
              <w:rPr>
                <w:rFonts w:asciiTheme="minorHAnsi" w:hAnsiTheme="minorHAnsi" w:cs="Arial"/>
                <w:sz w:val="24"/>
                <w:szCs w:val="24"/>
              </w:rPr>
            </w:pPr>
          </w:p>
          <w:p w14:paraId="2A4690BE" w14:textId="77777777" w:rsidR="00757737" w:rsidRDefault="00757737" w:rsidP="00272873">
            <w:pPr>
              <w:pStyle w:val="PlainText"/>
              <w:rPr>
                <w:rFonts w:asciiTheme="minorHAnsi" w:hAnsiTheme="minorHAnsi" w:cs="Arial"/>
                <w:sz w:val="24"/>
                <w:szCs w:val="24"/>
              </w:rPr>
            </w:pPr>
          </w:p>
          <w:p w14:paraId="551F4970" w14:textId="77777777" w:rsidR="00757737" w:rsidRDefault="00757737" w:rsidP="00272873">
            <w:pPr>
              <w:pStyle w:val="PlainText"/>
              <w:rPr>
                <w:rFonts w:asciiTheme="minorHAnsi" w:hAnsiTheme="minorHAnsi" w:cs="Arial"/>
                <w:sz w:val="24"/>
                <w:szCs w:val="24"/>
              </w:rPr>
            </w:pPr>
          </w:p>
          <w:p w14:paraId="43A21278" w14:textId="77777777" w:rsidR="00757737" w:rsidRDefault="00757737" w:rsidP="00272873">
            <w:pPr>
              <w:pStyle w:val="PlainText"/>
              <w:rPr>
                <w:rFonts w:asciiTheme="minorHAnsi" w:hAnsiTheme="minorHAnsi" w:cs="Arial"/>
                <w:sz w:val="24"/>
                <w:szCs w:val="24"/>
              </w:rPr>
            </w:pPr>
          </w:p>
          <w:p w14:paraId="38C3B3A2" w14:textId="77777777" w:rsidR="00757737" w:rsidRDefault="00757737" w:rsidP="00272873">
            <w:pPr>
              <w:pStyle w:val="PlainText"/>
              <w:rPr>
                <w:rFonts w:asciiTheme="minorHAnsi" w:hAnsiTheme="minorHAnsi" w:cs="Arial"/>
                <w:sz w:val="24"/>
                <w:szCs w:val="24"/>
              </w:rPr>
            </w:pPr>
          </w:p>
          <w:p w14:paraId="7BB61343" w14:textId="2F469983" w:rsidR="00757737" w:rsidRPr="0010779D" w:rsidRDefault="00757737" w:rsidP="00272873">
            <w:pPr>
              <w:pStyle w:val="PlainText"/>
              <w:rPr>
                <w:rFonts w:asciiTheme="minorHAnsi" w:hAnsiTheme="minorHAnsi" w:cs="Arial"/>
                <w:color w:val="FF0000"/>
                <w:sz w:val="24"/>
                <w:szCs w:val="24"/>
              </w:rPr>
            </w:pPr>
            <w:r w:rsidRPr="0010779D">
              <w:rPr>
                <w:rFonts w:asciiTheme="minorHAnsi" w:hAnsiTheme="minorHAnsi" w:cs="Arial"/>
                <w:color w:val="FF0000"/>
                <w:sz w:val="24"/>
                <w:szCs w:val="24"/>
              </w:rPr>
              <w:t xml:space="preserve">JH to explore within final QA process options </w:t>
            </w:r>
            <w:r w:rsidR="0010779D" w:rsidRPr="0010779D">
              <w:rPr>
                <w:rFonts w:asciiTheme="minorHAnsi" w:hAnsiTheme="minorHAnsi" w:cs="Arial"/>
                <w:color w:val="FF0000"/>
                <w:sz w:val="24"/>
                <w:szCs w:val="24"/>
              </w:rPr>
              <w:t xml:space="preserve"> - will </w:t>
            </w:r>
            <w:r w:rsidR="00901DB1" w:rsidRPr="0010779D">
              <w:rPr>
                <w:rFonts w:asciiTheme="minorHAnsi" w:hAnsiTheme="minorHAnsi" w:cs="Arial"/>
                <w:color w:val="FF0000"/>
                <w:sz w:val="24"/>
                <w:szCs w:val="24"/>
              </w:rPr>
              <w:t>be</w:t>
            </w:r>
            <w:r w:rsidR="0010779D" w:rsidRPr="0010779D">
              <w:rPr>
                <w:rFonts w:asciiTheme="minorHAnsi" w:hAnsiTheme="minorHAnsi" w:cs="Arial"/>
                <w:color w:val="FF0000"/>
                <w:sz w:val="24"/>
                <w:szCs w:val="24"/>
              </w:rPr>
              <w:t xml:space="preserve"> covered in detail at </w:t>
            </w:r>
            <w:r w:rsidR="0010779D" w:rsidRPr="0010779D">
              <w:rPr>
                <w:rFonts w:asciiTheme="minorHAnsi" w:hAnsiTheme="minorHAnsi" w:cs="Arial"/>
                <w:color w:val="FF0000"/>
                <w:sz w:val="24"/>
                <w:szCs w:val="24"/>
              </w:rPr>
              <w:lastRenderedPageBreak/>
              <w:t xml:space="preserve">next IESC with Teete </w:t>
            </w:r>
          </w:p>
          <w:p w14:paraId="154F1D68" w14:textId="77777777" w:rsidR="00757737" w:rsidRDefault="00757737" w:rsidP="00272873">
            <w:pPr>
              <w:pStyle w:val="PlainText"/>
              <w:rPr>
                <w:rFonts w:asciiTheme="minorHAnsi" w:hAnsiTheme="minorHAnsi" w:cs="Arial"/>
                <w:sz w:val="24"/>
                <w:szCs w:val="24"/>
              </w:rPr>
            </w:pPr>
          </w:p>
          <w:p w14:paraId="2AE4649E" w14:textId="23C89035" w:rsidR="00757737" w:rsidRPr="0010779D" w:rsidRDefault="00757737" w:rsidP="00272873">
            <w:pPr>
              <w:pStyle w:val="PlainText"/>
              <w:rPr>
                <w:rFonts w:asciiTheme="minorHAnsi" w:hAnsiTheme="minorHAnsi" w:cs="Arial"/>
                <w:color w:val="FF0000"/>
                <w:sz w:val="24"/>
                <w:szCs w:val="24"/>
              </w:rPr>
            </w:pPr>
            <w:r w:rsidRPr="0010779D">
              <w:rPr>
                <w:rFonts w:asciiTheme="minorHAnsi" w:hAnsiTheme="minorHAnsi" w:cs="Arial"/>
                <w:color w:val="FF0000"/>
                <w:sz w:val="24"/>
                <w:szCs w:val="24"/>
              </w:rPr>
              <w:t>KN/JH/ZR strategy with Teete</w:t>
            </w:r>
            <w:r w:rsidR="0010779D" w:rsidRPr="0010779D">
              <w:rPr>
                <w:rFonts w:asciiTheme="minorHAnsi" w:hAnsiTheme="minorHAnsi" w:cs="Arial"/>
                <w:color w:val="FF0000"/>
                <w:sz w:val="24"/>
                <w:szCs w:val="24"/>
              </w:rPr>
              <w:t xml:space="preserve"> – as above </w:t>
            </w:r>
          </w:p>
          <w:p w14:paraId="464FD596" w14:textId="77777777" w:rsidR="00757737" w:rsidRDefault="00757737" w:rsidP="00272873">
            <w:pPr>
              <w:pStyle w:val="PlainText"/>
              <w:rPr>
                <w:rFonts w:asciiTheme="minorHAnsi" w:hAnsiTheme="minorHAnsi" w:cs="Arial"/>
                <w:sz w:val="24"/>
                <w:szCs w:val="24"/>
              </w:rPr>
            </w:pPr>
          </w:p>
          <w:p w14:paraId="48220F59" w14:textId="77777777" w:rsidR="00757737" w:rsidRDefault="00757737" w:rsidP="00272873">
            <w:pPr>
              <w:pStyle w:val="PlainText"/>
              <w:rPr>
                <w:rFonts w:asciiTheme="minorHAnsi" w:hAnsiTheme="minorHAnsi" w:cs="Arial"/>
                <w:sz w:val="24"/>
                <w:szCs w:val="24"/>
              </w:rPr>
            </w:pPr>
          </w:p>
          <w:p w14:paraId="50EC109E" w14:textId="6818801F" w:rsidR="00757737" w:rsidRDefault="00757737" w:rsidP="00272873">
            <w:pPr>
              <w:pStyle w:val="PlainText"/>
              <w:rPr>
                <w:rFonts w:asciiTheme="minorHAnsi" w:hAnsiTheme="minorHAnsi" w:cs="Arial"/>
                <w:sz w:val="24"/>
                <w:szCs w:val="24"/>
              </w:rPr>
            </w:pPr>
          </w:p>
          <w:p w14:paraId="0EF82491" w14:textId="609F9974" w:rsidR="00757737" w:rsidRDefault="00757737" w:rsidP="00272873">
            <w:pPr>
              <w:pStyle w:val="PlainText"/>
              <w:rPr>
                <w:rFonts w:asciiTheme="minorHAnsi" w:hAnsiTheme="minorHAnsi" w:cs="Arial"/>
                <w:sz w:val="24"/>
                <w:szCs w:val="24"/>
              </w:rPr>
            </w:pPr>
          </w:p>
          <w:p w14:paraId="65CEDB9E" w14:textId="77777777" w:rsidR="00757737" w:rsidRDefault="00757737" w:rsidP="00272873">
            <w:pPr>
              <w:pStyle w:val="PlainText"/>
              <w:rPr>
                <w:rFonts w:asciiTheme="minorHAnsi" w:hAnsiTheme="minorHAnsi" w:cs="Arial"/>
                <w:sz w:val="24"/>
                <w:szCs w:val="24"/>
              </w:rPr>
            </w:pPr>
          </w:p>
          <w:p w14:paraId="2864A49B" w14:textId="77777777" w:rsidR="00757737" w:rsidRDefault="00757737" w:rsidP="00272873">
            <w:pPr>
              <w:pStyle w:val="PlainText"/>
              <w:rPr>
                <w:rFonts w:asciiTheme="minorHAnsi" w:hAnsiTheme="minorHAnsi" w:cs="Arial"/>
                <w:sz w:val="24"/>
                <w:szCs w:val="24"/>
              </w:rPr>
            </w:pPr>
          </w:p>
          <w:p w14:paraId="4D10B01E" w14:textId="5ECDE734" w:rsidR="00757737" w:rsidRDefault="00757737" w:rsidP="00757737">
            <w:pPr>
              <w:pStyle w:val="PlainText"/>
              <w:rPr>
                <w:rFonts w:asciiTheme="minorHAnsi" w:hAnsiTheme="minorHAnsi" w:cs="Arial"/>
                <w:sz w:val="24"/>
                <w:szCs w:val="24"/>
              </w:rPr>
            </w:pPr>
            <w:r>
              <w:rPr>
                <w:rFonts w:asciiTheme="minorHAnsi" w:hAnsiTheme="minorHAnsi" w:cs="Arial"/>
                <w:sz w:val="24"/>
                <w:szCs w:val="24"/>
              </w:rPr>
              <w:t xml:space="preserve">TB to share checklist tips with JH </w:t>
            </w:r>
            <w:r w:rsidR="00BA6847">
              <w:rPr>
                <w:rFonts w:asciiTheme="minorHAnsi" w:hAnsiTheme="minorHAnsi" w:cs="Arial"/>
                <w:sz w:val="24"/>
                <w:szCs w:val="24"/>
              </w:rPr>
              <w:t xml:space="preserve">– </w:t>
            </w:r>
            <w:r w:rsidR="00BA6847" w:rsidRPr="00BA6847">
              <w:rPr>
                <w:rFonts w:asciiTheme="minorHAnsi" w:hAnsiTheme="minorHAnsi" w:cs="Arial"/>
                <w:color w:val="FF0000"/>
                <w:sz w:val="24"/>
                <w:szCs w:val="24"/>
              </w:rPr>
              <w:t>o/s</w:t>
            </w:r>
          </w:p>
          <w:p w14:paraId="27738DA1" w14:textId="77777777" w:rsidR="00757737" w:rsidRDefault="00757737" w:rsidP="00757737">
            <w:pPr>
              <w:pStyle w:val="PlainText"/>
              <w:rPr>
                <w:rFonts w:asciiTheme="minorHAnsi" w:hAnsiTheme="minorHAnsi" w:cs="Arial"/>
                <w:sz w:val="24"/>
                <w:szCs w:val="24"/>
              </w:rPr>
            </w:pPr>
          </w:p>
          <w:p w14:paraId="2BEBC942" w14:textId="4F685635" w:rsidR="00757737" w:rsidRDefault="00757737" w:rsidP="00757737">
            <w:pPr>
              <w:pStyle w:val="PlainText"/>
              <w:rPr>
                <w:rFonts w:asciiTheme="minorHAnsi" w:hAnsiTheme="minorHAnsi" w:cs="Arial"/>
                <w:sz w:val="24"/>
                <w:szCs w:val="24"/>
              </w:rPr>
            </w:pPr>
            <w:r>
              <w:rPr>
                <w:rFonts w:asciiTheme="minorHAnsi" w:hAnsiTheme="minorHAnsi" w:cs="Arial"/>
                <w:sz w:val="24"/>
                <w:szCs w:val="24"/>
              </w:rPr>
              <w:t xml:space="preserve">JH/TB join up work </w:t>
            </w:r>
            <w:r w:rsidR="00BA6847">
              <w:rPr>
                <w:rFonts w:asciiTheme="minorHAnsi" w:hAnsiTheme="minorHAnsi" w:cs="Arial"/>
                <w:sz w:val="24"/>
                <w:szCs w:val="24"/>
              </w:rPr>
              <w:t xml:space="preserve"> - </w:t>
            </w:r>
            <w:r w:rsidR="00BA6847" w:rsidRPr="00BA6847">
              <w:rPr>
                <w:rFonts w:asciiTheme="minorHAnsi" w:hAnsiTheme="minorHAnsi" w:cs="Arial"/>
                <w:color w:val="FF0000"/>
                <w:sz w:val="24"/>
                <w:szCs w:val="24"/>
              </w:rPr>
              <w:t>processes being tackled wb 24/8</w:t>
            </w:r>
          </w:p>
          <w:p w14:paraId="5844E622" w14:textId="77777777" w:rsidR="00A820DE" w:rsidRDefault="00A820DE" w:rsidP="00757737">
            <w:pPr>
              <w:pStyle w:val="PlainText"/>
              <w:rPr>
                <w:rFonts w:asciiTheme="minorHAnsi" w:hAnsiTheme="minorHAnsi" w:cs="Arial"/>
                <w:sz w:val="24"/>
                <w:szCs w:val="24"/>
              </w:rPr>
            </w:pPr>
          </w:p>
          <w:p w14:paraId="60DEA44C" w14:textId="77777777" w:rsidR="00A820DE" w:rsidRDefault="00A820DE" w:rsidP="00757737">
            <w:pPr>
              <w:pStyle w:val="PlainText"/>
              <w:rPr>
                <w:rFonts w:asciiTheme="minorHAnsi" w:hAnsiTheme="minorHAnsi" w:cs="Arial"/>
                <w:sz w:val="24"/>
                <w:szCs w:val="24"/>
              </w:rPr>
            </w:pPr>
          </w:p>
          <w:p w14:paraId="59D68CAB" w14:textId="77777777" w:rsidR="00A820DE" w:rsidRDefault="00A820DE" w:rsidP="00757737">
            <w:pPr>
              <w:pStyle w:val="PlainText"/>
              <w:rPr>
                <w:rFonts w:asciiTheme="minorHAnsi" w:hAnsiTheme="minorHAnsi" w:cs="Arial"/>
                <w:sz w:val="24"/>
                <w:szCs w:val="24"/>
              </w:rPr>
            </w:pPr>
          </w:p>
          <w:p w14:paraId="10B812A1" w14:textId="77777777" w:rsidR="00A820DE" w:rsidRDefault="00A820DE" w:rsidP="00757737">
            <w:pPr>
              <w:pStyle w:val="PlainText"/>
              <w:rPr>
                <w:rFonts w:asciiTheme="minorHAnsi" w:hAnsiTheme="minorHAnsi" w:cs="Arial"/>
                <w:sz w:val="24"/>
                <w:szCs w:val="24"/>
              </w:rPr>
            </w:pPr>
          </w:p>
          <w:p w14:paraId="637DD559" w14:textId="77777777" w:rsidR="00A820DE" w:rsidRDefault="00A820DE" w:rsidP="00757737">
            <w:pPr>
              <w:pStyle w:val="PlainText"/>
              <w:rPr>
                <w:rFonts w:asciiTheme="minorHAnsi" w:hAnsiTheme="minorHAnsi" w:cs="Arial"/>
                <w:sz w:val="24"/>
                <w:szCs w:val="24"/>
              </w:rPr>
            </w:pPr>
          </w:p>
          <w:p w14:paraId="48760315" w14:textId="77777777" w:rsidR="00A820DE" w:rsidRDefault="00A820DE" w:rsidP="00757737">
            <w:pPr>
              <w:pStyle w:val="PlainText"/>
              <w:rPr>
                <w:rFonts w:asciiTheme="minorHAnsi" w:hAnsiTheme="minorHAnsi" w:cs="Arial"/>
                <w:sz w:val="24"/>
                <w:szCs w:val="24"/>
              </w:rPr>
            </w:pPr>
          </w:p>
          <w:p w14:paraId="11A7CB45" w14:textId="77777777" w:rsidR="00A820DE" w:rsidRDefault="00A820DE" w:rsidP="00757737">
            <w:pPr>
              <w:pStyle w:val="PlainText"/>
              <w:rPr>
                <w:rFonts w:asciiTheme="minorHAnsi" w:hAnsiTheme="minorHAnsi" w:cs="Arial"/>
                <w:sz w:val="24"/>
                <w:szCs w:val="24"/>
              </w:rPr>
            </w:pPr>
          </w:p>
          <w:p w14:paraId="108E2BB0" w14:textId="77777777" w:rsidR="00A820DE" w:rsidRDefault="00A820DE" w:rsidP="00757737">
            <w:pPr>
              <w:pStyle w:val="PlainText"/>
              <w:rPr>
                <w:rFonts w:asciiTheme="minorHAnsi" w:hAnsiTheme="minorHAnsi" w:cs="Arial"/>
                <w:sz w:val="24"/>
                <w:szCs w:val="24"/>
              </w:rPr>
            </w:pPr>
          </w:p>
          <w:p w14:paraId="51EC423F" w14:textId="77777777" w:rsidR="00A820DE" w:rsidRDefault="00A820DE" w:rsidP="00757737">
            <w:pPr>
              <w:pStyle w:val="PlainText"/>
              <w:rPr>
                <w:rFonts w:asciiTheme="minorHAnsi" w:hAnsiTheme="minorHAnsi" w:cs="Arial"/>
                <w:sz w:val="24"/>
                <w:szCs w:val="24"/>
              </w:rPr>
            </w:pPr>
          </w:p>
          <w:p w14:paraId="780D6D7D" w14:textId="77777777" w:rsidR="00A820DE" w:rsidRDefault="00A820DE" w:rsidP="00757737">
            <w:pPr>
              <w:pStyle w:val="PlainText"/>
              <w:rPr>
                <w:rFonts w:asciiTheme="minorHAnsi" w:hAnsiTheme="minorHAnsi" w:cs="Arial"/>
                <w:sz w:val="24"/>
                <w:szCs w:val="24"/>
              </w:rPr>
            </w:pPr>
          </w:p>
          <w:p w14:paraId="295CE933" w14:textId="77777777" w:rsidR="00A820DE" w:rsidRDefault="00A820DE" w:rsidP="00757737">
            <w:pPr>
              <w:pStyle w:val="PlainText"/>
              <w:rPr>
                <w:rFonts w:asciiTheme="minorHAnsi" w:hAnsiTheme="minorHAnsi" w:cs="Arial"/>
                <w:sz w:val="24"/>
                <w:szCs w:val="24"/>
              </w:rPr>
            </w:pPr>
          </w:p>
          <w:p w14:paraId="4163863A" w14:textId="2221291A" w:rsidR="00A820DE" w:rsidRDefault="00A820DE" w:rsidP="00757737">
            <w:pPr>
              <w:pStyle w:val="PlainText"/>
              <w:rPr>
                <w:rFonts w:asciiTheme="minorHAnsi" w:hAnsiTheme="minorHAnsi" w:cs="Arial"/>
                <w:sz w:val="24"/>
                <w:szCs w:val="24"/>
              </w:rPr>
            </w:pPr>
          </w:p>
          <w:p w14:paraId="7BE46E70" w14:textId="4A5E2889" w:rsidR="00A820DE" w:rsidRPr="00BA6847" w:rsidRDefault="00A820DE" w:rsidP="00757737">
            <w:pPr>
              <w:pStyle w:val="PlainText"/>
              <w:rPr>
                <w:rFonts w:asciiTheme="minorHAnsi" w:hAnsiTheme="minorHAnsi" w:cs="Arial"/>
                <w:color w:val="FF0000"/>
                <w:sz w:val="24"/>
                <w:szCs w:val="24"/>
              </w:rPr>
            </w:pPr>
            <w:r w:rsidRPr="00BA6847">
              <w:rPr>
                <w:rFonts w:asciiTheme="minorHAnsi" w:hAnsiTheme="minorHAnsi" w:cs="Arial"/>
                <w:color w:val="FF0000"/>
                <w:sz w:val="24"/>
                <w:szCs w:val="24"/>
              </w:rPr>
              <w:t xml:space="preserve">JH to write back to Prolific </w:t>
            </w:r>
            <w:r w:rsidR="00BA6847" w:rsidRPr="00BA6847">
              <w:rPr>
                <w:rFonts w:asciiTheme="minorHAnsi" w:hAnsiTheme="minorHAnsi" w:cs="Arial"/>
                <w:color w:val="FF0000"/>
                <w:sz w:val="24"/>
                <w:szCs w:val="24"/>
              </w:rPr>
              <w:t xml:space="preserve">– done and 55 student bookings achieved </w:t>
            </w:r>
          </w:p>
          <w:p w14:paraId="4C643693" w14:textId="77777777" w:rsidR="00A820DE" w:rsidRPr="00BA6847" w:rsidRDefault="00A820DE" w:rsidP="00757737">
            <w:pPr>
              <w:pStyle w:val="PlainText"/>
              <w:rPr>
                <w:rFonts w:asciiTheme="minorHAnsi" w:hAnsiTheme="minorHAnsi" w:cs="Arial"/>
                <w:color w:val="FF0000"/>
                <w:sz w:val="24"/>
                <w:szCs w:val="24"/>
              </w:rPr>
            </w:pPr>
          </w:p>
          <w:p w14:paraId="7D894408" w14:textId="1945F034" w:rsidR="00A820DE" w:rsidRPr="00BE24B4" w:rsidRDefault="00A820DE" w:rsidP="00A820DE">
            <w:pPr>
              <w:pStyle w:val="PlainText"/>
              <w:rPr>
                <w:rFonts w:asciiTheme="minorHAnsi" w:hAnsiTheme="minorHAnsi" w:cs="Arial"/>
                <w:sz w:val="24"/>
                <w:szCs w:val="24"/>
              </w:rPr>
            </w:pPr>
          </w:p>
        </w:tc>
      </w:tr>
      <w:tr w:rsidR="00272873" w:rsidRPr="00BE24B4" w14:paraId="55E46572" w14:textId="77777777" w:rsidTr="00C77A11">
        <w:tc>
          <w:tcPr>
            <w:tcW w:w="988" w:type="dxa"/>
          </w:tcPr>
          <w:p w14:paraId="2FAEC45F" w14:textId="059F5CAB" w:rsidR="00272873" w:rsidRDefault="00D363BA" w:rsidP="00272873">
            <w:pPr>
              <w:pStyle w:val="PlainText"/>
              <w:jc w:val="center"/>
              <w:rPr>
                <w:rFonts w:asciiTheme="minorHAnsi" w:hAnsiTheme="minorHAnsi" w:cs="Arial"/>
                <w:b/>
                <w:sz w:val="28"/>
                <w:szCs w:val="28"/>
              </w:rPr>
            </w:pPr>
            <w:r>
              <w:rPr>
                <w:rFonts w:asciiTheme="minorHAnsi" w:hAnsiTheme="minorHAnsi" w:cs="Arial"/>
                <w:b/>
                <w:sz w:val="28"/>
                <w:szCs w:val="28"/>
              </w:rPr>
              <w:lastRenderedPageBreak/>
              <w:t>4</w:t>
            </w:r>
          </w:p>
        </w:tc>
        <w:tc>
          <w:tcPr>
            <w:tcW w:w="7938" w:type="dxa"/>
          </w:tcPr>
          <w:p w14:paraId="5EB02F00" w14:textId="62A03047" w:rsidR="00272873" w:rsidRDefault="00827C5F" w:rsidP="00D77217">
            <w:pPr>
              <w:pStyle w:val="PlainText"/>
              <w:jc w:val="both"/>
              <w:rPr>
                <w:rFonts w:asciiTheme="minorHAnsi" w:hAnsiTheme="minorHAnsi" w:cs="Arial"/>
                <w:b/>
                <w:sz w:val="28"/>
                <w:szCs w:val="28"/>
              </w:rPr>
            </w:pPr>
            <w:r>
              <w:rPr>
                <w:rFonts w:asciiTheme="minorHAnsi" w:hAnsiTheme="minorHAnsi" w:cs="Arial"/>
                <w:b/>
                <w:sz w:val="28"/>
                <w:szCs w:val="28"/>
              </w:rPr>
              <w:t>Education  Provid</w:t>
            </w:r>
            <w:r w:rsidR="00D77217">
              <w:rPr>
                <w:rFonts w:asciiTheme="minorHAnsi" w:hAnsiTheme="minorHAnsi" w:cs="Arial"/>
                <w:b/>
                <w:sz w:val="28"/>
                <w:szCs w:val="28"/>
              </w:rPr>
              <w:t>ers Survey and Support Approach</w:t>
            </w:r>
          </w:p>
        </w:tc>
        <w:tc>
          <w:tcPr>
            <w:tcW w:w="1247" w:type="dxa"/>
            <w:vAlign w:val="center"/>
          </w:tcPr>
          <w:p w14:paraId="2807FF93" w14:textId="77777777" w:rsidR="00272873" w:rsidRPr="00BE24B4" w:rsidRDefault="00272873" w:rsidP="00272873">
            <w:pPr>
              <w:pStyle w:val="PlainText"/>
              <w:jc w:val="center"/>
              <w:rPr>
                <w:rFonts w:asciiTheme="minorHAnsi" w:hAnsiTheme="minorHAnsi" w:cs="Arial"/>
                <w:sz w:val="24"/>
                <w:szCs w:val="24"/>
              </w:rPr>
            </w:pPr>
          </w:p>
        </w:tc>
      </w:tr>
      <w:tr w:rsidR="00272873" w:rsidRPr="00BE24B4" w14:paraId="60688EAB" w14:textId="77777777" w:rsidTr="00C77A11">
        <w:tc>
          <w:tcPr>
            <w:tcW w:w="988" w:type="dxa"/>
          </w:tcPr>
          <w:p w14:paraId="3614A559" w14:textId="77777777" w:rsidR="00272873" w:rsidRDefault="00272873" w:rsidP="00272873">
            <w:pPr>
              <w:pStyle w:val="PlainText"/>
              <w:jc w:val="center"/>
              <w:rPr>
                <w:rFonts w:asciiTheme="minorHAnsi" w:hAnsiTheme="minorHAnsi" w:cs="Arial"/>
                <w:b/>
                <w:sz w:val="28"/>
                <w:szCs w:val="28"/>
              </w:rPr>
            </w:pPr>
          </w:p>
        </w:tc>
        <w:tc>
          <w:tcPr>
            <w:tcW w:w="7938" w:type="dxa"/>
          </w:tcPr>
          <w:p w14:paraId="279F72B6" w14:textId="77777777" w:rsidR="0077713F" w:rsidRDefault="0077713F" w:rsidP="00272873">
            <w:pPr>
              <w:pStyle w:val="PlainText"/>
              <w:jc w:val="both"/>
              <w:rPr>
                <w:rFonts w:asciiTheme="minorHAnsi" w:hAnsiTheme="minorHAnsi" w:cs="Arial"/>
                <w:sz w:val="24"/>
                <w:szCs w:val="24"/>
              </w:rPr>
            </w:pPr>
          </w:p>
          <w:p w14:paraId="3DF9B749" w14:textId="12F5ADDB" w:rsidR="00A1032A" w:rsidRDefault="0077713F" w:rsidP="00272873">
            <w:pPr>
              <w:pStyle w:val="PlainText"/>
              <w:jc w:val="both"/>
              <w:rPr>
                <w:rFonts w:asciiTheme="minorHAnsi" w:hAnsiTheme="minorHAnsi" w:cs="Arial"/>
                <w:sz w:val="24"/>
                <w:szCs w:val="24"/>
              </w:rPr>
            </w:pPr>
            <w:r>
              <w:rPr>
                <w:rFonts w:asciiTheme="minorHAnsi" w:hAnsiTheme="minorHAnsi" w:cs="Arial"/>
                <w:sz w:val="24"/>
                <w:szCs w:val="24"/>
              </w:rPr>
              <w:t xml:space="preserve">JH </w:t>
            </w:r>
            <w:r w:rsidR="002D6B49">
              <w:rPr>
                <w:rFonts w:asciiTheme="minorHAnsi" w:hAnsiTheme="minorHAnsi" w:cs="Arial"/>
                <w:sz w:val="24"/>
                <w:szCs w:val="24"/>
              </w:rPr>
              <w:t>described</w:t>
            </w:r>
            <w:r>
              <w:rPr>
                <w:rFonts w:asciiTheme="minorHAnsi" w:hAnsiTheme="minorHAnsi" w:cs="Arial"/>
                <w:sz w:val="24"/>
                <w:szCs w:val="24"/>
              </w:rPr>
              <w:t xml:space="preserve"> the process </w:t>
            </w:r>
            <w:r w:rsidR="00A1032A">
              <w:rPr>
                <w:rFonts w:asciiTheme="minorHAnsi" w:hAnsiTheme="minorHAnsi" w:cs="Arial"/>
                <w:sz w:val="24"/>
                <w:szCs w:val="24"/>
              </w:rPr>
              <w:t>that</w:t>
            </w:r>
            <w:r>
              <w:rPr>
                <w:rFonts w:asciiTheme="minorHAnsi" w:hAnsiTheme="minorHAnsi" w:cs="Arial"/>
                <w:sz w:val="24"/>
                <w:szCs w:val="24"/>
              </w:rPr>
              <w:t xml:space="preserve"> had been </w:t>
            </w:r>
            <w:r w:rsidR="00A1032A">
              <w:rPr>
                <w:rFonts w:asciiTheme="minorHAnsi" w:hAnsiTheme="minorHAnsi" w:cs="Arial"/>
                <w:sz w:val="24"/>
                <w:szCs w:val="24"/>
              </w:rPr>
              <w:t>undertaken</w:t>
            </w:r>
            <w:r w:rsidR="00A820DE">
              <w:rPr>
                <w:rFonts w:asciiTheme="minorHAnsi" w:hAnsiTheme="minorHAnsi" w:cs="Arial"/>
                <w:sz w:val="24"/>
                <w:szCs w:val="24"/>
              </w:rPr>
              <w:t xml:space="preserve"> with </w:t>
            </w:r>
            <w:r w:rsidR="00A024E4">
              <w:rPr>
                <w:rFonts w:asciiTheme="minorHAnsi" w:hAnsiTheme="minorHAnsi" w:cs="Arial"/>
                <w:sz w:val="24"/>
                <w:szCs w:val="24"/>
              </w:rPr>
              <w:t>the</w:t>
            </w:r>
            <w:r>
              <w:rPr>
                <w:rFonts w:asciiTheme="minorHAnsi" w:hAnsiTheme="minorHAnsi" w:cs="Arial"/>
                <w:sz w:val="24"/>
                <w:szCs w:val="24"/>
              </w:rPr>
              <w:t xml:space="preserve"> </w:t>
            </w:r>
            <w:r w:rsidR="00A1032A">
              <w:rPr>
                <w:rFonts w:asciiTheme="minorHAnsi" w:hAnsiTheme="minorHAnsi" w:cs="Arial"/>
                <w:sz w:val="24"/>
                <w:szCs w:val="24"/>
              </w:rPr>
              <w:t xml:space="preserve"> </w:t>
            </w:r>
            <w:r w:rsidR="00B571A0">
              <w:rPr>
                <w:rFonts w:asciiTheme="minorHAnsi" w:hAnsiTheme="minorHAnsi" w:cs="Arial"/>
                <w:sz w:val="24"/>
                <w:szCs w:val="24"/>
              </w:rPr>
              <w:t xml:space="preserve"> Stage 1 and Stage 2 </w:t>
            </w:r>
            <w:r w:rsidR="00827C5F">
              <w:rPr>
                <w:rFonts w:asciiTheme="minorHAnsi" w:hAnsiTheme="minorHAnsi" w:cs="Arial"/>
                <w:sz w:val="24"/>
                <w:szCs w:val="24"/>
              </w:rPr>
              <w:t xml:space="preserve"> 2020 COVID-19 impact survey and</w:t>
            </w:r>
            <w:r>
              <w:rPr>
                <w:rFonts w:asciiTheme="minorHAnsi" w:hAnsiTheme="minorHAnsi" w:cs="Arial"/>
                <w:sz w:val="24"/>
                <w:szCs w:val="24"/>
              </w:rPr>
              <w:t xml:space="preserve"> the </w:t>
            </w:r>
            <w:r w:rsidR="00827C5F">
              <w:rPr>
                <w:rFonts w:asciiTheme="minorHAnsi" w:hAnsiTheme="minorHAnsi" w:cs="Arial"/>
                <w:sz w:val="24"/>
                <w:szCs w:val="24"/>
              </w:rPr>
              <w:t xml:space="preserve"> key </w:t>
            </w:r>
            <w:r w:rsidR="00632E6B">
              <w:rPr>
                <w:rFonts w:asciiTheme="minorHAnsi" w:hAnsiTheme="minorHAnsi" w:cs="Arial"/>
                <w:sz w:val="24"/>
                <w:szCs w:val="24"/>
              </w:rPr>
              <w:t>recommendations</w:t>
            </w:r>
            <w:r w:rsidR="00A1032A">
              <w:rPr>
                <w:rFonts w:asciiTheme="minorHAnsi" w:hAnsiTheme="minorHAnsi" w:cs="Arial"/>
                <w:sz w:val="24"/>
                <w:szCs w:val="24"/>
              </w:rPr>
              <w:t xml:space="preserve"> </w:t>
            </w:r>
            <w:r w:rsidR="007D05DF">
              <w:rPr>
                <w:rFonts w:asciiTheme="minorHAnsi" w:hAnsiTheme="minorHAnsi" w:cs="Arial"/>
                <w:sz w:val="24"/>
                <w:szCs w:val="24"/>
              </w:rPr>
              <w:t>arising</w:t>
            </w:r>
            <w:r w:rsidR="00A1032A">
              <w:rPr>
                <w:rFonts w:asciiTheme="minorHAnsi" w:hAnsiTheme="minorHAnsi" w:cs="Arial"/>
                <w:sz w:val="24"/>
                <w:szCs w:val="24"/>
              </w:rPr>
              <w:t xml:space="preserve"> from the reports </w:t>
            </w:r>
          </w:p>
          <w:p w14:paraId="0690C6FF" w14:textId="77777777" w:rsidR="00A1032A" w:rsidRDefault="00A1032A" w:rsidP="00272873">
            <w:pPr>
              <w:pStyle w:val="PlainText"/>
              <w:jc w:val="both"/>
              <w:rPr>
                <w:rFonts w:asciiTheme="minorHAnsi" w:hAnsiTheme="minorHAnsi" w:cs="Arial"/>
                <w:sz w:val="24"/>
                <w:szCs w:val="24"/>
              </w:rPr>
            </w:pPr>
          </w:p>
          <w:p w14:paraId="4955CB76" w14:textId="77777777" w:rsidR="00A820DE" w:rsidRDefault="00A1032A" w:rsidP="00272873">
            <w:pPr>
              <w:pStyle w:val="PlainText"/>
              <w:jc w:val="both"/>
              <w:rPr>
                <w:rFonts w:asciiTheme="minorHAnsi" w:hAnsiTheme="minorHAnsi" w:cs="Arial"/>
                <w:sz w:val="24"/>
                <w:szCs w:val="24"/>
              </w:rPr>
            </w:pPr>
            <w:r>
              <w:rPr>
                <w:rFonts w:asciiTheme="minorHAnsi" w:hAnsiTheme="minorHAnsi" w:cs="Arial"/>
                <w:sz w:val="24"/>
                <w:szCs w:val="24"/>
              </w:rPr>
              <w:t xml:space="preserve">JH observed that most training providers </w:t>
            </w:r>
            <w:r w:rsidR="00F878E6">
              <w:rPr>
                <w:rFonts w:asciiTheme="minorHAnsi" w:hAnsiTheme="minorHAnsi" w:cs="Arial"/>
                <w:sz w:val="24"/>
                <w:szCs w:val="24"/>
              </w:rPr>
              <w:t>either had</w:t>
            </w:r>
            <w:r w:rsidR="00B0785C">
              <w:rPr>
                <w:rFonts w:asciiTheme="minorHAnsi" w:hAnsiTheme="minorHAnsi" w:cs="Arial"/>
                <w:sz w:val="24"/>
                <w:szCs w:val="24"/>
              </w:rPr>
              <w:t xml:space="preserve"> </w:t>
            </w:r>
            <w:r w:rsidR="007D05DF">
              <w:rPr>
                <w:rFonts w:asciiTheme="minorHAnsi" w:hAnsiTheme="minorHAnsi" w:cs="Arial"/>
                <w:sz w:val="24"/>
                <w:szCs w:val="24"/>
              </w:rPr>
              <w:t>switched immediately on</w:t>
            </w:r>
            <w:r w:rsidR="00B0785C">
              <w:rPr>
                <w:rFonts w:asciiTheme="minorHAnsi" w:hAnsiTheme="minorHAnsi" w:cs="Arial"/>
                <w:sz w:val="24"/>
                <w:szCs w:val="24"/>
              </w:rPr>
              <w:t xml:space="preserve">to online </w:t>
            </w:r>
            <w:r w:rsidR="007D05DF">
              <w:rPr>
                <w:rFonts w:asciiTheme="minorHAnsi" w:hAnsiTheme="minorHAnsi" w:cs="Arial"/>
                <w:sz w:val="24"/>
                <w:szCs w:val="24"/>
              </w:rPr>
              <w:t>platforms</w:t>
            </w:r>
            <w:r w:rsidR="00B0785C">
              <w:rPr>
                <w:rFonts w:asciiTheme="minorHAnsi" w:hAnsiTheme="minorHAnsi" w:cs="Arial"/>
                <w:sz w:val="24"/>
                <w:szCs w:val="24"/>
              </w:rPr>
              <w:t xml:space="preserve"> and blended delivery, or with </w:t>
            </w:r>
            <w:r w:rsidR="007D05DF">
              <w:rPr>
                <w:rFonts w:asciiTheme="minorHAnsi" w:hAnsiTheme="minorHAnsi" w:cs="Arial"/>
                <w:sz w:val="24"/>
                <w:szCs w:val="24"/>
              </w:rPr>
              <w:t>some support/advice from CI</w:t>
            </w:r>
            <w:r w:rsidR="00B0785C">
              <w:rPr>
                <w:rFonts w:asciiTheme="minorHAnsi" w:hAnsiTheme="minorHAnsi" w:cs="Arial"/>
                <w:sz w:val="24"/>
                <w:szCs w:val="24"/>
              </w:rPr>
              <w:t xml:space="preserve">LT had been able to manage to </w:t>
            </w:r>
            <w:r w:rsidR="007D05DF">
              <w:rPr>
                <w:rFonts w:asciiTheme="minorHAnsi" w:hAnsiTheme="minorHAnsi" w:cs="Arial"/>
                <w:sz w:val="24"/>
                <w:szCs w:val="24"/>
              </w:rPr>
              <w:t xml:space="preserve">achieve </w:t>
            </w:r>
            <w:r w:rsidR="00B0785C">
              <w:rPr>
                <w:rFonts w:asciiTheme="minorHAnsi" w:hAnsiTheme="minorHAnsi" w:cs="Arial"/>
                <w:sz w:val="24"/>
                <w:szCs w:val="24"/>
              </w:rPr>
              <w:t xml:space="preserve">this. </w:t>
            </w:r>
          </w:p>
          <w:p w14:paraId="5E1DB740" w14:textId="77777777" w:rsidR="00A820DE" w:rsidRDefault="00A820DE" w:rsidP="00272873">
            <w:pPr>
              <w:pStyle w:val="PlainText"/>
              <w:jc w:val="both"/>
              <w:rPr>
                <w:rFonts w:asciiTheme="minorHAnsi" w:hAnsiTheme="minorHAnsi" w:cs="Arial"/>
                <w:sz w:val="24"/>
                <w:szCs w:val="24"/>
              </w:rPr>
            </w:pPr>
          </w:p>
          <w:p w14:paraId="7260F79E" w14:textId="5325EE71" w:rsidR="00324BFC" w:rsidRDefault="00B0785C" w:rsidP="00272873">
            <w:pPr>
              <w:pStyle w:val="PlainText"/>
              <w:jc w:val="both"/>
              <w:rPr>
                <w:rFonts w:asciiTheme="minorHAnsi" w:hAnsiTheme="minorHAnsi" w:cs="Arial"/>
                <w:sz w:val="24"/>
                <w:szCs w:val="24"/>
              </w:rPr>
            </w:pPr>
            <w:r>
              <w:rPr>
                <w:rFonts w:asciiTheme="minorHAnsi" w:hAnsiTheme="minorHAnsi" w:cs="Arial"/>
                <w:sz w:val="24"/>
                <w:szCs w:val="24"/>
              </w:rPr>
              <w:t>Moving to blen</w:t>
            </w:r>
            <w:r w:rsidR="007D05DF">
              <w:rPr>
                <w:rFonts w:asciiTheme="minorHAnsi" w:hAnsiTheme="minorHAnsi" w:cs="Arial"/>
                <w:sz w:val="24"/>
                <w:szCs w:val="24"/>
              </w:rPr>
              <w:t>de</w:t>
            </w:r>
            <w:r>
              <w:rPr>
                <w:rFonts w:asciiTheme="minorHAnsi" w:hAnsiTheme="minorHAnsi" w:cs="Arial"/>
                <w:sz w:val="24"/>
                <w:szCs w:val="24"/>
              </w:rPr>
              <w:t xml:space="preserve">d assessment and allowing </w:t>
            </w:r>
            <w:r w:rsidR="007D05DF">
              <w:rPr>
                <w:rFonts w:asciiTheme="minorHAnsi" w:hAnsiTheme="minorHAnsi" w:cs="Arial"/>
                <w:sz w:val="24"/>
                <w:szCs w:val="24"/>
              </w:rPr>
              <w:t>diversification</w:t>
            </w:r>
            <w:r>
              <w:rPr>
                <w:rFonts w:asciiTheme="minorHAnsi" w:hAnsiTheme="minorHAnsi" w:cs="Arial"/>
                <w:sz w:val="24"/>
                <w:szCs w:val="24"/>
              </w:rPr>
              <w:t xml:space="preserve"> into short course and bite sized learning had also</w:t>
            </w:r>
            <w:r w:rsidR="00324BFC">
              <w:rPr>
                <w:rFonts w:asciiTheme="minorHAnsi" w:hAnsiTheme="minorHAnsi" w:cs="Arial"/>
                <w:sz w:val="24"/>
                <w:szCs w:val="24"/>
              </w:rPr>
              <w:t xml:space="preserve"> made a </w:t>
            </w:r>
            <w:r w:rsidR="007D05DF">
              <w:rPr>
                <w:rFonts w:asciiTheme="minorHAnsi" w:hAnsiTheme="minorHAnsi" w:cs="Arial"/>
                <w:sz w:val="24"/>
                <w:szCs w:val="24"/>
              </w:rPr>
              <w:t>significant</w:t>
            </w:r>
            <w:r w:rsidR="00324BFC">
              <w:rPr>
                <w:rFonts w:asciiTheme="minorHAnsi" w:hAnsiTheme="minorHAnsi" w:cs="Arial"/>
                <w:sz w:val="24"/>
                <w:szCs w:val="24"/>
              </w:rPr>
              <w:t xml:space="preserve"> </w:t>
            </w:r>
            <w:r w:rsidR="007D05DF">
              <w:rPr>
                <w:rFonts w:asciiTheme="minorHAnsi" w:hAnsiTheme="minorHAnsi" w:cs="Arial"/>
                <w:sz w:val="24"/>
                <w:szCs w:val="24"/>
              </w:rPr>
              <w:t>difference. JH</w:t>
            </w:r>
            <w:r w:rsidR="00324BFC">
              <w:rPr>
                <w:rFonts w:asciiTheme="minorHAnsi" w:hAnsiTheme="minorHAnsi" w:cs="Arial"/>
                <w:sz w:val="24"/>
                <w:szCs w:val="24"/>
              </w:rPr>
              <w:t xml:space="preserve"> highlighted the cha</w:t>
            </w:r>
            <w:r w:rsidR="007D05DF">
              <w:rPr>
                <w:rFonts w:asciiTheme="minorHAnsi" w:hAnsiTheme="minorHAnsi" w:cs="Arial"/>
                <w:sz w:val="24"/>
                <w:szCs w:val="24"/>
              </w:rPr>
              <w:t>n</w:t>
            </w:r>
            <w:r w:rsidR="00324BFC">
              <w:rPr>
                <w:rFonts w:asciiTheme="minorHAnsi" w:hAnsiTheme="minorHAnsi" w:cs="Arial"/>
                <w:sz w:val="24"/>
                <w:szCs w:val="24"/>
              </w:rPr>
              <w:t xml:space="preserve">ges in the way students pay, with over 65% now </w:t>
            </w:r>
            <w:r w:rsidR="007D05DF">
              <w:rPr>
                <w:rFonts w:asciiTheme="minorHAnsi" w:hAnsiTheme="minorHAnsi" w:cs="Arial"/>
                <w:sz w:val="24"/>
                <w:szCs w:val="24"/>
              </w:rPr>
              <w:t>paying</w:t>
            </w:r>
            <w:r w:rsidR="00324BFC">
              <w:rPr>
                <w:rFonts w:asciiTheme="minorHAnsi" w:hAnsiTheme="minorHAnsi" w:cs="Arial"/>
                <w:sz w:val="24"/>
                <w:szCs w:val="24"/>
              </w:rPr>
              <w:t xml:space="preserve"> for their </w:t>
            </w:r>
            <w:r w:rsidR="00A820DE">
              <w:rPr>
                <w:rFonts w:asciiTheme="minorHAnsi" w:hAnsiTheme="minorHAnsi" w:cs="Arial"/>
                <w:sz w:val="24"/>
                <w:szCs w:val="24"/>
              </w:rPr>
              <w:t>courses</w:t>
            </w:r>
            <w:r w:rsidR="00324BFC">
              <w:rPr>
                <w:rFonts w:asciiTheme="minorHAnsi" w:hAnsiTheme="minorHAnsi" w:cs="Arial"/>
                <w:sz w:val="24"/>
                <w:szCs w:val="24"/>
              </w:rPr>
              <w:t xml:space="preserve"> on a monthly </w:t>
            </w:r>
            <w:r w:rsidR="007D05DF">
              <w:rPr>
                <w:rFonts w:asciiTheme="minorHAnsi" w:hAnsiTheme="minorHAnsi" w:cs="Arial"/>
                <w:sz w:val="24"/>
                <w:szCs w:val="24"/>
              </w:rPr>
              <w:t>basis</w:t>
            </w:r>
            <w:r w:rsidR="00324BFC">
              <w:rPr>
                <w:rFonts w:asciiTheme="minorHAnsi" w:hAnsiTheme="minorHAnsi" w:cs="Arial"/>
                <w:sz w:val="24"/>
                <w:szCs w:val="24"/>
              </w:rPr>
              <w:t xml:space="preserve"> rather than ‘up-</w:t>
            </w:r>
            <w:r w:rsidR="007D05DF">
              <w:rPr>
                <w:rFonts w:asciiTheme="minorHAnsi" w:hAnsiTheme="minorHAnsi" w:cs="Arial"/>
                <w:sz w:val="24"/>
                <w:szCs w:val="24"/>
              </w:rPr>
              <w:t>front’.  The findings a</w:t>
            </w:r>
            <w:r w:rsidR="00324BFC">
              <w:rPr>
                <w:rFonts w:asciiTheme="minorHAnsi" w:hAnsiTheme="minorHAnsi" w:cs="Arial"/>
                <w:sz w:val="24"/>
                <w:szCs w:val="24"/>
              </w:rPr>
              <w:t xml:space="preserve">round </w:t>
            </w:r>
            <w:r w:rsidR="007D05DF">
              <w:rPr>
                <w:rFonts w:asciiTheme="minorHAnsi" w:hAnsiTheme="minorHAnsi" w:cs="Arial"/>
                <w:sz w:val="24"/>
                <w:szCs w:val="24"/>
              </w:rPr>
              <w:t>sponsorship</w:t>
            </w:r>
            <w:r w:rsidR="00324BFC">
              <w:rPr>
                <w:rFonts w:asciiTheme="minorHAnsi" w:hAnsiTheme="minorHAnsi" w:cs="Arial"/>
                <w:sz w:val="24"/>
                <w:szCs w:val="24"/>
              </w:rPr>
              <w:t xml:space="preserve"> of students and payment terms </w:t>
            </w:r>
            <w:r w:rsidR="007D05DF">
              <w:rPr>
                <w:rFonts w:asciiTheme="minorHAnsi" w:hAnsiTheme="minorHAnsi" w:cs="Arial"/>
                <w:sz w:val="24"/>
                <w:szCs w:val="24"/>
              </w:rPr>
              <w:t xml:space="preserve">likely to imposed </w:t>
            </w:r>
            <w:r w:rsidR="00A820DE">
              <w:rPr>
                <w:rFonts w:asciiTheme="minorHAnsi" w:hAnsiTheme="minorHAnsi" w:cs="Arial"/>
                <w:sz w:val="24"/>
                <w:szCs w:val="24"/>
              </w:rPr>
              <w:t xml:space="preserve">by providers </w:t>
            </w:r>
            <w:r w:rsidR="007D05DF">
              <w:rPr>
                <w:rFonts w:asciiTheme="minorHAnsi" w:hAnsiTheme="minorHAnsi" w:cs="Arial"/>
                <w:sz w:val="24"/>
                <w:szCs w:val="24"/>
              </w:rPr>
              <w:t xml:space="preserve">going forward </w:t>
            </w:r>
            <w:r w:rsidR="00324BFC">
              <w:rPr>
                <w:rFonts w:asciiTheme="minorHAnsi" w:hAnsiTheme="minorHAnsi" w:cs="Arial"/>
                <w:sz w:val="24"/>
                <w:szCs w:val="24"/>
              </w:rPr>
              <w:t xml:space="preserve">would be an </w:t>
            </w:r>
            <w:r w:rsidR="007D05DF">
              <w:rPr>
                <w:rFonts w:asciiTheme="minorHAnsi" w:hAnsiTheme="minorHAnsi" w:cs="Arial"/>
                <w:sz w:val="24"/>
                <w:szCs w:val="24"/>
              </w:rPr>
              <w:t>important</w:t>
            </w:r>
            <w:r w:rsidR="00324BFC">
              <w:rPr>
                <w:rFonts w:asciiTheme="minorHAnsi" w:hAnsiTheme="minorHAnsi" w:cs="Arial"/>
                <w:sz w:val="24"/>
                <w:szCs w:val="24"/>
              </w:rPr>
              <w:t xml:space="preserve"> </w:t>
            </w:r>
            <w:r w:rsidR="007D05DF">
              <w:rPr>
                <w:rFonts w:asciiTheme="minorHAnsi" w:hAnsiTheme="minorHAnsi" w:cs="Arial"/>
                <w:sz w:val="24"/>
                <w:szCs w:val="24"/>
              </w:rPr>
              <w:t>consideration</w:t>
            </w:r>
            <w:r w:rsidR="00324BFC">
              <w:rPr>
                <w:rFonts w:asciiTheme="minorHAnsi" w:hAnsiTheme="minorHAnsi" w:cs="Arial"/>
                <w:sz w:val="24"/>
                <w:szCs w:val="24"/>
              </w:rPr>
              <w:t xml:space="preserve"> </w:t>
            </w:r>
            <w:r w:rsidR="007D05DF">
              <w:rPr>
                <w:rFonts w:asciiTheme="minorHAnsi" w:hAnsiTheme="minorHAnsi" w:cs="Arial"/>
                <w:sz w:val="24"/>
                <w:szCs w:val="24"/>
              </w:rPr>
              <w:t>when</w:t>
            </w:r>
            <w:r w:rsidR="00324BFC">
              <w:rPr>
                <w:rFonts w:asciiTheme="minorHAnsi" w:hAnsiTheme="minorHAnsi" w:cs="Arial"/>
                <w:sz w:val="24"/>
                <w:szCs w:val="24"/>
              </w:rPr>
              <w:t xml:space="preserve"> </w:t>
            </w:r>
            <w:r w:rsidR="007D05DF">
              <w:rPr>
                <w:rFonts w:asciiTheme="minorHAnsi" w:hAnsiTheme="minorHAnsi" w:cs="Arial"/>
                <w:sz w:val="24"/>
                <w:szCs w:val="24"/>
              </w:rPr>
              <w:t>recalibrating t</w:t>
            </w:r>
            <w:r w:rsidR="00324BFC">
              <w:rPr>
                <w:rFonts w:asciiTheme="minorHAnsi" w:hAnsiTheme="minorHAnsi" w:cs="Arial"/>
                <w:sz w:val="24"/>
                <w:szCs w:val="24"/>
              </w:rPr>
              <w:t xml:space="preserve">he </w:t>
            </w:r>
            <w:r w:rsidR="007D05DF">
              <w:rPr>
                <w:rFonts w:asciiTheme="minorHAnsi" w:hAnsiTheme="minorHAnsi" w:cs="Arial"/>
                <w:sz w:val="24"/>
                <w:szCs w:val="24"/>
              </w:rPr>
              <w:t>business</w:t>
            </w:r>
            <w:r w:rsidR="00324BFC">
              <w:rPr>
                <w:rFonts w:asciiTheme="minorHAnsi" w:hAnsiTheme="minorHAnsi" w:cs="Arial"/>
                <w:sz w:val="24"/>
                <w:szCs w:val="24"/>
              </w:rPr>
              <w:t xml:space="preserve"> model </w:t>
            </w:r>
          </w:p>
          <w:p w14:paraId="6C721FFA" w14:textId="77777777" w:rsidR="00B0785C" w:rsidRDefault="00B0785C" w:rsidP="00272873">
            <w:pPr>
              <w:pStyle w:val="PlainText"/>
              <w:jc w:val="both"/>
              <w:rPr>
                <w:rFonts w:asciiTheme="minorHAnsi" w:hAnsiTheme="minorHAnsi" w:cs="Arial"/>
                <w:sz w:val="24"/>
                <w:szCs w:val="24"/>
              </w:rPr>
            </w:pPr>
          </w:p>
          <w:p w14:paraId="4F90187A" w14:textId="03733C5B" w:rsidR="00827C5F" w:rsidRDefault="0077713F" w:rsidP="00272873">
            <w:pPr>
              <w:pStyle w:val="PlainText"/>
              <w:jc w:val="both"/>
              <w:rPr>
                <w:rFonts w:asciiTheme="minorHAnsi" w:hAnsiTheme="minorHAnsi" w:cs="Arial"/>
                <w:sz w:val="24"/>
                <w:szCs w:val="24"/>
              </w:rPr>
            </w:pPr>
            <w:r>
              <w:rPr>
                <w:rFonts w:asciiTheme="minorHAnsi" w:hAnsiTheme="minorHAnsi" w:cs="Arial"/>
                <w:sz w:val="24"/>
                <w:szCs w:val="24"/>
              </w:rPr>
              <w:t xml:space="preserve">The IESC had </w:t>
            </w:r>
            <w:r w:rsidR="007D05DF">
              <w:rPr>
                <w:rFonts w:asciiTheme="minorHAnsi" w:hAnsiTheme="minorHAnsi" w:cs="Arial"/>
                <w:sz w:val="24"/>
                <w:szCs w:val="24"/>
              </w:rPr>
              <w:t>reviewed</w:t>
            </w:r>
            <w:r>
              <w:rPr>
                <w:rFonts w:asciiTheme="minorHAnsi" w:hAnsiTheme="minorHAnsi" w:cs="Arial"/>
                <w:sz w:val="24"/>
                <w:szCs w:val="24"/>
              </w:rPr>
              <w:t xml:space="preserve"> the </w:t>
            </w:r>
            <w:r w:rsidR="00A820DE">
              <w:rPr>
                <w:rFonts w:asciiTheme="minorHAnsi" w:hAnsiTheme="minorHAnsi" w:cs="Arial"/>
                <w:sz w:val="24"/>
                <w:szCs w:val="24"/>
              </w:rPr>
              <w:t xml:space="preserve">survey </w:t>
            </w:r>
            <w:r w:rsidR="007D05DF">
              <w:rPr>
                <w:rFonts w:asciiTheme="minorHAnsi" w:hAnsiTheme="minorHAnsi" w:cs="Arial"/>
                <w:sz w:val="24"/>
                <w:szCs w:val="24"/>
              </w:rPr>
              <w:t>documents</w:t>
            </w:r>
            <w:r>
              <w:rPr>
                <w:rFonts w:asciiTheme="minorHAnsi" w:hAnsiTheme="minorHAnsi" w:cs="Arial"/>
                <w:sz w:val="24"/>
                <w:szCs w:val="24"/>
              </w:rPr>
              <w:t xml:space="preserve"> </w:t>
            </w:r>
            <w:r w:rsidR="00F878E6">
              <w:rPr>
                <w:rFonts w:asciiTheme="minorHAnsi" w:hAnsiTheme="minorHAnsi" w:cs="Arial"/>
                <w:sz w:val="24"/>
                <w:szCs w:val="24"/>
              </w:rPr>
              <w:t>and there</w:t>
            </w:r>
            <w:r w:rsidR="007D05DF">
              <w:rPr>
                <w:rFonts w:asciiTheme="minorHAnsi" w:hAnsiTheme="minorHAnsi" w:cs="Arial"/>
                <w:sz w:val="24"/>
                <w:szCs w:val="24"/>
              </w:rPr>
              <w:t xml:space="preserve"> were no specific question</w:t>
            </w:r>
            <w:r>
              <w:rPr>
                <w:rFonts w:asciiTheme="minorHAnsi" w:hAnsiTheme="minorHAnsi" w:cs="Arial"/>
                <w:sz w:val="24"/>
                <w:szCs w:val="24"/>
              </w:rPr>
              <w:t xml:space="preserve"> on the approach.</w:t>
            </w:r>
            <w:r w:rsidR="00A820DE">
              <w:rPr>
                <w:rFonts w:asciiTheme="minorHAnsi" w:hAnsiTheme="minorHAnsi" w:cs="Arial"/>
                <w:sz w:val="24"/>
                <w:szCs w:val="24"/>
              </w:rPr>
              <w:t xml:space="preserve"> General comments included: </w:t>
            </w:r>
          </w:p>
          <w:p w14:paraId="13F7D447" w14:textId="3DB6DD57" w:rsidR="0077713F" w:rsidRDefault="0077713F" w:rsidP="00272873">
            <w:pPr>
              <w:pStyle w:val="PlainText"/>
              <w:jc w:val="both"/>
              <w:rPr>
                <w:rFonts w:asciiTheme="minorHAnsi" w:hAnsiTheme="minorHAnsi" w:cs="Arial"/>
                <w:sz w:val="24"/>
                <w:szCs w:val="24"/>
              </w:rPr>
            </w:pPr>
          </w:p>
          <w:p w14:paraId="1794610E" w14:textId="230ADFF6" w:rsidR="00B0785C" w:rsidRDefault="00324BFC" w:rsidP="00272873">
            <w:pPr>
              <w:pStyle w:val="PlainText"/>
              <w:jc w:val="both"/>
              <w:rPr>
                <w:rFonts w:asciiTheme="minorHAnsi" w:hAnsiTheme="minorHAnsi" w:cs="Arial"/>
                <w:sz w:val="24"/>
                <w:szCs w:val="24"/>
              </w:rPr>
            </w:pPr>
            <w:r>
              <w:rPr>
                <w:rFonts w:asciiTheme="minorHAnsi" w:hAnsiTheme="minorHAnsi" w:cs="Arial"/>
                <w:sz w:val="24"/>
                <w:szCs w:val="24"/>
              </w:rPr>
              <w:t xml:space="preserve">JS </w:t>
            </w:r>
            <w:r w:rsidR="007D05DF">
              <w:rPr>
                <w:rFonts w:asciiTheme="minorHAnsi" w:hAnsiTheme="minorHAnsi" w:cs="Arial"/>
                <w:sz w:val="24"/>
                <w:szCs w:val="24"/>
              </w:rPr>
              <w:t xml:space="preserve">had </w:t>
            </w:r>
            <w:r w:rsidR="00B0785C">
              <w:rPr>
                <w:rFonts w:asciiTheme="minorHAnsi" w:hAnsiTheme="minorHAnsi" w:cs="Arial"/>
                <w:sz w:val="24"/>
                <w:szCs w:val="24"/>
              </w:rPr>
              <w:t xml:space="preserve">observed </w:t>
            </w:r>
            <w:r w:rsidR="007D05DF">
              <w:rPr>
                <w:rFonts w:asciiTheme="minorHAnsi" w:hAnsiTheme="minorHAnsi" w:cs="Arial"/>
                <w:sz w:val="24"/>
                <w:szCs w:val="24"/>
              </w:rPr>
              <w:t>that</w:t>
            </w:r>
            <w:r w:rsidR="00B0785C">
              <w:rPr>
                <w:rFonts w:asciiTheme="minorHAnsi" w:hAnsiTheme="minorHAnsi" w:cs="Arial"/>
                <w:sz w:val="24"/>
                <w:szCs w:val="24"/>
              </w:rPr>
              <w:t xml:space="preserve"> the finding</w:t>
            </w:r>
            <w:r w:rsidR="007D05DF">
              <w:rPr>
                <w:rFonts w:asciiTheme="minorHAnsi" w:hAnsiTheme="minorHAnsi" w:cs="Arial"/>
                <w:sz w:val="24"/>
                <w:szCs w:val="24"/>
              </w:rPr>
              <w:t>s</w:t>
            </w:r>
            <w:r w:rsidR="00B0785C">
              <w:rPr>
                <w:rFonts w:asciiTheme="minorHAnsi" w:hAnsiTheme="minorHAnsi" w:cs="Arial"/>
                <w:sz w:val="24"/>
                <w:szCs w:val="24"/>
              </w:rPr>
              <w:t xml:space="preserve"> </w:t>
            </w:r>
            <w:r w:rsidR="007D05DF">
              <w:rPr>
                <w:rFonts w:asciiTheme="minorHAnsi" w:hAnsiTheme="minorHAnsi" w:cs="Arial"/>
                <w:sz w:val="24"/>
                <w:szCs w:val="24"/>
              </w:rPr>
              <w:t>were</w:t>
            </w:r>
            <w:r w:rsidR="00B0785C">
              <w:rPr>
                <w:rFonts w:asciiTheme="minorHAnsi" w:hAnsiTheme="minorHAnsi" w:cs="Arial"/>
                <w:sz w:val="24"/>
                <w:szCs w:val="24"/>
              </w:rPr>
              <w:t xml:space="preserve"> more positive than expected and </w:t>
            </w:r>
            <w:r>
              <w:rPr>
                <w:rFonts w:asciiTheme="minorHAnsi" w:hAnsiTheme="minorHAnsi" w:cs="Arial"/>
                <w:sz w:val="24"/>
                <w:szCs w:val="24"/>
              </w:rPr>
              <w:t xml:space="preserve">that the level of students and </w:t>
            </w:r>
            <w:r w:rsidR="007D05DF">
              <w:rPr>
                <w:rFonts w:asciiTheme="minorHAnsi" w:hAnsiTheme="minorHAnsi" w:cs="Arial"/>
                <w:sz w:val="24"/>
                <w:szCs w:val="24"/>
              </w:rPr>
              <w:t>income</w:t>
            </w:r>
            <w:r>
              <w:rPr>
                <w:rFonts w:asciiTheme="minorHAnsi" w:hAnsiTheme="minorHAnsi" w:cs="Arial"/>
                <w:sz w:val="24"/>
                <w:szCs w:val="24"/>
              </w:rPr>
              <w:t xml:space="preserve"> was higher than expected, with the </w:t>
            </w:r>
            <w:r w:rsidR="007D05DF">
              <w:rPr>
                <w:rFonts w:asciiTheme="minorHAnsi" w:hAnsiTheme="minorHAnsi" w:cs="Arial"/>
                <w:sz w:val="24"/>
                <w:szCs w:val="24"/>
              </w:rPr>
              <w:t>resilience</w:t>
            </w:r>
            <w:r>
              <w:rPr>
                <w:rFonts w:asciiTheme="minorHAnsi" w:hAnsiTheme="minorHAnsi" w:cs="Arial"/>
                <w:sz w:val="24"/>
                <w:szCs w:val="24"/>
              </w:rPr>
              <w:t xml:space="preserve"> of our provider network possibly </w:t>
            </w:r>
            <w:r w:rsidR="007D05DF">
              <w:rPr>
                <w:rFonts w:asciiTheme="minorHAnsi" w:hAnsiTheme="minorHAnsi" w:cs="Arial"/>
                <w:sz w:val="24"/>
                <w:szCs w:val="24"/>
              </w:rPr>
              <w:t>stronger</w:t>
            </w:r>
            <w:r>
              <w:rPr>
                <w:rFonts w:asciiTheme="minorHAnsi" w:hAnsiTheme="minorHAnsi" w:cs="Arial"/>
                <w:sz w:val="24"/>
                <w:szCs w:val="24"/>
              </w:rPr>
              <w:t xml:space="preserve"> than first </w:t>
            </w:r>
            <w:r w:rsidR="007D05DF">
              <w:rPr>
                <w:rFonts w:asciiTheme="minorHAnsi" w:hAnsiTheme="minorHAnsi" w:cs="Arial"/>
                <w:sz w:val="24"/>
                <w:szCs w:val="24"/>
              </w:rPr>
              <w:t>anticipated.</w:t>
            </w:r>
          </w:p>
          <w:p w14:paraId="39250BB0" w14:textId="77777777" w:rsidR="00324BFC" w:rsidRDefault="00324BFC" w:rsidP="00272873">
            <w:pPr>
              <w:pStyle w:val="PlainText"/>
              <w:jc w:val="both"/>
              <w:rPr>
                <w:rFonts w:asciiTheme="minorHAnsi" w:hAnsiTheme="minorHAnsi" w:cs="Arial"/>
                <w:sz w:val="24"/>
                <w:szCs w:val="24"/>
              </w:rPr>
            </w:pPr>
          </w:p>
          <w:p w14:paraId="4EC33794" w14:textId="12C68BC4" w:rsidR="00B0785C" w:rsidRDefault="0077713F" w:rsidP="00272873">
            <w:pPr>
              <w:pStyle w:val="PlainText"/>
              <w:jc w:val="both"/>
              <w:rPr>
                <w:rFonts w:asciiTheme="minorHAnsi" w:hAnsiTheme="minorHAnsi" w:cs="Arial"/>
                <w:sz w:val="24"/>
                <w:szCs w:val="24"/>
              </w:rPr>
            </w:pPr>
            <w:r>
              <w:rPr>
                <w:rFonts w:asciiTheme="minorHAnsi" w:hAnsiTheme="minorHAnsi" w:cs="Arial"/>
                <w:sz w:val="24"/>
                <w:szCs w:val="24"/>
              </w:rPr>
              <w:t xml:space="preserve">KN observed that </w:t>
            </w:r>
            <w:r w:rsidR="007D05DF">
              <w:rPr>
                <w:rFonts w:asciiTheme="minorHAnsi" w:hAnsiTheme="minorHAnsi" w:cs="Arial"/>
                <w:sz w:val="24"/>
                <w:szCs w:val="24"/>
              </w:rPr>
              <w:t>now</w:t>
            </w:r>
            <w:r>
              <w:rPr>
                <w:rFonts w:asciiTheme="minorHAnsi" w:hAnsiTheme="minorHAnsi" w:cs="Arial"/>
                <w:sz w:val="24"/>
                <w:szCs w:val="24"/>
              </w:rPr>
              <w:t xml:space="preserve"> th</w:t>
            </w:r>
            <w:r w:rsidR="007D05DF">
              <w:rPr>
                <w:rFonts w:asciiTheme="minorHAnsi" w:hAnsiTheme="minorHAnsi" w:cs="Arial"/>
                <w:sz w:val="24"/>
                <w:szCs w:val="24"/>
              </w:rPr>
              <w:t>e evidence had</w:t>
            </w:r>
            <w:r w:rsidR="00B0785C">
              <w:rPr>
                <w:rFonts w:asciiTheme="minorHAnsi" w:hAnsiTheme="minorHAnsi" w:cs="Arial"/>
                <w:sz w:val="24"/>
                <w:szCs w:val="24"/>
              </w:rPr>
              <w:t xml:space="preserve"> been </w:t>
            </w:r>
            <w:r w:rsidR="007D05DF">
              <w:rPr>
                <w:rFonts w:asciiTheme="minorHAnsi" w:hAnsiTheme="minorHAnsi" w:cs="Arial"/>
                <w:sz w:val="24"/>
                <w:szCs w:val="24"/>
              </w:rPr>
              <w:t>gathered</w:t>
            </w:r>
            <w:r w:rsidR="00B0785C">
              <w:rPr>
                <w:rFonts w:asciiTheme="minorHAnsi" w:hAnsiTheme="minorHAnsi" w:cs="Arial"/>
                <w:sz w:val="24"/>
                <w:szCs w:val="24"/>
              </w:rPr>
              <w:t xml:space="preserve"> it would be good to overlay </w:t>
            </w:r>
            <w:r w:rsidR="007D05DF">
              <w:rPr>
                <w:rFonts w:asciiTheme="minorHAnsi" w:hAnsiTheme="minorHAnsi" w:cs="Arial"/>
                <w:sz w:val="24"/>
                <w:szCs w:val="24"/>
              </w:rPr>
              <w:t xml:space="preserve">across </w:t>
            </w:r>
            <w:r w:rsidR="00B0785C">
              <w:rPr>
                <w:rFonts w:asciiTheme="minorHAnsi" w:hAnsiTheme="minorHAnsi" w:cs="Arial"/>
                <w:sz w:val="24"/>
                <w:szCs w:val="24"/>
              </w:rPr>
              <w:t xml:space="preserve">this a </w:t>
            </w:r>
            <w:r w:rsidR="007D05DF">
              <w:rPr>
                <w:rFonts w:asciiTheme="minorHAnsi" w:hAnsiTheme="minorHAnsi" w:cs="Arial"/>
                <w:sz w:val="24"/>
                <w:szCs w:val="24"/>
              </w:rPr>
              <w:t>strategy</w:t>
            </w:r>
            <w:r w:rsidR="00B0785C">
              <w:rPr>
                <w:rFonts w:asciiTheme="minorHAnsi" w:hAnsiTheme="minorHAnsi" w:cs="Arial"/>
                <w:sz w:val="24"/>
                <w:szCs w:val="24"/>
              </w:rPr>
              <w:t xml:space="preserve"> t</w:t>
            </w:r>
            <w:r w:rsidR="007D05DF">
              <w:rPr>
                <w:rFonts w:asciiTheme="minorHAnsi" w:hAnsiTheme="minorHAnsi" w:cs="Arial"/>
                <w:sz w:val="24"/>
                <w:szCs w:val="24"/>
              </w:rPr>
              <w:t>o</w:t>
            </w:r>
            <w:r w:rsidR="00B0785C">
              <w:rPr>
                <w:rFonts w:asciiTheme="minorHAnsi" w:hAnsiTheme="minorHAnsi" w:cs="Arial"/>
                <w:sz w:val="24"/>
                <w:szCs w:val="24"/>
              </w:rPr>
              <w:t xml:space="preserve"> reduce risk.</w:t>
            </w:r>
            <w:r w:rsidR="007D05DF">
              <w:rPr>
                <w:rFonts w:asciiTheme="minorHAnsi" w:hAnsiTheme="minorHAnsi" w:cs="Arial"/>
                <w:sz w:val="24"/>
                <w:szCs w:val="24"/>
              </w:rPr>
              <w:t xml:space="preserve"> JH</w:t>
            </w:r>
            <w:r w:rsidR="00B0785C">
              <w:rPr>
                <w:rFonts w:asciiTheme="minorHAnsi" w:hAnsiTheme="minorHAnsi" w:cs="Arial"/>
                <w:sz w:val="24"/>
                <w:szCs w:val="24"/>
              </w:rPr>
              <w:t xml:space="preserve"> </w:t>
            </w:r>
            <w:r w:rsidR="007D05DF">
              <w:rPr>
                <w:rFonts w:asciiTheme="minorHAnsi" w:hAnsiTheme="minorHAnsi" w:cs="Arial"/>
                <w:sz w:val="24"/>
                <w:szCs w:val="24"/>
              </w:rPr>
              <w:t>explained</w:t>
            </w:r>
            <w:r w:rsidR="00B0785C">
              <w:rPr>
                <w:rFonts w:asciiTheme="minorHAnsi" w:hAnsiTheme="minorHAnsi" w:cs="Arial"/>
                <w:sz w:val="24"/>
                <w:szCs w:val="24"/>
              </w:rPr>
              <w:t xml:space="preserve"> that </w:t>
            </w:r>
            <w:r w:rsidR="00711E99">
              <w:rPr>
                <w:rFonts w:asciiTheme="minorHAnsi" w:hAnsiTheme="minorHAnsi" w:cs="Arial"/>
                <w:sz w:val="24"/>
                <w:szCs w:val="24"/>
              </w:rPr>
              <w:t xml:space="preserve">now that he </w:t>
            </w:r>
            <w:r w:rsidR="007D05DF">
              <w:rPr>
                <w:rFonts w:asciiTheme="minorHAnsi" w:hAnsiTheme="minorHAnsi" w:cs="Arial"/>
                <w:sz w:val="24"/>
                <w:szCs w:val="24"/>
              </w:rPr>
              <w:t xml:space="preserve">is full </w:t>
            </w:r>
            <w:r w:rsidR="00F878E6">
              <w:rPr>
                <w:rFonts w:asciiTheme="minorHAnsi" w:hAnsiTheme="minorHAnsi" w:cs="Arial"/>
                <w:sz w:val="24"/>
                <w:szCs w:val="24"/>
              </w:rPr>
              <w:t>time he</w:t>
            </w:r>
            <w:r w:rsidR="007D05DF">
              <w:rPr>
                <w:rFonts w:asciiTheme="minorHAnsi" w:hAnsiTheme="minorHAnsi" w:cs="Arial"/>
                <w:sz w:val="24"/>
                <w:szCs w:val="24"/>
              </w:rPr>
              <w:t xml:space="preserve"> has </w:t>
            </w:r>
            <w:r w:rsidR="00711E99">
              <w:rPr>
                <w:rFonts w:asciiTheme="minorHAnsi" w:hAnsiTheme="minorHAnsi" w:cs="Arial"/>
                <w:sz w:val="24"/>
                <w:szCs w:val="24"/>
              </w:rPr>
              <w:t xml:space="preserve">been able to set up an </w:t>
            </w:r>
            <w:r w:rsidR="007D05DF">
              <w:rPr>
                <w:rFonts w:asciiTheme="minorHAnsi" w:hAnsiTheme="minorHAnsi" w:cs="Arial"/>
                <w:sz w:val="24"/>
                <w:szCs w:val="24"/>
              </w:rPr>
              <w:t>account management</w:t>
            </w:r>
            <w:r w:rsidR="00711E99">
              <w:rPr>
                <w:rFonts w:asciiTheme="minorHAnsi" w:hAnsiTheme="minorHAnsi" w:cs="Arial"/>
                <w:sz w:val="24"/>
                <w:szCs w:val="24"/>
              </w:rPr>
              <w:t xml:space="preserve"> system with </w:t>
            </w:r>
            <w:r w:rsidR="007D05DF">
              <w:rPr>
                <w:rFonts w:asciiTheme="minorHAnsi" w:hAnsiTheme="minorHAnsi" w:cs="Arial"/>
                <w:sz w:val="24"/>
                <w:szCs w:val="24"/>
              </w:rPr>
              <w:t>each</w:t>
            </w:r>
            <w:r w:rsidR="00711E99">
              <w:rPr>
                <w:rFonts w:asciiTheme="minorHAnsi" w:hAnsiTheme="minorHAnsi" w:cs="Arial"/>
                <w:sz w:val="24"/>
                <w:szCs w:val="24"/>
              </w:rPr>
              <w:t xml:space="preserve"> </w:t>
            </w:r>
            <w:r w:rsidR="007D05DF">
              <w:rPr>
                <w:rFonts w:asciiTheme="minorHAnsi" w:hAnsiTheme="minorHAnsi" w:cs="Arial"/>
                <w:sz w:val="24"/>
                <w:szCs w:val="24"/>
              </w:rPr>
              <w:t xml:space="preserve">training </w:t>
            </w:r>
            <w:r w:rsidR="00711E99">
              <w:rPr>
                <w:rFonts w:asciiTheme="minorHAnsi" w:hAnsiTheme="minorHAnsi" w:cs="Arial"/>
                <w:sz w:val="24"/>
                <w:szCs w:val="24"/>
              </w:rPr>
              <w:t>provider, and a</w:t>
            </w:r>
            <w:r w:rsidR="007D05DF">
              <w:rPr>
                <w:rFonts w:asciiTheme="minorHAnsi" w:hAnsiTheme="minorHAnsi" w:cs="Arial"/>
                <w:sz w:val="24"/>
                <w:szCs w:val="24"/>
              </w:rPr>
              <w:t>l</w:t>
            </w:r>
            <w:r w:rsidR="00711E99">
              <w:rPr>
                <w:rFonts w:asciiTheme="minorHAnsi" w:hAnsiTheme="minorHAnsi" w:cs="Arial"/>
                <w:sz w:val="24"/>
                <w:szCs w:val="24"/>
              </w:rPr>
              <w:t>so extend</w:t>
            </w:r>
            <w:r w:rsidR="007D05DF">
              <w:rPr>
                <w:rFonts w:asciiTheme="minorHAnsi" w:hAnsiTheme="minorHAnsi" w:cs="Arial"/>
                <w:sz w:val="24"/>
                <w:szCs w:val="24"/>
              </w:rPr>
              <w:t xml:space="preserve"> this to Branches and Territories </w:t>
            </w:r>
            <w:r w:rsidR="00711E99">
              <w:rPr>
                <w:rFonts w:asciiTheme="minorHAnsi" w:hAnsiTheme="minorHAnsi" w:cs="Arial"/>
                <w:sz w:val="24"/>
                <w:szCs w:val="24"/>
              </w:rPr>
              <w:t xml:space="preserve">where </w:t>
            </w:r>
            <w:r w:rsidR="00F878E6">
              <w:rPr>
                <w:rFonts w:asciiTheme="minorHAnsi" w:hAnsiTheme="minorHAnsi" w:cs="Arial"/>
                <w:sz w:val="24"/>
                <w:szCs w:val="24"/>
              </w:rPr>
              <w:t xml:space="preserve">relevant. </w:t>
            </w:r>
            <w:r w:rsidR="00B0785C">
              <w:rPr>
                <w:rFonts w:asciiTheme="minorHAnsi" w:hAnsiTheme="minorHAnsi" w:cs="Arial"/>
                <w:sz w:val="24"/>
                <w:szCs w:val="24"/>
              </w:rPr>
              <w:t xml:space="preserve">Regular monthly calls should significantly help to manage risk for our training </w:t>
            </w:r>
            <w:r w:rsidR="007D05DF">
              <w:rPr>
                <w:rFonts w:asciiTheme="minorHAnsi" w:hAnsiTheme="minorHAnsi" w:cs="Arial"/>
                <w:sz w:val="24"/>
                <w:szCs w:val="24"/>
              </w:rPr>
              <w:t>partners</w:t>
            </w:r>
            <w:r w:rsidR="00711E99">
              <w:rPr>
                <w:rFonts w:asciiTheme="minorHAnsi" w:hAnsiTheme="minorHAnsi" w:cs="Arial"/>
                <w:sz w:val="24"/>
                <w:szCs w:val="24"/>
              </w:rPr>
              <w:t xml:space="preserve"> and als</w:t>
            </w:r>
            <w:r w:rsidR="007D05DF">
              <w:rPr>
                <w:rFonts w:asciiTheme="minorHAnsi" w:hAnsiTheme="minorHAnsi" w:cs="Arial"/>
                <w:sz w:val="24"/>
                <w:szCs w:val="24"/>
              </w:rPr>
              <w:t>o</w:t>
            </w:r>
            <w:r w:rsidR="00711E99">
              <w:rPr>
                <w:rFonts w:asciiTheme="minorHAnsi" w:hAnsiTheme="minorHAnsi" w:cs="Arial"/>
                <w:sz w:val="24"/>
                <w:szCs w:val="24"/>
              </w:rPr>
              <w:t xml:space="preserve"> help to </w:t>
            </w:r>
            <w:r w:rsidR="007D05DF">
              <w:rPr>
                <w:rFonts w:asciiTheme="minorHAnsi" w:hAnsiTheme="minorHAnsi" w:cs="Arial"/>
                <w:sz w:val="24"/>
                <w:szCs w:val="24"/>
              </w:rPr>
              <w:t>proactively</w:t>
            </w:r>
            <w:r w:rsidR="00711E99">
              <w:rPr>
                <w:rFonts w:asciiTheme="minorHAnsi" w:hAnsiTheme="minorHAnsi" w:cs="Arial"/>
                <w:sz w:val="24"/>
                <w:szCs w:val="24"/>
              </w:rPr>
              <w:t xml:space="preserve"> manage deb</w:t>
            </w:r>
            <w:r w:rsidR="007D05DF">
              <w:rPr>
                <w:rFonts w:asciiTheme="minorHAnsi" w:hAnsiTheme="minorHAnsi" w:cs="Arial"/>
                <w:sz w:val="24"/>
                <w:szCs w:val="24"/>
              </w:rPr>
              <w:t xml:space="preserve">t </w:t>
            </w:r>
            <w:r w:rsidR="00711E99">
              <w:rPr>
                <w:rFonts w:asciiTheme="minorHAnsi" w:hAnsiTheme="minorHAnsi" w:cs="Arial"/>
                <w:sz w:val="24"/>
                <w:szCs w:val="24"/>
              </w:rPr>
              <w:t>t</w:t>
            </w:r>
            <w:r w:rsidR="00B0785C">
              <w:rPr>
                <w:rFonts w:asciiTheme="minorHAnsi" w:hAnsiTheme="minorHAnsi" w:cs="Arial"/>
                <w:sz w:val="24"/>
                <w:szCs w:val="24"/>
              </w:rPr>
              <w:t xml:space="preserve">his model would drive </w:t>
            </w:r>
            <w:r w:rsidR="007D05DF">
              <w:rPr>
                <w:rFonts w:asciiTheme="minorHAnsi" w:hAnsiTheme="minorHAnsi" w:cs="Arial"/>
                <w:sz w:val="24"/>
                <w:szCs w:val="24"/>
              </w:rPr>
              <w:t xml:space="preserve">performance </w:t>
            </w:r>
          </w:p>
          <w:p w14:paraId="2D29FF0E" w14:textId="1F51C228" w:rsidR="00B0785C" w:rsidRDefault="00B0785C" w:rsidP="00272873">
            <w:pPr>
              <w:pStyle w:val="PlainText"/>
              <w:jc w:val="both"/>
              <w:rPr>
                <w:rFonts w:asciiTheme="minorHAnsi" w:hAnsiTheme="minorHAnsi" w:cs="Arial"/>
                <w:sz w:val="24"/>
                <w:szCs w:val="24"/>
              </w:rPr>
            </w:pPr>
          </w:p>
          <w:p w14:paraId="1E923E5E" w14:textId="6C0FB393" w:rsidR="00324BFC" w:rsidRDefault="00324BFC" w:rsidP="00272873">
            <w:pPr>
              <w:pStyle w:val="PlainText"/>
              <w:jc w:val="both"/>
              <w:rPr>
                <w:rFonts w:asciiTheme="minorHAnsi" w:hAnsiTheme="minorHAnsi" w:cs="Arial"/>
                <w:sz w:val="24"/>
                <w:szCs w:val="24"/>
              </w:rPr>
            </w:pPr>
            <w:r>
              <w:rPr>
                <w:rFonts w:asciiTheme="minorHAnsi" w:hAnsiTheme="minorHAnsi" w:cs="Arial"/>
                <w:sz w:val="24"/>
                <w:szCs w:val="24"/>
              </w:rPr>
              <w:t>It was also agreed that the detailed fi</w:t>
            </w:r>
            <w:r w:rsidR="007D05DF">
              <w:rPr>
                <w:rFonts w:asciiTheme="minorHAnsi" w:hAnsiTheme="minorHAnsi" w:cs="Arial"/>
                <w:sz w:val="24"/>
                <w:szCs w:val="24"/>
              </w:rPr>
              <w:t>ndings</w:t>
            </w:r>
            <w:r>
              <w:rPr>
                <w:rFonts w:asciiTheme="minorHAnsi" w:hAnsiTheme="minorHAnsi" w:cs="Arial"/>
                <w:sz w:val="24"/>
                <w:szCs w:val="24"/>
              </w:rPr>
              <w:t xml:space="preserve"> would be used to work with </w:t>
            </w:r>
            <w:r w:rsidR="007D05DF">
              <w:rPr>
                <w:rFonts w:asciiTheme="minorHAnsi" w:hAnsiTheme="minorHAnsi" w:cs="Arial"/>
                <w:sz w:val="24"/>
                <w:szCs w:val="24"/>
              </w:rPr>
              <w:t>individual</w:t>
            </w:r>
            <w:r>
              <w:rPr>
                <w:rFonts w:asciiTheme="minorHAnsi" w:hAnsiTheme="minorHAnsi" w:cs="Arial"/>
                <w:sz w:val="24"/>
                <w:szCs w:val="24"/>
              </w:rPr>
              <w:t xml:space="preserve"> Branches on </w:t>
            </w:r>
            <w:r w:rsidR="007D05DF">
              <w:rPr>
                <w:rFonts w:asciiTheme="minorHAnsi" w:hAnsiTheme="minorHAnsi" w:cs="Arial"/>
                <w:sz w:val="24"/>
                <w:szCs w:val="24"/>
              </w:rPr>
              <w:t>account</w:t>
            </w:r>
            <w:r>
              <w:rPr>
                <w:rFonts w:asciiTheme="minorHAnsi" w:hAnsiTheme="minorHAnsi" w:cs="Arial"/>
                <w:sz w:val="24"/>
                <w:szCs w:val="24"/>
              </w:rPr>
              <w:t xml:space="preserve"> management of </w:t>
            </w:r>
            <w:r w:rsidR="00F878E6">
              <w:rPr>
                <w:rFonts w:asciiTheme="minorHAnsi" w:hAnsiTheme="minorHAnsi" w:cs="Arial"/>
                <w:sz w:val="24"/>
                <w:szCs w:val="24"/>
              </w:rPr>
              <w:t>providers (</w:t>
            </w:r>
            <w:r>
              <w:rPr>
                <w:rFonts w:asciiTheme="minorHAnsi" w:hAnsiTheme="minorHAnsi" w:cs="Arial"/>
                <w:sz w:val="24"/>
                <w:szCs w:val="24"/>
              </w:rPr>
              <w:t>subject to data cleansing</w:t>
            </w:r>
            <w:r w:rsidR="007D05DF">
              <w:rPr>
                <w:rFonts w:asciiTheme="minorHAnsi" w:hAnsiTheme="minorHAnsi" w:cs="Arial"/>
                <w:sz w:val="24"/>
                <w:szCs w:val="24"/>
              </w:rPr>
              <w:t xml:space="preserve"> and that at higher level</w:t>
            </w:r>
            <w:r>
              <w:rPr>
                <w:rFonts w:asciiTheme="minorHAnsi" w:hAnsiTheme="minorHAnsi" w:cs="Arial"/>
                <w:sz w:val="24"/>
                <w:szCs w:val="24"/>
              </w:rPr>
              <w:t xml:space="preserve"> </w:t>
            </w:r>
            <w:r w:rsidR="007D05DF">
              <w:rPr>
                <w:rFonts w:asciiTheme="minorHAnsi" w:hAnsiTheme="minorHAnsi" w:cs="Arial"/>
                <w:sz w:val="24"/>
                <w:szCs w:val="24"/>
              </w:rPr>
              <w:t>statistics</w:t>
            </w:r>
            <w:r>
              <w:rPr>
                <w:rFonts w:asciiTheme="minorHAnsi" w:hAnsiTheme="minorHAnsi" w:cs="Arial"/>
                <w:sz w:val="24"/>
                <w:szCs w:val="24"/>
              </w:rPr>
              <w:t xml:space="preserve"> </w:t>
            </w:r>
            <w:r w:rsidR="007D05DF">
              <w:rPr>
                <w:rFonts w:asciiTheme="minorHAnsi" w:hAnsiTheme="minorHAnsi" w:cs="Arial"/>
                <w:sz w:val="24"/>
                <w:szCs w:val="24"/>
              </w:rPr>
              <w:t>would</w:t>
            </w:r>
            <w:r>
              <w:rPr>
                <w:rFonts w:asciiTheme="minorHAnsi" w:hAnsiTheme="minorHAnsi" w:cs="Arial"/>
                <w:sz w:val="24"/>
                <w:szCs w:val="24"/>
              </w:rPr>
              <w:t xml:space="preserve"> also feed into the new ro</w:t>
            </w:r>
            <w:r w:rsidR="007D05DF">
              <w:rPr>
                <w:rFonts w:asciiTheme="minorHAnsi" w:hAnsiTheme="minorHAnsi" w:cs="Arial"/>
                <w:sz w:val="24"/>
                <w:szCs w:val="24"/>
              </w:rPr>
              <w:t>und of IVP regional meetings. J</w:t>
            </w:r>
            <w:r>
              <w:rPr>
                <w:rFonts w:asciiTheme="minorHAnsi" w:hAnsiTheme="minorHAnsi" w:cs="Arial"/>
                <w:sz w:val="24"/>
                <w:szCs w:val="24"/>
              </w:rPr>
              <w:t xml:space="preserve">H would </w:t>
            </w:r>
            <w:r w:rsidR="007D05DF">
              <w:rPr>
                <w:rFonts w:asciiTheme="minorHAnsi" w:hAnsiTheme="minorHAnsi" w:cs="Arial"/>
                <w:sz w:val="24"/>
                <w:szCs w:val="24"/>
              </w:rPr>
              <w:t>discuss the</w:t>
            </w:r>
            <w:r>
              <w:rPr>
                <w:rFonts w:asciiTheme="minorHAnsi" w:hAnsiTheme="minorHAnsi" w:cs="Arial"/>
                <w:sz w:val="24"/>
                <w:szCs w:val="24"/>
              </w:rPr>
              <w:t xml:space="preserve"> exact format of these</w:t>
            </w:r>
            <w:r w:rsidR="007D05DF">
              <w:rPr>
                <w:rFonts w:asciiTheme="minorHAnsi" w:hAnsiTheme="minorHAnsi" w:cs="Arial"/>
                <w:sz w:val="24"/>
                <w:szCs w:val="24"/>
              </w:rPr>
              <w:t xml:space="preserve"> </w:t>
            </w:r>
            <w:r w:rsidR="00A820DE">
              <w:rPr>
                <w:rFonts w:asciiTheme="minorHAnsi" w:hAnsiTheme="minorHAnsi" w:cs="Arial"/>
                <w:sz w:val="24"/>
                <w:szCs w:val="24"/>
              </w:rPr>
              <w:t>reports with KN.</w:t>
            </w:r>
          </w:p>
          <w:p w14:paraId="539F5421" w14:textId="226B65B5" w:rsidR="009C04D9" w:rsidRDefault="009C04D9" w:rsidP="00272873">
            <w:pPr>
              <w:pStyle w:val="PlainText"/>
              <w:jc w:val="both"/>
              <w:rPr>
                <w:rFonts w:asciiTheme="minorHAnsi" w:hAnsiTheme="minorHAnsi" w:cs="Arial"/>
                <w:sz w:val="24"/>
                <w:szCs w:val="24"/>
              </w:rPr>
            </w:pPr>
          </w:p>
          <w:p w14:paraId="0D29A3EE" w14:textId="78316C91" w:rsidR="009C04D9" w:rsidRDefault="00F70495" w:rsidP="00272873">
            <w:pPr>
              <w:pStyle w:val="PlainText"/>
              <w:jc w:val="both"/>
              <w:rPr>
                <w:rFonts w:asciiTheme="minorHAnsi" w:hAnsiTheme="minorHAnsi" w:cs="Arial"/>
                <w:sz w:val="24"/>
                <w:szCs w:val="24"/>
              </w:rPr>
            </w:pPr>
            <w:r>
              <w:rPr>
                <w:rFonts w:asciiTheme="minorHAnsi" w:hAnsiTheme="minorHAnsi" w:cs="Arial"/>
                <w:sz w:val="24"/>
                <w:szCs w:val="24"/>
              </w:rPr>
              <w:t>JH</w:t>
            </w:r>
            <w:r w:rsidR="009C04D9">
              <w:rPr>
                <w:rFonts w:asciiTheme="minorHAnsi" w:hAnsiTheme="minorHAnsi" w:cs="Arial"/>
                <w:sz w:val="24"/>
                <w:szCs w:val="24"/>
              </w:rPr>
              <w:t xml:space="preserve"> explained that the survey had been used </w:t>
            </w:r>
            <w:r w:rsidR="00F878E6">
              <w:rPr>
                <w:rFonts w:asciiTheme="minorHAnsi" w:hAnsiTheme="minorHAnsi" w:cs="Arial"/>
                <w:sz w:val="24"/>
                <w:szCs w:val="24"/>
              </w:rPr>
              <w:t>to</w:t>
            </w:r>
            <w:r w:rsidR="009C04D9">
              <w:rPr>
                <w:rFonts w:asciiTheme="minorHAnsi" w:hAnsiTheme="minorHAnsi" w:cs="Arial"/>
                <w:sz w:val="24"/>
                <w:szCs w:val="24"/>
              </w:rPr>
              <w:t xml:space="preserve"> explore potential markets for CILT UK </w:t>
            </w:r>
            <w:r>
              <w:rPr>
                <w:rFonts w:asciiTheme="minorHAnsi" w:hAnsiTheme="minorHAnsi" w:cs="Arial"/>
                <w:sz w:val="24"/>
                <w:szCs w:val="24"/>
              </w:rPr>
              <w:t>(</w:t>
            </w:r>
            <w:r w:rsidR="009C04D9">
              <w:rPr>
                <w:rFonts w:asciiTheme="minorHAnsi" w:hAnsiTheme="minorHAnsi" w:cs="Arial"/>
                <w:sz w:val="24"/>
                <w:szCs w:val="24"/>
              </w:rPr>
              <w:t>through PTRC for expanding the market for their transport/highways related</w:t>
            </w:r>
            <w:r>
              <w:rPr>
                <w:rFonts w:asciiTheme="minorHAnsi" w:hAnsiTheme="minorHAnsi" w:cs="Arial"/>
                <w:sz w:val="24"/>
                <w:szCs w:val="24"/>
              </w:rPr>
              <w:t xml:space="preserve"> curses. JH would pick up the findings of the survey and their approach with training partners/Branches with Daniel Parker Klein </w:t>
            </w:r>
          </w:p>
          <w:p w14:paraId="384A5531" w14:textId="16B316B5" w:rsidR="00324BFC" w:rsidRDefault="00324BFC" w:rsidP="00272873">
            <w:pPr>
              <w:pStyle w:val="PlainText"/>
              <w:jc w:val="both"/>
              <w:rPr>
                <w:rFonts w:asciiTheme="minorHAnsi" w:hAnsiTheme="minorHAnsi" w:cs="Arial"/>
                <w:sz w:val="24"/>
                <w:szCs w:val="24"/>
              </w:rPr>
            </w:pPr>
          </w:p>
          <w:p w14:paraId="34F831A4" w14:textId="21AC76CF" w:rsidR="00B571A0" w:rsidRDefault="00B0785C" w:rsidP="00324BFC">
            <w:pPr>
              <w:pStyle w:val="PlainText"/>
              <w:jc w:val="both"/>
              <w:rPr>
                <w:rFonts w:asciiTheme="minorHAnsi" w:hAnsiTheme="minorHAnsi" w:cs="Arial"/>
                <w:b/>
                <w:sz w:val="24"/>
                <w:szCs w:val="24"/>
                <w:u w:val="single"/>
              </w:rPr>
            </w:pPr>
            <w:r>
              <w:rPr>
                <w:rFonts w:asciiTheme="minorHAnsi" w:hAnsiTheme="minorHAnsi" w:cs="Arial"/>
                <w:sz w:val="24"/>
                <w:szCs w:val="24"/>
              </w:rPr>
              <w:t xml:space="preserve">JH </w:t>
            </w:r>
            <w:r w:rsidR="00324BFC">
              <w:rPr>
                <w:rFonts w:asciiTheme="minorHAnsi" w:hAnsiTheme="minorHAnsi" w:cs="Arial"/>
                <w:sz w:val="24"/>
                <w:szCs w:val="24"/>
              </w:rPr>
              <w:t xml:space="preserve">stated if </w:t>
            </w:r>
            <w:r w:rsidR="007D05DF">
              <w:rPr>
                <w:rFonts w:asciiTheme="minorHAnsi" w:hAnsiTheme="minorHAnsi" w:cs="Arial"/>
                <w:sz w:val="24"/>
                <w:szCs w:val="24"/>
              </w:rPr>
              <w:t>anyone</w:t>
            </w:r>
            <w:r w:rsidR="00324BFC">
              <w:rPr>
                <w:rFonts w:asciiTheme="minorHAnsi" w:hAnsiTheme="minorHAnsi" w:cs="Arial"/>
                <w:sz w:val="24"/>
                <w:szCs w:val="24"/>
              </w:rPr>
              <w:t xml:space="preserve"> needed any further </w:t>
            </w:r>
            <w:r w:rsidR="007D05DF">
              <w:rPr>
                <w:rFonts w:asciiTheme="minorHAnsi" w:hAnsiTheme="minorHAnsi" w:cs="Arial"/>
                <w:sz w:val="24"/>
                <w:szCs w:val="24"/>
              </w:rPr>
              <w:t>metrics</w:t>
            </w:r>
            <w:r w:rsidR="00324BFC">
              <w:rPr>
                <w:rFonts w:asciiTheme="minorHAnsi" w:hAnsiTheme="minorHAnsi" w:cs="Arial"/>
                <w:sz w:val="24"/>
                <w:szCs w:val="24"/>
              </w:rPr>
              <w:t xml:space="preserve"> or </w:t>
            </w:r>
            <w:r w:rsidR="007D05DF">
              <w:rPr>
                <w:rFonts w:asciiTheme="minorHAnsi" w:hAnsiTheme="minorHAnsi" w:cs="Arial"/>
                <w:sz w:val="24"/>
                <w:szCs w:val="24"/>
              </w:rPr>
              <w:t>research to</w:t>
            </w:r>
            <w:r w:rsidR="00324BFC">
              <w:rPr>
                <w:rFonts w:asciiTheme="minorHAnsi" w:hAnsiTheme="minorHAnsi" w:cs="Arial"/>
                <w:sz w:val="24"/>
                <w:szCs w:val="24"/>
              </w:rPr>
              <w:t xml:space="preserve"> get in touch direc</w:t>
            </w:r>
            <w:r w:rsidR="007D05DF">
              <w:rPr>
                <w:rFonts w:asciiTheme="minorHAnsi" w:hAnsiTheme="minorHAnsi" w:cs="Arial"/>
                <w:sz w:val="24"/>
                <w:szCs w:val="24"/>
              </w:rPr>
              <w:t xml:space="preserve">t with him </w:t>
            </w:r>
            <w:r w:rsidR="00324BFC">
              <w:rPr>
                <w:rFonts w:asciiTheme="minorHAnsi" w:hAnsiTheme="minorHAnsi" w:cs="Arial"/>
                <w:sz w:val="24"/>
                <w:szCs w:val="24"/>
              </w:rPr>
              <w:t xml:space="preserve"> </w:t>
            </w:r>
          </w:p>
          <w:p w14:paraId="2A5BC229" w14:textId="77777777" w:rsidR="001028BE" w:rsidRDefault="001028BE" w:rsidP="00324BFC">
            <w:pPr>
              <w:pStyle w:val="PlainText"/>
              <w:jc w:val="both"/>
              <w:rPr>
                <w:rFonts w:asciiTheme="minorHAnsi" w:hAnsiTheme="minorHAnsi" w:cs="Arial"/>
                <w:b/>
                <w:sz w:val="28"/>
                <w:szCs w:val="28"/>
              </w:rPr>
            </w:pPr>
          </w:p>
          <w:p w14:paraId="00593DDD" w14:textId="77777777" w:rsidR="00BA6847" w:rsidRDefault="00BA6847" w:rsidP="00324BFC">
            <w:pPr>
              <w:pStyle w:val="PlainText"/>
              <w:jc w:val="both"/>
              <w:rPr>
                <w:rFonts w:asciiTheme="minorHAnsi" w:hAnsiTheme="minorHAnsi" w:cs="Arial"/>
                <w:b/>
                <w:sz w:val="28"/>
                <w:szCs w:val="28"/>
              </w:rPr>
            </w:pPr>
          </w:p>
          <w:p w14:paraId="68447CBD" w14:textId="15EB4123" w:rsidR="00BA6847" w:rsidRDefault="00BA6847" w:rsidP="00324BFC">
            <w:pPr>
              <w:pStyle w:val="PlainText"/>
              <w:jc w:val="both"/>
              <w:rPr>
                <w:rFonts w:asciiTheme="minorHAnsi" w:hAnsiTheme="minorHAnsi" w:cs="Arial"/>
                <w:b/>
                <w:sz w:val="28"/>
                <w:szCs w:val="28"/>
              </w:rPr>
            </w:pPr>
          </w:p>
        </w:tc>
        <w:tc>
          <w:tcPr>
            <w:tcW w:w="1247" w:type="dxa"/>
          </w:tcPr>
          <w:p w14:paraId="0C635953" w14:textId="3C2DAAD0" w:rsidR="00272873" w:rsidRDefault="00272873" w:rsidP="00272873">
            <w:pPr>
              <w:pStyle w:val="PlainText"/>
              <w:rPr>
                <w:rFonts w:asciiTheme="minorHAnsi" w:hAnsiTheme="minorHAnsi" w:cs="Arial"/>
                <w:sz w:val="24"/>
                <w:szCs w:val="24"/>
              </w:rPr>
            </w:pPr>
          </w:p>
          <w:p w14:paraId="635F8479" w14:textId="626A0CB7" w:rsidR="007619B6" w:rsidRDefault="007619B6" w:rsidP="00272873">
            <w:pPr>
              <w:pStyle w:val="PlainText"/>
              <w:rPr>
                <w:rFonts w:asciiTheme="minorHAnsi" w:hAnsiTheme="minorHAnsi" w:cs="Arial"/>
                <w:sz w:val="24"/>
                <w:szCs w:val="24"/>
              </w:rPr>
            </w:pPr>
          </w:p>
          <w:p w14:paraId="1976C4DD" w14:textId="7C6B19D7" w:rsidR="007619B6" w:rsidRDefault="007619B6" w:rsidP="00272873">
            <w:pPr>
              <w:pStyle w:val="PlainText"/>
              <w:rPr>
                <w:rFonts w:asciiTheme="minorHAnsi" w:hAnsiTheme="minorHAnsi" w:cs="Arial"/>
                <w:sz w:val="24"/>
                <w:szCs w:val="24"/>
              </w:rPr>
            </w:pPr>
          </w:p>
          <w:p w14:paraId="33CB38DA" w14:textId="1650E4D4" w:rsidR="007619B6" w:rsidRDefault="007619B6" w:rsidP="00272873">
            <w:pPr>
              <w:pStyle w:val="PlainText"/>
              <w:rPr>
                <w:rFonts w:asciiTheme="minorHAnsi" w:hAnsiTheme="minorHAnsi" w:cs="Arial"/>
                <w:sz w:val="24"/>
                <w:szCs w:val="24"/>
              </w:rPr>
            </w:pPr>
          </w:p>
          <w:p w14:paraId="3867667E" w14:textId="71D3C291" w:rsidR="007619B6" w:rsidRDefault="007619B6" w:rsidP="00272873">
            <w:pPr>
              <w:pStyle w:val="PlainText"/>
              <w:rPr>
                <w:rFonts w:asciiTheme="minorHAnsi" w:hAnsiTheme="minorHAnsi" w:cs="Arial"/>
                <w:sz w:val="24"/>
                <w:szCs w:val="24"/>
              </w:rPr>
            </w:pPr>
          </w:p>
          <w:p w14:paraId="63DC29DD" w14:textId="103EE06D" w:rsidR="007619B6" w:rsidRDefault="007619B6" w:rsidP="00272873">
            <w:pPr>
              <w:pStyle w:val="PlainText"/>
              <w:rPr>
                <w:rFonts w:asciiTheme="minorHAnsi" w:hAnsiTheme="minorHAnsi" w:cs="Arial"/>
                <w:sz w:val="24"/>
                <w:szCs w:val="24"/>
              </w:rPr>
            </w:pPr>
          </w:p>
          <w:p w14:paraId="2B5EF397" w14:textId="77777777" w:rsidR="006C1103" w:rsidRDefault="006C1103" w:rsidP="007619B6">
            <w:pPr>
              <w:pStyle w:val="PlainText"/>
              <w:rPr>
                <w:rFonts w:asciiTheme="minorHAnsi" w:hAnsiTheme="minorHAnsi" w:cs="Arial"/>
                <w:sz w:val="24"/>
                <w:szCs w:val="24"/>
              </w:rPr>
            </w:pPr>
          </w:p>
          <w:p w14:paraId="2E264654" w14:textId="77777777" w:rsidR="006C1103" w:rsidRDefault="006C1103" w:rsidP="007619B6">
            <w:pPr>
              <w:pStyle w:val="PlainText"/>
              <w:rPr>
                <w:rFonts w:asciiTheme="minorHAnsi" w:hAnsiTheme="minorHAnsi" w:cs="Arial"/>
                <w:sz w:val="24"/>
                <w:szCs w:val="24"/>
              </w:rPr>
            </w:pPr>
          </w:p>
          <w:p w14:paraId="726552B6" w14:textId="77777777" w:rsidR="006C1103" w:rsidRDefault="006C1103" w:rsidP="007619B6">
            <w:pPr>
              <w:pStyle w:val="PlainText"/>
              <w:rPr>
                <w:rFonts w:asciiTheme="minorHAnsi" w:hAnsiTheme="minorHAnsi" w:cs="Arial"/>
                <w:sz w:val="24"/>
                <w:szCs w:val="24"/>
              </w:rPr>
            </w:pPr>
          </w:p>
          <w:p w14:paraId="0AED4158" w14:textId="25FD1CD7" w:rsidR="006C1103" w:rsidRDefault="006C1103" w:rsidP="007619B6">
            <w:pPr>
              <w:pStyle w:val="PlainText"/>
              <w:rPr>
                <w:rFonts w:asciiTheme="minorHAnsi" w:hAnsiTheme="minorHAnsi" w:cs="Arial"/>
                <w:sz w:val="24"/>
                <w:szCs w:val="24"/>
              </w:rPr>
            </w:pPr>
          </w:p>
          <w:p w14:paraId="7A483939" w14:textId="77777777" w:rsidR="005A05DC" w:rsidRDefault="005A05DC" w:rsidP="007619B6">
            <w:pPr>
              <w:pStyle w:val="PlainText"/>
              <w:rPr>
                <w:rFonts w:asciiTheme="minorHAnsi" w:hAnsiTheme="minorHAnsi" w:cs="Arial"/>
                <w:sz w:val="24"/>
                <w:szCs w:val="24"/>
              </w:rPr>
            </w:pPr>
          </w:p>
          <w:p w14:paraId="08C1387A" w14:textId="77777777" w:rsidR="006C1103" w:rsidRDefault="006C1103" w:rsidP="007619B6">
            <w:pPr>
              <w:pStyle w:val="PlainText"/>
              <w:rPr>
                <w:rFonts w:asciiTheme="minorHAnsi" w:hAnsiTheme="minorHAnsi" w:cs="Arial"/>
                <w:sz w:val="24"/>
                <w:szCs w:val="24"/>
              </w:rPr>
            </w:pPr>
          </w:p>
          <w:p w14:paraId="29DF8B9A" w14:textId="4E8BD9EF" w:rsidR="006C1103" w:rsidRDefault="006C1103" w:rsidP="007619B6">
            <w:pPr>
              <w:pStyle w:val="PlainText"/>
              <w:rPr>
                <w:rFonts w:asciiTheme="minorHAnsi" w:hAnsiTheme="minorHAnsi" w:cs="Arial"/>
                <w:sz w:val="24"/>
                <w:szCs w:val="24"/>
              </w:rPr>
            </w:pPr>
          </w:p>
          <w:p w14:paraId="6BB72A9F" w14:textId="77777777" w:rsidR="006C1103" w:rsidRDefault="006C1103" w:rsidP="007619B6">
            <w:pPr>
              <w:pStyle w:val="PlainText"/>
              <w:rPr>
                <w:rFonts w:asciiTheme="minorHAnsi" w:hAnsiTheme="minorHAnsi" w:cs="Arial"/>
                <w:sz w:val="24"/>
                <w:szCs w:val="24"/>
              </w:rPr>
            </w:pPr>
          </w:p>
          <w:p w14:paraId="0D892697" w14:textId="77777777" w:rsidR="006C1103" w:rsidRDefault="006C1103" w:rsidP="007619B6">
            <w:pPr>
              <w:pStyle w:val="PlainText"/>
              <w:rPr>
                <w:rFonts w:asciiTheme="minorHAnsi" w:hAnsiTheme="minorHAnsi" w:cs="Arial"/>
                <w:sz w:val="24"/>
                <w:szCs w:val="24"/>
              </w:rPr>
            </w:pPr>
          </w:p>
          <w:p w14:paraId="71E75FC1" w14:textId="77777777" w:rsidR="006C1103" w:rsidRDefault="006C1103" w:rsidP="007619B6">
            <w:pPr>
              <w:pStyle w:val="PlainText"/>
              <w:rPr>
                <w:rFonts w:asciiTheme="minorHAnsi" w:hAnsiTheme="minorHAnsi" w:cs="Arial"/>
                <w:sz w:val="24"/>
                <w:szCs w:val="24"/>
              </w:rPr>
            </w:pPr>
          </w:p>
          <w:p w14:paraId="51569D1F" w14:textId="77777777" w:rsidR="006C1103" w:rsidRDefault="006C1103" w:rsidP="007619B6">
            <w:pPr>
              <w:pStyle w:val="PlainText"/>
              <w:rPr>
                <w:rFonts w:asciiTheme="minorHAnsi" w:hAnsiTheme="minorHAnsi" w:cs="Arial"/>
                <w:sz w:val="24"/>
                <w:szCs w:val="24"/>
              </w:rPr>
            </w:pPr>
          </w:p>
          <w:p w14:paraId="68651D24" w14:textId="77777777" w:rsidR="00272873" w:rsidRDefault="00272873" w:rsidP="007619B6">
            <w:pPr>
              <w:pStyle w:val="PlainText"/>
              <w:rPr>
                <w:rFonts w:asciiTheme="minorHAnsi" w:hAnsiTheme="minorHAnsi" w:cs="Arial"/>
                <w:sz w:val="24"/>
                <w:szCs w:val="24"/>
              </w:rPr>
            </w:pPr>
          </w:p>
          <w:p w14:paraId="671650F0" w14:textId="77777777" w:rsidR="00A820DE" w:rsidRDefault="00A820DE" w:rsidP="007619B6">
            <w:pPr>
              <w:pStyle w:val="PlainText"/>
              <w:rPr>
                <w:rFonts w:asciiTheme="minorHAnsi" w:hAnsiTheme="minorHAnsi" w:cs="Arial"/>
                <w:sz w:val="24"/>
                <w:szCs w:val="24"/>
              </w:rPr>
            </w:pPr>
          </w:p>
          <w:p w14:paraId="56C0400E" w14:textId="77777777" w:rsidR="00A820DE" w:rsidRDefault="00A820DE" w:rsidP="007619B6">
            <w:pPr>
              <w:pStyle w:val="PlainText"/>
              <w:rPr>
                <w:rFonts w:asciiTheme="minorHAnsi" w:hAnsiTheme="minorHAnsi" w:cs="Arial"/>
                <w:sz w:val="24"/>
                <w:szCs w:val="24"/>
              </w:rPr>
            </w:pPr>
          </w:p>
          <w:p w14:paraId="7634E351" w14:textId="77777777" w:rsidR="00A820DE" w:rsidRDefault="00A820DE" w:rsidP="007619B6">
            <w:pPr>
              <w:pStyle w:val="PlainText"/>
              <w:rPr>
                <w:rFonts w:asciiTheme="minorHAnsi" w:hAnsiTheme="minorHAnsi" w:cs="Arial"/>
                <w:sz w:val="24"/>
                <w:szCs w:val="24"/>
              </w:rPr>
            </w:pPr>
          </w:p>
          <w:p w14:paraId="62E14EE9" w14:textId="77777777" w:rsidR="00A820DE" w:rsidRDefault="00A820DE" w:rsidP="007619B6">
            <w:pPr>
              <w:pStyle w:val="PlainText"/>
              <w:rPr>
                <w:rFonts w:asciiTheme="minorHAnsi" w:hAnsiTheme="minorHAnsi" w:cs="Arial"/>
                <w:sz w:val="24"/>
                <w:szCs w:val="24"/>
              </w:rPr>
            </w:pPr>
          </w:p>
          <w:p w14:paraId="419D0FB9" w14:textId="77777777" w:rsidR="00A820DE" w:rsidRDefault="00A820DE" w:rsidP="007619B6">
            <w:pPr>
              <w:pStyle w:val="PlainText"/>
              <w:rPr>
                <w:rFonts w:asciiTheme="minorHAnsi" w:hAnsiTheme="minorHAnsi" w:cs="Arial"/>
                <w:sz w:val="24"/>
                <w:szCs w:val="24"/>
              </w:rPr>
            </w:pPr>
          </w:p>
          <w:p w14:paraId="27A5D02C" w14:textId="77777777" w:rsidR="00A820DE" w:rsidRDefault="00A820DE" w:rsidP="007619B6">
            <w:pPr>
              <w:pStyle w:val="PlainText"/>
              <w:rPr>
                <w:rFonts w:asciiTheme="minorHAnsi" w:hAnsiTheme="minorHAnsi" w:cs="Arial"/>
                <w:sz w:val="24"/>
                <w:szCs w:val="24"/>
              </w:rPr>
            </w:pPr>
          </w:p>
          <w:p w14:paraId="39EFD953" w14:textId="77777777" w:rsidR="00A820DE" w:rsidRDefault="00A820DE" w:rsidP="007619B6">
            <w:pPr>
              <w:pStyle w:val="PlainText"/>
              <w:rPr>
                <w:rFonts w:asciiTheme="minorHAnsi" w:hAnsiTheme="minorHAnsi" w:cs="Arial"/>
                <w:sz w:val="24"/>
                <w:szCs w:val="24"/>
              </w:rPr>
            </w:pPr>
          </w:p>
          <w:p w14:paraId="484A4CFA" w14:textId="79DE9BE6" w:rsidR="00A820DE" w:rsidRPr="00BA6847" w:rsidRDefault="00A820DE" w:rsidP="007619B6">
            <w:pPr>
              <w:pStyle w:val="PlainText"/>
              <w:rPr>
                <w:rFonts w:asciiTheme="minorHAnsi" w:hAnsiTheme="minorHAnsi" w:cs="Arial"/>
                <w:color w:val="FF0000"/>
                <w:sz w:val="24"/>
                <w:szCs w:val="24"/>
              </w:rPr>
            </w:pPr>
            <w:r w:rsidRPr="00BA6847">
              <w:rPr>
                <w:rFonts w:asciiTheme="minorHAnsi" w:hAnsiTheme="minorHAnsi" w:cs="Arial"/>
                <w:color w:val="FF0000"/>
                <w:sz w:val="24"/>
                <w:szCs w:val="24"/>
              </w:rPr>
              <w:t>JH</w:t>
            </w:r>
            <w:r w:rsidR="00BA6847" w:rsidRPr="00BA6847">
              <w:rPr>
                <w:rFonts w:asciiTheme="minorHAnsi" w:hAnsiTheme="minorHAnsi" w:cs="Arial"/>
                <w:color w:val="FF0000"/>
                <w:sz w:val="24"/>
                <w:szCs w:val="24"/>
              </w:rPr>
              <w:t xml:space="preserve"> – CRM approach to be set up </w:t>
            </w:r>
          </w:p>
          <w:p w14:paraId="4309F4B9" w14:textId="77777777" w:rsidR="00A820DE" w:rsidRDefault="00A820DE" w:rsidP="007619B6">
            <w:pPr>
              <w:pStyle w:val="PlainText"/>
              <w:rPr>
                <w:rFonts w:asciiTheme="minorHAnsi" w:hAnsiTheme="minorHAnsi" w:cs="Arial"/>
                <w:sz w:val="24"/>
                <w:szCs w:val="24"/>
              </w:rPr>
            </w:pPr>
          </w:p>
          <w:p w14:paraId="08644416" w14:textId="77777777" w:rsidR="00A820DE" w:rsidRDefault="00A820DE" w:rsidP="007619B6">
            <w:pPr>
              <w:pStyle w:val="PlainText"/>
              <w:rPr>
                <w:rFonts w:asciiTheme="minorHAnsi" w:hAnsiTheme="minorHAnsi" w:cs="Arial"/>
                <w:sz w:val="24"/>
                <w:szCs w:val="24"/>
              </w:rPr>
            </w:pPr>
          </w:p>
          <w:p w14:paraId="26546FAF" w14:textId="77777777" w:rsidR="00A820DE" w:rsidRDefault="00A820DE" w:rsidP="007619B6">
            <w:pPr>
              <w:pStyle w:val="PlainText"/>
              <w:rPr>
                <w:rFonts w:asciiTheme="minorHAnsi" w:hAnsiTheme="minorHAnsi" w:cs="Arial"/>
                <w:sz w:val="24"/>
                <w:szCs w:val="24"/>
              </w:rPr>
            </w:pPr>
          </w:p>
          <w:p w14:paraId="030011F6" w14:textId="77777777" w:rsidR="00A820DE" w:rsidRDefault="00A820DE" w:rsidP="007619B6">
            <w:pPr>
              <w:pStyle w:val="PlainText"/>
              <w:rPr>
                <w:rFonts w:asciiTheme="minorHAnsi" w:hAnsiTheme="minorHAnsi" w:cs="Arial"/>
                <w:sz w:val="24"/>
                <w:szCs w:val="24"/>
              </w:rPr>
            </w:pPr>
          </w:p>
          <w:p w14:paraId="6EB2D2EF" w14:textId="77777777" w:rsidR="00A820DE" w:rsidRDefault="00A820DE" w:rsidP="007619B6">
            <w:pPr>
              <w:pStyle w:val="PlainText"/>
              <w:rPr>
                <w:rFonts w:asciiTheme="minorHAnsi" w:hAnsiTheme="minorHAnsi" w:cs="Arial"/>
                <w:sz w:val="24"/>
                <w:szCs w:val="24"/>
              </w:rPr>
            </w:pPr>
          </w:p>
          <w:p w14:paraId="04F2EEFC" w14:textId="40197F05" w:rsidR="00A820DE" w:rsidRPr="00BA6847" w:rsidRDefault="00A820DE" w:rsidP="007619B6">
            <w:pPr>
              <w:pStyle w:val="PlainText"/>
              <w:rPr>
                <w:rFonts w:asciiTheme="minorHAnsi" w:hAnsiTheme="minorHAnsi" w:cs="Arial"/>
                <w:color w:val="FF0000"/>
                <w:sz w:val="24"/>
                <w:szCs w:val="24"/>
              </w:rPr>
            </w:pPr>
            <w:r w:rsidRPr="00BA6847">
              <w:rPr>
                <w:rFonts w:asciiTheme="minorHAnsi" w:hAnsiTheme="minorHAnsi" w:cs="Arial"/>
                <w:color w:val="FF0000"/>
                <w:sz w:val="24"/>
                <w:szCs w:val="24"/>
              </w:rPr>
              <w:t>JH</w:t>
            </w:r>
            <w:r w:rsidR="00BA6847" w:rsidRPr="00BA6847">
              <w:rPr>
                <w:rFonts w:asciiTheme="minorHAnsi" w:hAnsiTheme="minorHAnsi" w:cs="Arial"/>
                <w:color w:val="FF0000"/>
                <w:sz w:val="24"/>
                <w:szCs w:val="24"/>
              </w:rPr>
              <w:t xml:space="preserve"> – o/s</w:t>
            </w:r>
          </w:p>
          <w:p w14:paraId="4AF274A8" w14:textId="77777777" w:rsidR="00A820DE" w:rsidRDefault="00A820DE" w:rsidP="007619B6">
            <w:pPr>
              <w:pStyle w:val="PlainText"/>
              <w:rPr>
                <w:rFonts w:asciiTheme="minorHAnsi" w:hAnsiTheme="minorHAnsi" w:cs="Arial"/>
                <w:sz w:val="24"/>
                <w:szCs w:val="24"/>
              </w:rPr>
            </w:pPr>
          </w:p>
          <w:p w14:paraId="042AD8ED" w14:textId="53EAE875" w:rsidR="00A820DE" w:rsidRDefault="00A820DE" w:rsidP="007619B6">
            <w:pPr>
              <w:pStyle w:val="PlainText"/>
              <w:rPr>
                <w:rFonts w:asciiTheme="minorHAnsi" w:hAnsiTheme="minorHAnsi" w:cs="Arial"/>
                <w:sz w:val="24"/>
                <w:szCs w:val="24"/>
              </w:rPr>
            </w:pPr>
          </w:p>
          <w:p w14:paraId="5FBFBA22" w14:textId="77777777" w:rsidR="00A820DE" w:rsidRDefault="00A820DE" w:rsidP="007619B6">
            <w:pPr>
              <w:pStyle w:val="PlainText"/>
              <w:rPr>
                <w:rFonts w:asciiTheme="minorHAnsi" w:hAnsiTheme="minorHAnsi" w:cs="Arial"/>
                <w:sz w:val="24"/>
                <w:szCs w:val="24"/>
              </w:rPr>
            </w:pPr>
          </w:p>
          <w:p w14:paraId="4821248A" w14:textId="35FF6CEB" w:rsidR="00A820DE" w:rsidRPr="00BA6847" w:rsidRDefault="00A820DE" w:rsidP="007619B6">
            <w:pPr>
              <w:pStyle w:val="PlainText"/>
              <w:rPr>
                <w:rFonts w:asciiTheme="minorHAnsi" w:hAnsiTheme="minorHAnsi" w:cs="Arial"/>
                <w:color w:val="FF0000"/>
                <w:sz w:val="24"/>
                <w:szCs w:val="24"/>
              </w:rPr>
            </w:pPr>
            <w:r w:rsidRPr="00BA6847">
              <w:rPr>
                <w:rFonts w:asciiTheme="minorHAnsi" w:hAnsiTheme="minorHAnsi" w:cs="Arial"/>
                <w:color w:val="FF0000"/>
                <w:sz w:val="24"/>
                <w:szCs w:val="24"/>
              </w:rPr>
              <w:t>JH/DPK</w:t>
            </w:r>
            <w:r w:rsidR="00BA6847" w:rsidRPr="00BA6847">
              <w:rPr>
                <w:rFonts w:asciiTheme="minorHAnsi" w:hAnsiTheme="minorHAnsi" w:cs="Arial"/>
                <w:color w:val="FF0000"/>
                <w:sz w:val="24"/>
                <w:szCs w:val="24"/>
              </w:rPr>
              <w:t xml:space="preserve"> – in progress </w:t>
            </w:r>
          </w:p>
          <w:p w14:paraId="6753C1FF" w14:textId="77777777" w:rsidR="00A820DE" w:rsidRDefault="00A820DE" w:rsidP="007619B6">
            <w:pPr>
              <w:pStyle w:val="PlainText"/>
              <w:rPr>
                <w:rFonts w:asciiTheme="minorHAnsi" w:hAnsiTheme="minorHAnsi" w:cs="Arial"/>
                <w:sz w:val="24"/>
                <w:szCs w:val="24"/>
              </w:rPr>
            </w:pPr>
          </w:p>
          <w:p w14:paraId="0080988A" w14:textId="3E5A8D5F" w:rsidR="00A820DE" w:rsidRPr="00BE24B4" w:rsidRDefault="00A820DE" w:rsidP="007619B6">
            <w:pPr>
              <w:pStyle w:val="PlainText"/>
              <w:rPr>
                <w:rFonts w:asciiTheme="minorHAnsi" w:hAnsiTheme="minorHAnsi" w:cs="Arial"/>
                <w:sz w:val="24"/>
                <w:szCs w:val="24"/>
              </w:rPr>
            </w:pPr>
            <w:r>
              <w:rPr>
                <w:rFonts w:asciiTheme="minorHAnsi" w:hAnsiTheme="minorHAnsi" w:cs="Arial"/>
                <w:sz w:val="24"/>
                <w:szCs w:val="24"/>
              </w:rPr>
              <w:t xml:space="preserve">All to Note </w:t>
            </w:r>
          </w:p>
        </w:tc>
      </w:tr>
      <w:tr w:rsidR="0016635B" w:rsidRPr="00BE24B4" w14:paraId="62FD1080" w14:textId="77777777" w:rsidTr="00C77A11">
        <w:trPr>
          <w:trHeight w:val="410"/>
        </w:trPr>
        <w:tc>
          <w:tcPr>
            <w:tcW w:w="988" w:type="dxa"/>
          </w:tcPr>
          <w:p w14:paraId="5289B5DB" w14:textId="241201F2" w:rsidR="0016635B" w:rsidRDefault="00D77217" w:rsidP="0016635B">
            <w:pPr>
              <w:pStyle w:val="PlainText"/>
              <w:jc w:val="center"/>
              <w:rPr>
                <w:rFonts w:asciiTheme="minorHAnsi" w:hAnsiTheme="minorHAnsi" w:cs="Arial"/>
                <w:b/>
                <w:sz w:val="28"/>
                <w:szCs w:val="28"/>
              </w:rPr>
            </w:pPr>
            <w:r>
              <w:rPr>
                <w:rFonts w:asciiTheme="minorHAnsi" w:hAnsiTheme="minorHAnsi" w:cs="Arial"/>
                <w:b/>
                <w:sz w:val="28"/>
                <w:szCs w:val="28"/>
              </w:rPr>
              <w:lastRenderedPageBreak/>
              <w:t>5</w:t>
            </w:r>
          </w:p>
        </w:tc>
        <w:tc>
          <w:tcPr>
            <w:tcW w:w="7938" w:type="dxa"/>
          </w:tcPr>
          <w:p w14:paraId="08127E89" w14:textId="330363FD" w:rsidR="0016635B" w:rsidRPr="00A96EED" w:rsidRDefault="00570A22" w:rsidP="00570A22">
            <w:pPr>
              <w:pStyle w:val="PlainText"/>
              <w:jc w:val="both"/>
              <w:rPr>
                <w:rFonts w:asciiTheme="minorHAnsi" w:hAnsiTheme="minorHAnsi" w:cs="Arial"/>
                <w:sz w:val="28"/>
                <w:szCs w:val="28"/>
              </w:rPr>
            </w:pPr>
            <w:r>
              <w:rPr>
                <w:rFonts w:asciiTheme="minorHAnsi" w:hAnsiTheme="minorHAnsi" w:cs="Arial"/>
                <w:b/>
                <w:sz w:val="28"/>
                <w:szCs w:val="28"/>
              </w:rPr>
              <w:t>Refreshing t</w:t>
            </w:r>
            <w:r w:rsidR="00A90584">
              <w:rPr>
                <w:rFonts w:asciiTheme="minorHAnsi" w:hAnsiTheme="minorHAnsi" w:cs="Arial"/>
                <w:b/>
                <w:sz w:val="28"/>
                <w:szCs w:val="28"/>
              </w:rPr>
              <w:t xml:space="preserve">he </w:t>
            </w:r>
            <w:r w:rsidR="006C1103">
              <w:rPr>
                <w:rFonts w:asciiTheme="minorHAnsi" w:hAnsiTheme="minorHAnsi" w:cs="Arial"/>
                <w:b/>
                <w:sz w:val="28"/>
                <w:szCs w:val="28"/>
              </w:rPr>
              <w:t>Business</w:t>
            </w:r>
            <w:r w:rsidR="00A90584">
              <w:rPr>
                <w:rFonts w:asciiTheme="minorHAnsi" w:hAnsiTheme="minorHAnsi" w:cs="Arial"/>
                <w:b/>
                <w:sz w:val="28"/>
                <w:szCs w:val="28"/>
              </w:rPr>
              <w:t xml:space="preserve"> Model</w:t>
            </w:r>
          </w:p>
        </w:tc>
        <w:tc>
          <w:tcPr>
            <w:tcW w:w="1247" w:type="dxa"/>
            <w:vAlign w:val="center"/>
          </w:tcPr>
          <w:p w14:paraId="488CF76E" w14:textId="77777777" w:rsidR="0016635B" w:rsidRDefault="0016635B" w:rsidP="0016635B">
            <w:pPr>
              <w:pStyle w:val="PlainText"/>
              <w:jc w:val="center"/>
              <w:rPr>
                <w:rFonts w:asciiTheme="minorHAnsi" w:hAnsiTheme="minorHAnsi" w:cs="Arial"/>
                <w:sz w:val="24"/>
                <w:szCs w:val="24"/>
              </w:rPr>
            </w:pPr>
          </w:p>
        </w:tc>
      </w:tr>
      <w:tr w:rsidR="0016635B" w:rsidRPr="00BE24B4" w14:paraId="294EB8F3" w14:textId="77777777" w:rsidTr="00C77A11">
        <w:trPr>
          <w:trHeight w:val="410"/>
        </w:trPr>
        <w:tc>
          <w:tcPr>
            <w:tcW w:w="988" w:type="dxa"/>
          </w:tcPr>
          <w:p w14:paraId="6437362B" w14:textId="77777777" w:rsidR="0016635B" w:rsidRDefault="0016635B" w:rsidP="0016635B">
            <w:pPr>
              <w:pStyle w:val="PlainText"/>
              <w:jc w:val="center"/>
              <w:rPr>
                <w:rFonts w:asciiTheme="minorHAnsi" w:hAnsiTheme="minorHAnsi" w:cs="Arial"/>
                <w:sz w:val="24"/>
                <w:szCs w:val="24"/>
              </w:rPr>
            </w:pPr>
          </w:p>
          <w:p w14:paraId="3525ECFC" w14:textId="77777777" w:rsidR="0016635B" w:rsidRDefault="0016635B" w:rsidP="0016635B">
            <w:pPr>
              <w:pStyle w:val="PlainText"/>
              <w:jc w:val="center"/>
              <w:rPr>
                <w:rFonts w:asciiTheme="minorHAnsi" w:hAnsiTheme="minorHAnsi" w:cs="Arial"/>
                <w:sz w:val="24"/>
                <w:szCs w:val="24"/>
              </w:rPr>
            </w:pPr>
          </w:p>
          <w:p w14:paraId="0B013F77" w14:textId="77777777" w:rsidR="0016635B" w:rsidRDefault="0016635B" w:rsidP="0016635B">
            <w:pPr>
              <w:pStyle w:val="PlainText"/>
              <w:jc w:val="center"/>
              <w:rPr>
                <w:rFonts w:asciiTheme="minorHAnsi" w:hAnsiTheme="minorHAnsi" w:cs="Arial"/>
                <w:sz w:val="24"/>
                <w:szCs w:val="24"/>
              </w:rPr>
            </w:pPr>
          </w:p>
          <w:p w14:paraId="7A057145" w14:textId="77777777" w:rsidR="0016635B" w:rsidRDefault="0016635B" w:rsidP="0016635B">
            <w:pPr>
              <w:pStyle w:val="PlainText"/>
              <w:jc w:val="center"/>
              <w:rPr>
                <w:rFonts w:asciiTheme="minorHAnsi" w:hAnsiTheme="minorHAnsi" w:cs="Arial"/>
                <w:b/>
                <w:sz w:val="28"/>
                <w:szCs w:val="28"/>
              </w:rPr>
            </w:pPr>
          </w:p>
          <w:p w14:paraId="216EDAAA" w14:textId="32EE4623" w:rsidR="00A820DE" w:rsidRDefault="00A820DE" w:rsidP="0016635B">
            <w:pPr>
              <w:pStyle w:val="PlainText"/>
              <w:jc w:val="center"/>
              <w:rPr>
                <w:rFonts w:asciiTheme="minorHAnsi" w:hAnsiTheme="minorHAnsi" w:cs="Arial"/>
                <w:b/>
                <w:sz w:val="28"/>
                <w:szCs w:val="28"/>
              </w:rPr>
            </w:pPr>
          </w:p>
        </w:tc>
        <w:tc>
          <w:tcPr>
            <w:tcW w:w="7938" w:type="dxa"/>
          </w:tcPr>
          <w:p w14:paraId="0C568F92" w14:textId="77777777" w:rsidR="00A820DE" w:rsidRDefault="00A820DE" w:rsidP="00A90584">
            <w:pPr>
              <w:pStyle w:val="PlainText"/>
              <w:jc w:val="both"/>
              <w:rPr>
                <w:rFonts w:asciiTheme="minorHAnsi" w:hAnsiTheme="minorHAnsi" w:cs="Arial"/>
                <w:sz w:val="24"/>
                <w:szCs w:val="24"/>
              </w:rPr>
            </w:pPr>
          </w:p>
          <w:p w14:paraId="4BF84ACB" w14:textId="3DD76BFD" w:rsidR="007052AA" w:rsidRDefault="00324BFC" w:rsidP="00A90584">
            <w:pPr>
              <w:pStyle w:val="PlainText"/>
              <w:jc w:val="both"/>
              <w:rPr>
                <w:rFonts w:asciiTheme="minorHAnsi" w:hAnsiTheme="minorHAnsi" w:cs="Arial"/>
                <w:sz w:val="24"/>
                <w:szCs w:val="24"/>
              </w:rPr>
            </w:pPr>
            <w:r>
              <w:rPr>
                <w:rFonts w:asciiTheme="minorHAnsi" w:hAnsiTheme="minorHAnsi" w:cs="Arial"/>
                <w:sz w:val="24"/>
                <w:szCs w:val="24"/>
              </w:rPr>
              <w:t xml:space="preserve">There was a discussion around the need to revisit the business model for CILT </w:t>
            </w:r>
            <w:r w:rsidR="007D05DF">
              <w:rPr>
                <w:rFonts w:asciiTheme="minorHAnsi" w:hAnsiTheme="minorHAnsi" w:cs="Arial"/>
                <w:sz w:val="24"/>
                <w:szCs w:val="24"/>
              </w:rPr>
              <w:t>International</w:t>
            </w:r>
            <w:r>
              <w:rPr>
                <w:rFonts w:asciiTheme="minorHAnsi" w:hAnsiTheme="minorHAnsi" w:cs="Arial"/>
                <w:sz w:val="24"/>
                <w:szCs w:val="24"/>
              </w:rPr>
              <w:t xml:space="preserve"> fees/timing etc in the </w:t>
            </w:r>
            <w:r w:rsidR="007D05DF">
              <w:rPr>
                <w:rFonts w:asciiTheme="minorHAnsi" w:hAnsiTheme="minorHAnsi" w:cs="Arial"/>
                <w:sz w:val="24"/>
                <w:szCs w:val="24"/>
              </w:rPr>
              <w:t>l</w:t>
            </w:r>
            <w:r>
              <w:rPr>
                <w:rFonts w:asciiTheme="minorHAnsi" w:hAnsiTheme="minorHAnsi" w:cs="Arial"/>
                <w:sz w:val="24"/>
                <w:szCs w:val="24"/>
              </w:rPr>
              <w:t xml:space="preserve">ight of the </w:t>
            </w:r>
            <w:r w:rsidR="007D05DF">
              <w:rPr>
                <w:rFonts w:asciiTheme="minorHAnsi" w:hAnsiTheme="minorHAnsi" w:cs="Arial"/>
                <w:sz w:val="24"/>
                <w:szCs w:val="24"/>
              </w:rPr>
              <w:t>training</w:t>
            </w:r>
            <w:r>
              <w:rPr>
                <w:rFonts w:asciiTheme="minorHAnsi" w:hAnsiTheme="minorHAnsi" w:cs="Arial"/>
                <w:sz w:val="24"/>
                <w:szCs w:val="24"/>
              </w:rPr>
              <w:t xml:space="preserve"> provider </w:t>
            </w:r>
            <w:r w:rsidR="007D05DF">
              <w:rPr>
                <w:rFonts w:asciiTheme="minorHAnsi" w:hAnsiTheme="minorHAnsi" w:cs="Arial"/>
                <w:sz w:val="24"/>
                <w:szCs w:val="24"/>
              </w:rPr>
              <w:t xml:space="preserve">research and the UK join up.  </w:t>
            </w:r>
          </w:p>
          <w:p w14:paraId="4565A613" w14:textId="67A0EFA8" w:rsidR="00324BFC" w:rsidRDefault="00324BFC" w:rsidP="00A90584">
            <w:pPr>
              <w:pStyle w:val="PlainText"/>
              <w:jc w:val="both"/>
              <w:rPr>
                <w:rFonts w:asciiTheme="minorHAnsi" w:hAnsiTheme="minorHAnsi" w:cs="Arial"/>
                <w:sz w:val="24"/>
                <w:szCs w:val="24"/>
              </w:rPr>
            </w:pPr>
          </w:p>
          <w:p w14:paraId="2416E82F" w14:textId="0F3009DE" w:rsidR="00324BFC" w:rsidRDefault="007D05DF" w:rsidP="00A90584">
            <w:pPr>
              <w:pStyle w:val="PlainText"/>
              <w:jc w:val="both"/>
              <w:rPr>
                <w:rFonts w:asciiTheme="minorHAnsi" w:hAnsiTheme="minorHAnsi" w:cs="Arial"/>
                <w:sz w:val="24"/>
                <w:szCs w:val="24"/>
              </w:rPr>
            </w:pPr>
            <w:r>
              <w:rPr>
                <w:rFonts w:asciiTheme="minorHAnsi" w:hAnsiTheme="minorHAnsi" w:cs="Arial"/>
                <w:sz w:val="24"/>
                <w:szCs w:val="24"/>
              </w:rPr>
              <w:t>There was also a</w:t>
            </w:r>
            <w:r w:rsidR="00324BFC">
              <w:rPr>
                <w:rFonts w:asciiTheme="minorHAnsi" w:hAnsiTheme="minorHAnsi" w:cs="Arial"/>
                <w:sz w:val="24"/>
                <w:szCs w:val="24"/>
              </w:rPr>
              <w:t xml:space="preserve"> need to </w:t>
            </w:r>
            <w:r>
              <w:rPr>
                <w:rFonts w:asciiTheme="minorHAnsi" w:hAnsiTheme="minorHAnsi" w:cs="Arial"/>
                <w:sz w:val="24"/>
                <w:szCs w:val="24"/>
              </w:rPr>
              <w:t>take</w:t>
            </w:r>
            <w:r w:rsidR="00324BFC">
              <w:rPr>
                <w:rFonts w:asciiTheme="minorHAnsi" w:hAnsiTheme="minorHAnsi" w:cs="Arial"/>
                <w:sz w:val="24"/>
                <w:szCs w:val="24"/>
              </w:rPr>
              <w:t xml:space="preserve"> </w:t>
            </w:r>
            <w:r>
              <w:rPr>
                <w:rFonts w:asciiTheme="minorHAnsi" w:hAnsiTheme="minorHAnsi" w:cs="Arial"/>
                <w:sz w:val="24"/>
                <w:szCs w:val="24"/>
              </w:rPr>
              <w:t>account</w:t>
            </w:r>
            <w:r w:rsidR="00324BFC">
              <w:rPr>
                <w:rFonts w:asciiTheme="minorHAnsi" w:hAnsiTheme="minorHAnsi" w:cs="Arial"/>
                <w:sz w:val="24"/>
                <w:szCs w:val="24"/>
              </w:rPr>
              <w:t xml:space="preserve"> of </w:t>
            </w:r>
            <w:r>
              <w:rPr>
                <w:rFonts w:asciiTheme="minorHAnsi" w:hAnsiTheme="minorHAnsi" w:cs="Arial"/>
                <w:sz w:val="24"/>
                <w:szCs w:val="24"/>
              </w:rPr>
              <w:t xml:space="preserve">some of the other Territories </w:t>
            </w:r>
            <w:r w:rsidR="00324BFC">
              <w:rPr>
                <w:rFonts w:asciiTheme="minorHAnsi" w:hAnsiTheme="minorHAnsi" w:cs="Arial"/>
                <w:sz w:val="24"/>
                <w:szCs w:val="24"/>
              </w:rPr>
              <w:t xml:space="preserve">with </w:t>
            </w:r>
            <w:r>
              <w:rPr>
                <w:rFonts w:asciiTheme="minorHAnsi" w:hAnsiTheme="minorHAnsi" w:cs="Arial"/>
                <w:sz w:val="24"/>
                <w:szCs w:val="24"/>
              </w:rPr>
              <w:t>strong education</w:t>
            </w:r>
            <w:r w:rsidR="00324BFC">
              <w:rPr>
                <w:rFonts w:asciiTheme="minorHAnsi" w:hAnsiTheme="minorHAnsi" w:cs="Arial"/>
                <w:sz w:val="24"/>
                <w:szCs w:val="24"/>
              </w:rPr>
              <w:t xml:space="preserve"> offers </w:t>
            </w:r>
            <w:r>
              <w:rPr>
                <w:rFonts w:asciiTheme="minorHAnsi" w:hAnsiTheme="minorHAnsi" w:cs="Arial"/>
                <w:sz w:val="24"/>
                <w:szCs w:val="24"/>
              </w:rPr>
              <w:t>and</w:t>
            </w:r>
            <w:r w:rsidR="00324BFC">
              <w:rPr>
                <w:rFonts w:asciiTheme="minorHAnsi" w:hAnsiTheme="minorHAnsi" w:cs="Arial"/>
                <w:sz w:val="24"/>
                <w:szCs w:val="24"/>
              </w:rPr>
              <w:t xml:space="preserve"> budgets (e.g. </w:t>
            </w:r>
            <w:r>
              <w:rPr>
                <w:rFonts w:asciiTheme="minorHAnsi" w:hAnsiTheme="minorHAnsi" w:cs="Arial"/>
                <w:sz w:val="24"/>
                <w:szCs w:val="24"/>
              </w:rPr>
              <w:t>Malaysia</w:t>
            </w:r>
            <w:r w:rsidR="00324BFC">
              <w:rPr>
                <w:rFonts w:asciiTheme="minorHAnsi" w:hAnsiTheme="minorHAnsi" w:cs="Arial"/>
                <w:sz w:val="24"/>
                <w:szCs w:val="24"/>
              </w:rPr>
              <w:t xml:space="preserve">, </w:t>
            </w:r>
            <w:r>
              <w:rPr>
                <w:rFonts w:asciiTheme="minorHAnsi" w:hAnsiTheme="minorHAnsi" w:cs="Arial"/>
                <w:sz w:val="24"/>
                <w:szCs w:val="24"/>
              </w:rPr>
              <w:t>Australia</w:t>
            </w:r>
            <w:r w:rsidR="00324BFC">
              <w:rPr>
                <w:rFonts w:asciiTheme="minorHAnsi" w:hAnsiTheme="minorHAnsi" w:cs="Arial"/>
                <w:sz w:val="24"/>
                <w:szCs w:val="24"/>
              </w:rPr>
              <w:t xml:space="preserve"> etc) and </w:t>
            </w:r>
            <w:r>
              <w:rPr>
                <w:rFonts w:asciiTheme="minorHAnsi" w:hAnsiTheme="minorHAnsi" w:cs="Arial"/>
                <w:sz w:val="24"/>
                <w:szCs w:val="24"/>
              </w:rPr>
              <w:t>ensure that the new International</w:t>
            </w:r>
            <w:r w:rsidR="00324BFC">
              <w:rPr>
                <w:rFonts w:asciiTheme="minorHAnsi" w:hAnsiTheme="minorHAnsi" w:cs="Arial"/>
                <w:sz w:val="24"/>
                <w:szCs w:val="24"/>
              </w:rPr>
              <w:t xml:space="preserve"> </w:t>
            </w:r>
            <w:r>
              <w:rPr>
                <w:rFonts w:asciiTheme="minorHAnsi" w:hAnsiTheme="minorHAnsi" w:cs="Arial"/>
                <w:sz w:val="24"/>
                <w:szCs w:val="24"/>
              </w:rPr>
              <w:t>model takes account of the wid</w:t>
            </w:r>
            <w:r w:rsidR="00324BFC">
              <w:rPr>
                <w:rFonts w:asciiTheme="minorHAnsi" w:hAnsiTheme="minorHAnsi" w:cs="Arial"/>
                <w:sz w:val="24"/>
                <w:szCs w:val="24"/>
              </w:rPr>
              <w:t>e</w:t>
            </w:r>
            <w:r>
              <w:rPr>
                <w:rFonts w:asciiTheme="minorHAnsi" w:hAnsiTheme="minorHAnsi" w:cs="Arial"/>
                <w:sz w:val="24"/>
                <w:szCs w:val="24"/>
              </w:rPr>
              <w:t>r</w:t>
            </w:r>
            <w:r w:rsidR="00324BFC">
              <w:rPr>
                <w:rFonts w:asciiTheme="minorHAnsi" w:hAnsiTheme="minorHAnsi" w:cs="Arial"/>
                <w:sz w:val="24"/>
                <w:szCs w:val="24"/>
              </w:rPr>
              <w:t xml:space="preserve"> </w:t>
            </w:r>
            <w:r>
              <w:rPr>
                <w:rFonts w:asciiTheme="minorHAnsi" w:hAnsiTheme="minorHAnsi" w:cs="Arial"/>
                <w:sz w:val="24"/>
                <w:szCs w:val="24"/>
              </w:rPr>
              <w:t>practice</w:t>
            </w:r>
          </w:p>
          <w:p w14:paraId="3D13925E" w14:textId="32E304EE" w:rsidR="00324BFC" w:rsidRDefault="00324BFC" w:rsidP="00A90584">
            <w:pPr>
              <w:pStyle w:val="PlainText"/>
              <w:jc w:val="both"/>
              <w:rPr>
                <w:rFonts w:asciiTheme="minorHAnsi" w:hAnsiTheme="minorHAnsi" w:cs="Arial"/>
                <w:sz w:val="24"/>
                <w:szCs w:val="24"/>
              </w:rPr>
            </w:pPr>
          </w:p>
          <w:p w14:paraId="4A40DDB3" w14:textId="16EF1C02" w:rsidR="00324BFC" w:rsidRDefault="00324BFC" w:rsidP="00A90584">
            <w:pPr>
              <w:pStyle w:val="PlainText"/>
              <w:jc w:val="both"/>
              <w:rPr>
                <w:rFonts w:asciiTheme="minorHAnsi" w:hAnsiTheme="minorHAnsi" w:cs="Arial"/>
                <w:sz w:val="24"/>
                <w:szCs w:val="24"/>
              </w:rPr>
            </w:pPr>
            <w:r>
              <w:rPr>
                <w:rFonts w:asciiTheme="minorHAnsi" w:hAnsiTheme="minorHAnsi" w:cs="Arial"/>
                <w:sz w:val="24"/>
                <w:szCs w:val="24"/>
              </w:rPr>
              <w:t xml:space="preserve">JH and TB would work </w:t>
            </w:r>
            <w:r w:rsidR="007D05DF">
              <w:rPr>
                <w:rFonts w:asciiTheme="minorHAnsi" w:hAnsiTheme="minorHAnsi" w:cs="Arial"/>
                <w:sz w:val="24"/>
                <w:szCs w:val="24"/>
              </w:rPr>
              <w:t>together</w:t>
            </w:r>
            <w:r>
              <w:rPr>
                <w:rFonts w:asciiTheme="minorHAnsi" w:hAnsiTheme="minorHAnsi" w:cs="Arial"/>
                <w:sz w:val="24"/>
                <w:szCs w:val="24"/>
              </w:rPr>
              <w:t xml:space="preserve"> on the options and use the evidence from t</w:t>
            </w:r>
            <w:r w:rsidR="00F878E6">
              <w:rPr>
                <w:rFonts w:asciiTheme="minorHAnsi" w:hAnsiTheme="minorHAnsi" w:cs="Arial"/>
                <w:sz w:val="24"/>
                <w:szCs w:val="24"/>
              </w:rPr>
              <w:t>h</w:t>
            </w:r>
            <w:r>
              <w:rPr>
                <w:rFonts w:asciiTheme="minorHAnsi" w:hAnsiTheme="minorHAnsi" w:cs="Arial"/>
                <w:sz w:val="24"/>
                <w:szCs w:val="24"/>
              </w:rPr>
              <w:t>e IESC to help with an initial SWO</w:t>
            </w:r>
            <w:r w:rsidR="007D05DF">
              <w:rPr>
                <w:rFonts w:asciiTheme="minorHAnsi" w:hAnsiTheme="minorHAnsi" w:cs="Arial"/>
                <w:sz w:val="24"/>
                <w:szCs w:val="24"/>
              </w:rPr>
              <w:t xml:space="preserve">TS </w:t>
            </w:r>
            <w:r w:rsidR="00F878E6">
              <w:rPr>
                <w:rFonts w:asciiTheme="minorHAnsi" w:hAnsiTheme="minorHAnsi" w:cs="Arial"/>
                <w:sz w:val="24"/>
                <w:szCs w:val="24"/>
              </w:rPr>
              <w:t>analysis to</w:t>
            </w:r>
            <w:r>
              <w:rPr>
                <w:rFonts w:asciiTheme="minorHAnsi" w:hAnsiTheme="minorHAnsi" w:cs="Arial"/>
                <w:sz w:val="24"/>
                <w:szCs w:val="24"/>
              </w:rPr>
              <w:t xml:space="preserve"> feed into the choices for </w:t>
            </w:r>
            <w:r w:rsidR="007D05DF">
              <w:rPr>
                <w:rFonts w:asciiTheme="minorHAnsi" w:hAnsiTheme="minorHAnsi" w:cs="Arial"/>
                <w:sz w:val="24"/>
                <w:szCs w:val="24"/>
              </w:rPr>
              <w:t xml:space="preserve">the final </w:t>
            </w:r>
            <w:r>
              <w:rPr>
                <w:rFonts w:asciiTheme="minorHAnsi" w:hAnsiTheme="minorHAnsi" w:cs="Arial"/>
                <w:sz w:val="24"/>
                <w:szCs w:val="24"/>
              </w:rPr>
              <w:t>model</w:t>
            </w:r>
            <w:r w:rsidR="00F878E6">
              <w:rPr>
                <w:rFonts w:asciiTheme="minorHAnsi" w:hAnsiTheme="minorHAnsi" w:cs="Arial"/>
                <w:sz w:val="24"/>
                <w:szCs w:val="24"/>
              </w:rPr>
              <w:t>. T</w:t>
            </w:r>
            <w:r w:rsidR="006B5F32">
              <w:rPr>
                <w:rFonts w:asciiTheme="minorHAnsi" w:hAnsiTheme="minorHAnsi" w:cs="Arial"/>
                <w:sz w:val="24"/>
                <w:szCs w:val="24"/>
              </w:rPr>
              <w:t xml:space="preserve">his would need to be approved by IESC/IAC and the </w:t>
            </w:r>
            <w:r w:rsidR="00F878E6">
              <w:rPr>
                <w:rFonts w:asciiTheme="minorHAnsi" w:hAnsiTheme="minorHAnsi" w:cs="Arial"/>
                <w:sz w:val="24"/>
                <w:szCs w:val="24"/>
              </w:rPr>
              <w:t>Trustees</w:t>
            </w:r>
            <w:r w:rsidR="006B5F32">
              <w:rPr>
                <w:rFonts w:asciiTheme="minorHAnsi" w:hAnsiTheme="minorHAnsi" w:cs="Arial"/>
                <w:sz w:val="24"/>
                <w:szCs w:val="24"/>
              </w:rPr>
              <w:t xml:space="preserve">. </w:t>
            </w:r>
          </w:p>
          <w:p w14:paraId="51BB963E" w14:textId="77777777" w:rsidR="00D4377E" w:rsidRDefault="00D4377E" w:rsidP="0016635B">
            <w:pPr>
              <w:pStyle w:val="PlainText"/>
              <w:jc w:val="both"/>
              <w:rPr>
                <w:rFonts w:asciiTheme="minorHAnsi" w:hAnsiTheme="minorHAnsi" w:cs="Arial"/>
                <w:b/>
                <w:bCs/>
                <w:sz w:val="24"/>
                <w:szCs w:val="24"/>
                <w:u w:val="single"/>
              </w:rPr>
            </w:pPr>
          </w:p>
          <w:p w14:paraId="52505B41" w14:textId="77777777" w:rsidR="00A820DE" w:rsidRDefault="00A820DE" w:rsidP="0016635B">
            <w:pPr>
              <w:pStyle w:val="PlainText"/>
              <w:jc w:val="both"/>
              <w:rPr>
                <w:rFonts w:asciiTheme="minorHAnsi" w:hAnsiTheme="minorHAnsi" w:cs="Arial"/>
                <w:b/>
                <w:bCs/>
                <w:sz w:val="24"/>
                <w:szCs w:val="24"/>
                <w:u w:val="single"/>
              </w:rPr>
            </w:pPr>
          </w:p>
          <w:p w14:paraId="2E5A2274" w14:textId="247FB506" w:rsidR="00A820DE" w:rsidRPr="00AA5764" w:rsidRDefault="00A820DE" w:rsidP="0016635B">
            <w:pPr>
              <w:pStyle w:val="PlainText"/>
              <w:jc w:val="both"/>
              <w:rPr>
                <w:rFonts w:asciiTheme="minorHAnsi" w:hAnsiTheme="minorHAnsi" w:cs="Arial"/>
                <w:b/>
                <w:bCs/>
                <w:sz w:val="24"/>
                <w:szCs w:val="24"/>
                <w:u w:val="single"/>
              </w:rPr>
            </w:pPr>
          </w:p>
        </w:tc>
        <w:tc>
          <w:tcPr>
            <w:tcW w:w="1247" w:type="dxa"/>
          </w:tcPr>
          <w:p w14:paraId="01FE979A" w14:textId="2DFE03AF" w:rsidR="0016635B" w:rsidRDefault="0016635B" w:rsidP="0016635B">
            <w:pPr>
              <w:pStyle w:val="PlainText"/>
              <w:rPr>
                <w:rFonts w:asciiTheme="minorHAnsi" w:hAnsiTheme="minorHAnsi" w:cs="Arial"/>
                <w:sz w:val="24"/>
                <w:szCs w:val="24"/>
              </w:rPr>
            </w:pPr>
          </w:p>
          <w:p w14:paraId="62D8319D" w14:textId="77777777" w:rsidR="0016635B" w:rsidRDefault="00D4377E" w:rsidP="0016635B">
            <w:pPr>
              <w:pStyle w:val="PlainText"/>
              <w:rPr>
                <w:rFonts w:asciiTheme="minorHAnsi" w:hAnsiTheme="minorHAnsi" w:cs="Arial"/>
                <w:sz w:val="24"/>
                <w:szCs w:val="24"/>
              </w:rPr>
            </w:pPr>
            <w:r>
              <w:rPr>
                <w:rFonts w:asciiTheme="minorHAnsi" w:hAnsiTheme="minorHAnsi" w:cs="Arial"/>
                <w:sz w:val="24"/>
                <w:szCs w:val="24"/>
              </w:rPr>
              <w:t xml:space="preserve"> </w:t>
            </w:r>
          </w:p>
          <w:p w14:paraId="25B5EEDC" w14:textId="77777777" w:rsidR="00A820DE" w:rsidRDefault="00A820DE" w:rsidP="0016635B">
            <w:pPr>
              <w:pStyle w:val="PlainText"/>
              <w:rPr>
                <w:rFonts w:asciiTheme="minorHAnsi" w:hAnsiTheme="minorHAnsi" w:cs="Arial"/>
                <w:sz w:val="24"/>
                <w:szCs w:val="24"/>
              </w:rPr>
            </w:pPr>
          </w:p>
          <w:p w14:paraId="40D115A8" w14:textId="77777777" w:rsidR="00A820DE" w:rsidRDefault="00A820DE" w:rsidP="0016635B">
            <w:pPr>
              <w:pStyle w:val="PlainText"/>
              <w:rPr>
                <w:rFonts w:asciiTheme="minorHAnsi" w:hAnsiTheme="minorHAnsi" w:cs="Arial"/>
                <w:sz w:val="24"/>
                <w:szCs w:val="24"/>
              </w:rPr>
            </w:pPr>
          </w:p>
          <w:p w14:paraId="0A1995D7" w14:textId="77777777" w:rsidR="00A820DE" w:rsidRDefault="00A820DE" w:rsidP="0016635B">
            <w:pPr>
              <w:pStyle w:val="PlainText"/>
              <w:rPr>
                <w:rFonts w:asciiTheme="minorHAnsi" w:hAnsiTheme="minorHAnsi" w:cs="Arial"/>
                <w:sz w:val="24"/>
                <w:szCs w:val="24"/>
              </w:rPr>
            </w:pPr>
          </w:p>
          <w:p w14:paraId="225EF6F1" w14:textId="77777777" w:rsidR="00A820DE" w:rsidRDefault="00A820DE" w:rsidP="0016635B">
            <w:pPr>
              <w:pStyle w:val="PlainText"/>
              <w:rPr>
                <w:rFonts w:asciiTheme="minorHAnsi" w:hAnsiTheme="minorHAnsi" w:cs="Arial"/>
                <w:sz w:val="24"/>
                <w:szCs w:val="24"/>
              </w:rPr>
            </w:pPr>
          </w:p>
          <w:p w14:paraId="5CC9338B" w14:textId="77777777" w:rsidR="00A820DE" w:rsidRDefault="00A820DE" w:rsidP="0016635B">
            <w:pPr>
              <w:pStyle w:val="PlainText"/>
              <w:rPr>
                <w:rFonts w:asciiTheme="minorHAnsi" w:hAnsiTheme="minorHAnsi" w:cs="Arial"/>
                <w:sz w:val="24"/>
                <w:szCs w:val="24"/>
              </w:rPr>
            </w:pPr>
          </w:p>
          <w:p w14:paraId="6756FB16" w14:textId="77777777" w:rsidR="00A820DE" w:rsidRDefault="00A820DE" w:rsidP="0016635B">
            <w:pPr>
              <w:pStyle w:val="PlainText"/>
              <w:rPr>
                <w:rFonts w:asciiTheme="minorHAnsi" w:hAnsiTheme="minorHAnsi" w:cs="Arial"/>
                <w:sz w:val="24"/>
                <w:szCs w:val="24"/>
              </w:rPr>
            </w:pPr>
          </w:p>
          <w:p w14:paraId="76C5EE2B" w14:textId="77777777" w:rsidR="00A820DE" w:rsidRDefault="00A820DE" w:rsidP="0016635B">
            <w:pPr>
              <w:pStyle w:val="PlainText"/>
              <w:rPr>
                <w:rFonts w:asciiTheme="minorHAnsi" w:hAnsiTheme="minorHAnsi" w:cs="Arial"/>
                <w:sz w:val="24"/>
                <w:szCs w:val="24"/>
              </w:rPr>
            </w:pPr>
          </w:p>
          <w:p w14:paraId="640B8734" w14:textId="5C451334" w:rsidR="00A820DE" w:rsidRDefault="00A820DE" w:rsidP="0016635B">
            <w:pPr>
              <w:pStyle w:val="PlainText"/>
              <w:rPr>
                <w:rFonts w:asciiTheme="minorHAnsi" w:hAnsiTheme="minorHAnsi" w:cs="Arial"/>
                <w:sz w:val="24"/>
                <w:szCs w:val="24"/>
              </w:rPr>
            </w:pPr>
            <w:r w:rsidRPr="00BA6847">
              <w:rPr>
                <w:rFonts w:asciiTheme="minorHAnsi" w:hAnsiTheme="minorHAnsi" w:cs="Arial"/>
                <w:color w:val="FF0000"/>
                <w:sz w:val="24"/>
                <w:szCs w:val="24"/>
              </w:rPr>
              <w:t xml:space="preserve">JH/TB </w:t>
            </w:r>
            <w:r w:rsidR="00BA6847" w:rsidRPr="00BA6847">
              <w:rPr>
                <w:rFonts w:asciiTheme="minorHAnsi" w:hAnsiTheme="minorHAnsi" w:cs="Arial"/>
                <w:color w:val="FF0000"/>
                <w:sz w:val="24"/>
                <w:szCs w:val="24"/>
              </w:rPr>
              <w:t xml:space="preserve"> - note to feed into joinup process</w:t>
            </w:r>
          </w:p>
        </w:tc>
      </w:tr>
      <w:tr w:rsidR="00EB636A" w:rsidRPr="00BE24B4" w14:paraId="64EB99E2" w14:textId="77777777" w:rsidTr="00C77A11">
        <w:trPr>
          <w:trHeight w:val="410"/>
        </w:trPr>
        <w:tc>
          <w:tcPr>
            <w:tcW w:w="988" w:type="dxa"/>
          </w:tcPr>
          <w:p w14:paraId="7D720838" w14:textId="554990A8" w:rsidR="00EB636A" w:rsidRDefault="00D77217" w:rsidP="0016635B">
            <w:pPr>
              <w:pStyle w:val="PlainText"/>
              <w:jc w:val="center"/>
              <w:rPr>
                <w:rFonts w:asciiTheme="minorHAnsi" w:hAnsiTheme="minorHAnsi" w:cs="Arial"/>
                <w:b/>
                <w:sz w:val="28"/>
                <w:szCs w:val="28"/>
              </w:rPr>
            </w:pPr>
            <w:r>
              <w:rPr>
                <w:rFonts w:asciiTheme="minorHAnsi" w:hAnsiTheme="minorHAnsi" w:cs="Arial"/>
                <w:b/>
                <w:sz w:val="28"/>
                <w:szCs w:val="28"/>
              </w:rPr>
              <w:t>6</w:t>
            </w:r>
          </w:p>
        </w:tc>
        <w:tc>
          <w:tcPr>
            <w:tcW w:w="7938" w:type="dxa"/>
          </w:tcPr>
          <w:p w14:paraId="1AB235B2" w14:textId="64799390" w:rsidR="00EB636A" w:rsidRDefault="00EA4863" w:rsidP="00570A22">
            <w:pPr>
              <w:pStyle w:val="PlainText"/>
              <w:jc w:val="both"/>
              <w:rPr>
                <w:rFonts w:asciiTheme="minorHAnsi" w:hAnsiTheme="minorHAnsi" w:cs="Arial"/>
                <w:b/>
                <w:sz w:val="28"/>
                <w:szCs w:val="28"/>
              </w:rPr>
            </w:pPr>
            <w:r>
              <w:rPr>
                <w:rFonts w:asciiTheme="minorHAnsi" w:hAnsiTheme="minorHAnsi" w:cs="Arial"/>
                <w:b/>
                <w:sz w:val="28"/>
                <w:szCs w:val="28"/>
              </w:rPr>
              <w:t>Product</w:t>
            </w:r>
            <w:r w:rsidR="00EB636A">
              <w:rPr>
                <w:rFonts w:asciiTheme="minorHAnsi" w:hAnsiTheme="minorHAnsi" w:cs="Arial"/>
                <w:b/>
                <w:sz w:val="28"/>
                <w:szCs w:val="28"/>
              </w:rPr>
              <w:t xml:space="preserve"> Development </w:t>
            </w:r>
            <w:r w:rsidR="0074482E">
              <w:rPr>
                <w:rFonts w:asciiTheme="minorHAnsi" w:hAnsiTheme="minorHAnsi" w:cs="Arial"/>
                <w:b/>
                <w:sz w:val="28"/>
                <w:szCs w:val="28"/>
              </w:rPr>
              <w:t xml:space="preserve">Update </w:t>
            </w:r>
          </w:p>
        </w:tc>
        <w:tc>
          <w:tcPr>
            <w:tcW w:w="1247" w:type="dxa"/>
            <w:vAlign w:val="center"/>
          </w:tcPr>
          <w:p w14:paraId="41C2B020" w14:textId="77777777" w:rsidR="00EB636A" w:rsidRDefault="00EB636A" w:rsidP="0016635B">
            <w:pPr>
              <w:pStyle w:val="PlainText"/>
              <w:jc w:val="center"/>
              <w:rPr>
                <w:rFonts w:asciiTheme="minorHAnsi" w:hAnsiTheme="minorHAnsi" w:cs="Arial"/>
                <w:sz w:val="24"/>
                <w:szCs w:val="24"/>
              </w:rPr>
            </w:pPr>
          </w:p>
        </w:tc>
      </w:tr>
      <w:tr w:rsidR="00EB636A" w:rsidRPr="00BE24B4" w14:paraId="673DD89E" w14:textId="77777777" w:rsidTr="00A90584">
        <w:trPr>
          <w:trHeight w:val="410"/>
        </w:trPr>
        <w:tc>
          <w:tcPr>
            <w:tcW w:w="988" w:type="dxa"/>
          </w:tcPr>
          <w:p w14:paraId="3D7B6046" w14:textId="77777777" w:rsidR="00EB636A" w:rsidRDefault="00EB636A" w:rsidP="0016635B">
            <w:pPr>
              <w:pStyle w:val="PlainText"/>
              <w:jc w:val="center"/>
              <w:rPr>
                <w:rFonts w:asciiTheme="minorHAnsi" w:hAnsiTheme="minorHAnsi" w:cs="Arial"/>
                <w:b/>
                <w:sz w:val="28"/>
                <w:szCs w:val="28"/>
              </w:rPr>
            </w:pPr>
          </w:p>
        </w:tc>
        <w:tc>
          <w:tcPr>
            <w:tcW w:w="7938" w:type="dxa"/>
          </w:tcPr>
          <w:p w14:paraId="5FA94F69" w14:textId="77777777" w:rsidR="00324BFC" w:rsidRDefault="00324BFC" w:rsidP="0016635B">
            <w:pPr>
              <w:pStyle w:val="PlainText"/>
              <w:jc w:val="both"/>
              <w:rPr>
                <w:rFonts w:asciiTheme="minorHAnsi" w:hAnsiTheme="minorHAnsi" w:cs="Arial"/>
                <w:b/>
                <w:sz w:val="24"/>
                <w:szCs w:val="24"/>
              </w:rPr>
            </w:pPr>
          </w:p>
          <w:p w14:paraId="40E8E6B7" w14:textId="5AB77E8B" w:rsidR="00324BFC" w:rsidRDefault="00711E99" w:rsidP="0016635B">
            <w:pPr>
              <w:pStyle w:val="PlainText"/>
              <w:jc w:val="both"/>
              <w:rPr>
                <w:rFonts w:asciiTheme="minorHAnsi" w:hAnsiTheme="minorHAnsi" w:cs="Arial"/>
                <w:b/>
                <w:sz w:val="24"/>
                <w:szCs w:val="24"/>
              </w:rPr>
            </w:pPr>
            <w:r w:rsidRPr="006B5F32">
              <w:rPr>
                <w:rFonts w:asciiTheme="minorHAnsi" w:hAnsiTheme="minorHAnsi" w:cs="Arial"/>
                <w:b/>
                <w:sz w:val="24"/>
                <w:szCs w:val="24"/>
              </w:rPr>
              <w:t>Competency Framework/Professional Designation</w:t>
            </w:r>
            <w:r w:rsidR="006B5F32">
              <w:rPr>
                <w:rFonts w:asciiTheme="minorHAnsi" w:hAnsiTheme="minorHAnsi" w:cs="Arial"/>
                <w:b/>
                <w:sz w:val="24"/>
                <w:szCs w:val="24"/>
              </w:rPr>
              <w:t xml:space="preserve"> </w:t>
            </w:r>
            <w:r w:rsidRPr="006B5F32">
              <w:rPr>
                <w:rFonts w:asciiTheme="minorHAnsi" w:hAnsiTheme="minorHAnsi" w:cs="Arial"/>
                <w:b/>
                <w:sz w:val="24"/>
                <w:szCs w:val="24"/>
              </w:rPr>
              <w:t xml:space="preserve">update </w:t>
            </w:r>
          </w:p>
          <w:p w14:paraId="47D1E7D4" w14:textId="77777777" w:rsidR="006B5F32" w:rsidRPr="006B5F32" w:rsidRDefault="006B5F32" w:rsidP="0016635B">
            <w:pPr>
              <w:pStyle w:val="PlainText"/>
              <w:jc w:val="both"/>
              <w:rPr>
                <w:rFonts w:asciiTheme="minorHAnsi" w:hAnsiTheme="minorHAnsi" w:cs="Arial"/>
                <w:b/>
                <w:sz w:val="24"/>
                <w:szCs w:val="24"/>
              </w:rPr>
            </w:pPr>
          </w:p>
          <w:p w14:paraId="4A7F19CB" w14:textId="706337F3" w:rsidR="0019553E" w:rsidRPr="00711E99" w:rsidRDefault="00324BFC" w:rsidP="0016635B">
            <w:pPr>
              <w:pStyle w:val="PlainText"/>
              <w:jc w:val="both"/>
              <w:rPr>
                <w:rFonts w:asciiTheme="minorHAnsi" w:hAnsiTheme="minorHAnsi" w:cs="Arial"/>
                <w:sz w:val="24"/>
                <w:szCs w:val="24"/>
              </w:rPr>
            </w:pPr>
            <w:r w:rsidRPr="00711E99">
              <w:rPr>
                <w:rFonts w:asciiTheme="minorHAnsi" w:hAnsiTheme="minorHAnsi" w:cs="Arial"/>
                <w:sz w:val="24"/>
                <w:szCs w:val="24"/>
              </w:rPr>
              <w:t xml:space="preserve">TB </w:t>
            </w:r>
            <w:r w:rsidR="006B5F32" w:rsidRPr="00711E99">
              <w:rPr>
                <w:rFonts w:asciiTheme="minorHAnsi" w:hAnsiTheme="minorHAnsi" w:cs="Arial"/>
                <w:sz w:val="24"/>
                <w:szCs w:val="24"/>
              </w:rPr>
              <w:t>gave</w:t>
            </w:r>
            <w:r w:rsidRPr="00711E99">
              <w:rPr>
                <w:rFonts w:asciiTheme="minorHAnsi" w:hAnsiTheme="minorHAnsi" w:cs="Arial"/>
                <w:sz w:val="24"/>
                <w:szCs w:val="24"/>
              </w:rPr>
              <w:t xml:space="preserve"> an overall </w:t>
            </w:r>
            <w:r w:rsidR="006B5F32" w:rsidRPr="00711E99">
              <w:rPr>
                <w:rFonts w:asciiTheme="minorHAnsi" w:hAnsiTheme="minorHAnsi" w:cs="Arial"/>
                <w:sz w:val="24"/>
                <w:szCs w:val="24"/>
              </w:rPr>
              <w:t>update</w:t>
            </w:r>
            <w:r w:rsidR="006B5F32">
              <w:rPr>
                <w:rFonts w:asciiTheme="minorHAnsi" w:hAnsiTheme="minorHAnsi" w:cs="Arial"/>
                <w:sz w:val="24"/>
                <w:szCs w:val="24"/>
              </w:rPr>
              <w:t xml:space="preserve"> on progress with the CIL</w:t>
            </w:r>
            <w:r w:rsidRPr="00711E99">
              <w:rPr>
                <w:rFonts w:asciiTheme="minorHAnsi" w:hAnsiTheme="minorHAnsi" w:cs="Arial"/>
                <w:sz w:val="24"/>
                <w:szCs w:val="24"/>
              </w:rPr>
              <w:t xml:space="preserve">T UK Competency Framework/Professional Designation work </w:t>
            </w:r>
            <w:r w:rsidR="006B5F32" w:rsidRPr="00711E99">
              <w:rPr>
                <w:rFonts w:asciiTheme="minorHAnsi" w:hAnsiTheme="minorHAnsi" w:cs="Arial"/>
                <w:sz w:val="24"/>
                <w:szCs w:val="24"/>
              </w:rPr>
              <w:t>wh</w:t>
            </w:r>
            <w:r w:rsidR="006B5F32">
              <w:rPr>
                <w:rFonts w:asciiTheme="minorHAnsi" w:hAnsiTheme="minorHAnsi" w:cs="Arial"/>
                <w:sz w:val="24"/>
                <w:szCs w:val="24"/>
              </w:rPr>
              <w:t>ic</w:t>
            </w:r>
            <w:r w:rsidR="006B5F32" w:rsidRPr="00711E99">
              <w:rPr>
                <w:rFonts w:asciiTheme="minorHAnsi" w:hAnsiTheme="minorHAnsi" w:cs="Arial"/>
                <w:sz w:val="24"/>
                <w:szCs w:val="24"/>
              </w:rPr>
              <w:t>h</w:t>
            </w:r>
            <w:r w:rsidR="0019553E" w:rsidRPr="00711E99">
              <w:rPr>
                <w:rFonts w:asciiTheme="minorHAnsi" w:hAnsiTheme="minorHAnsi" w:cs="Arial"/>
                <w:sz w:val="24"/>
                <w:szCs w:val="24"/>
              </w:rPr>
              <w:t xml:space="preserve"> is shortly due </w:t>
            </w:r>
            <w:r w:rsidR="006B5F32" w:rsidRPr="00711E99">
              <w:rPr>
                <w:rFonts w:asciiTheme="minorHAnsi" w:hAnsiTheme="minorHAnsi" w:cs="Arial"/>
                <w:sz w:val="24"/>
                <w:szCs w:val="24"/>
              </w:rPr>
              <w:t>to</w:t>
            </w:r>
            <w:r w:rsidR="0019553E" w:rsidRPr="00711E99">
              <w:rPr>
                <w:rFonts w:asciiTheme="minorHAnsi" w:hAnsiTheme="minorHAnsi" w:cs="Arial"/>
                <w:sz w:val="24"/>
                <w:szCs w:val="24"/>
              </w:rPr>
              <w:t xml:space="preserve"> go live. TB went </w:t>
            </w:r>
            <w:r w:rsidR="006B5F32" w:rsidRPr="00711E99">
              <w:rPr>
                <w:rFonts w:asciiTheme="minorHAnsi" w:hAnsiTheme="minorHAnsi" w:cs="Arial"/>
                <w:sz w:val="24"/>
                <w:szCs w:val="24"/>
              </w:rPr>
              <w:t>through</w:t>
            </w:r>
            <w:r w:rsidR="0019553E" w:rsidRPr="00711E99">
              <w:rPr>
                <w:rFonts w:asciiTheme="minorHAnsi" w:hAnsiTheme="minorHAnsi" w:cs="Arial"/>
                <w:sz w:val="24"/>
                <w:szCs w:val="24"/>
              </w:rPr>
              <w:t xml:space="preserve"> the summary </w:t>
            </w:r>
            <w:r w:rsidR="006B5F32">
              <w:rPr>
                <w:rFonts w:asciiTheme="minorHAnsi" w:hAnsiTheme="minorHAnsi" w:cs="Arial"/>
                <w:sz w:val="24"/>
                <w:szCs w:val="24"/>
              </w:rPr>
              <w:t xml:space="preserve">presentation </w:t>
            </w:r>
            <w:r w:rsidR="0019553E" w:rsidRPr="00711E99">
              <w:rPr>
                <w:rFonts w:asciiTheme="minorHAnsi" w:hAnsiTheme="minorHAnsi" w:cs="Arial"/>
                <w:sz w:val="24"/>
                <w:szCs w:val="24"/>
              </w:rPr>
              <w:t xml:space="preserve"> used </w:t>
            </w:r>
            <w:r w:rsidR="006B5F32">
              <w:rPr>
                <w:rFonts w:asciiTheme="minorHAnsi" w:hAnsiTheme="minorHAnsi" w:cs="Arial"/>
                <w:sz w:val="24"/>
                <w:szCs w:val="24"/>
              </w:rPr>
              <w:t>previously with KR/AJ/</w:t>
            </w:r>
            <w:r w:rsidR="0019553E" w:rsidRPr="00711E99">
              <w:rPr>
                <w:rFonts w:asciiTheme="minorHAnsi" w:hAnsiTheme="minorHAnsi" w:cs="Arial"/>
                <w:sz w:val="24"/>
                <w:szCs w:val="24"/>
              </w:rPr>
              <w:t xml:space="preserve"> JS/JH and K</w:t>
            </w:r>
            <w:r w:rsidR="00711E99">
              <w:rPr>
                <w:rFonts w:asciiTheme="minorHAnsi" w:hAnsiTheme="minorHAnsi" w:cs="Arial"/>
                <w:sz w:val="24"/>
                <w:szCs w:val="24"/>
              </w:rPr>
              <w:t xml:space="preserve">N and </w:t>
            </w:r>
            <w:r w:rsidR="006B5F32">
              <w:rPr>
                <w:rFonts w:asciiTheme="minorHAnsi" w:hAnsiTheme="minorHAnsi" w:cs="Arial"/>
                <w:sz w:val="24"/>
                <w:szCs w:val="24"/>
              </w:rPr>
              <w:t>answered</w:t>
            </w:r>
            <w:r w:rsidR="00711E99">
              <w:rPr>
                <w:rFonts w:asciiTheme="minorHAnsi" w:hAnsiTheme="minorHAnsi" w:cs="Arial"/>
                <w:sz w:val="24"/>
                <w:szCs w:val="24"/>
              </w:rPr>
              <w:t xml:space="preserve"> any questions (note slides attached) </w:t>
            </w:r>
          </w:p>
          <w:p w14:paraId="0171AD37" w14:textId="010EBA80" w:rsidR="0019553E" w:rsidRPr="00711E99" w:rsidRDefault="0019553E" w:rsidP="0016635B">
            <w:pPr>
              <w:pStyle w:val="PlainText"/>
              <w:jc w:val="both"/>
              <w:rPr>
                <w:rFonts w:asciiTheme="minorHAnsi" w:hAnsiTheme="minorHAnsi" w:cs="Arial"/>
                <w:sz w:val="24"/>
                <w:szCs w:val="24"/>
              </w:rPr>
            </w:pPr>
          </w:p>
          <w:p w14:paraId="2D1577BA" w14:textId="33CE4440" w:rsidR="0019553E" w:rsidRPr="00711E99" w:rsidRDefault="006B5F32" w:rsidP="0016635B">
            <w:pPr>
              <w:pStyle w:val="PlainText"/>
              <w:jc w:val="both"/>
              <w:rPr>
                <w:rFonts w:asciiTheme="minorHAnsi" w:hAnsiTheme="minorHAnsi" w:cs="Arial"/>
                <w:sz w:val="24"/>
                <w:szCs w:val="24"/>
              </w:rPr>
            </w:pPr>
            <w:r w:rsidRPr="00711E99">
              <w:rPr>
                <w:rFonts w:asciiTheme="minorHAnsi" w:hAnsiTheme="minorHAnsi" w:cs="Arial"/>
                <w:sz w:val="24"/>
                <w:szCs w:val="24"/>
              </w:rPr>
              <w:t>Points</w:t>
            </w:r>
            <w:r w:rsidR="0019553E" w:rsidRPr="00711E99">
              <w:rPr>
                <w:rFonts w:asciiTheme="minorHAnsi" w:hAnsiTheme="minorHAnsi" w:cs="Arial"/>
                <w:sz w:val="24"/>
                <w:szCs w:val="24"/>
              </w:rPr>
              <w:t xml:space="preserve"> of detail concerning the use of the model as </w:t>
            </w:r>
            <w:r w:rsidRPr="00711E99">
              <w:rPr>
                <w:rFonts w:asciiTheme="minorHAnsi" w:hAnsiTheme="minorHAnsi" w:cs="Arial"/>
                <w:sz w:val="24"/>
                <w:szCs w:val="24"/>
              </w:rPr>
              <w:t>a global</w:t>
            </w:r>
            <w:r w:rsidR="0019553E" w:rsidRPr="00711E99">
              <w:rPr>
                <w:rFonts w:asciiTheme="minorHAnsi" w:hAnsiTheme="minorHAnsi" w:cs="Arial"/>
                <w:sz w:val="24"/>
                <w:szCs w:val="24"/>
              </w:rPr>
              <w:t xml:space="preserve">, </w:t>
            </w:r>
            <w:r w:rsidRPr="00711E99">
              <w:rPr>
                <w:rFonts w:asciiTheme="minorHAnsi" w:hAnsiTheme="minorHAnsi" w:cs="Arial"/>
                <w:sz w:val="24"/>
                <w:szCs w:val="24"/>
              </w:rPr>
              <w:t>consistent</w:t>
            </w:r>
            <w:r w:rsidR="0019553E" w:rsidRPr="00711E99">
              <w:rPr>
                <w:rFonts w:asciiTheme="minorHAnsi" w:hAnsiTheme="minorHAnsi" w:cs="Arial"/>
                <w:sz w:val="24"/>
                <w:szCs w:val="24"/>
              </w:rPr>
              <w:t xml:space="preserve">, </w:t>
            </w:r>
            <w:r w:rsidRPr="00711E99">
              <w:rPr>
                <w:rFonts w:asciiTheme="minorHAnsi" w:hAnsiTheme="minorHAnsi" w:cs="Arial"/>
                <w:sz w:val="24"/>
                <w:szCs w:val="24"/>
              </w:rPr>
              <w:t>framework</w:t>
            </w:r>
            <w:r>
              <w:rPr>
                <w:rFonts w:asciiTheme="minorHAnsi" w:hAnsiTheme="minorHAnsi" w:cs="Arial"/>
                <w:sz w:val="24"/>
                <w:szCs w:val="24"/>
              </w:rPr>
              <w:t xml:space="preserve"> were noted </w:t>
            </w:r>
            <w:r w:rsidR="0019553E" w:rsidRPr="00711E99">
              <w:rPr>
                <w:rFonts w:asciiTheme="minorHAnsi" w:hAnsiTheme="minorHAnsi" w:cs="Arial"/>
                <w:sz w:val="24"/>
                <w:szCs w:val="24"/>
              </w:rPr>
              <w:t xml:space="preserve">and will be used jointly between JH and TB on the join up work. </w:t>
            </w:r>
          </w:p>
          <w:p w14:paraId="3CB6D00D" w14:textId="4C58507F" w:rsidR="0019553E" w:rsidRPr="00711E99" w:rsidRDefault="0019553E" w:rsidP="0016635B">
            <w:pPr>
              <w:pStyle w:val="PlainText"/>
              <w:jc w:val="both"/>
              <w:rPr>
                <w:rFonts w:asciiTheme="minorHAnsi" w:hAnsiTheme="minorHAnsi" w:cs="Arial"/>
                <w:sz w:val="24"/>
                <w:szCs w:val="24"/>
              </w:rPr>
            </w:pPr>
          </w:p>
          <w:p w14:paraId="731506CE" w14:textId="2FAA097F" w:rsidR="0019553E" w:rsidRPr="00711E99" w:rsidRDefault="006B5F32" w:rsidP="0016635B">
            <w:pPr>
              <w:pStyle w:val="PlainText"/>
              <w:jc w:val="both"/>
              <w:rPr>
                <w:rFonts w:asciiTheme="minorHAnsi" w:hAnsiTheme="minorHAnsi" w:cs="Arial"/>
                <w:sz w:val="24"/>
                <w:szCs w:val="24"/>
              </w:rPr>
            </w:pPr>
            <w:r w:rsidRPr="00711E99">
              <w:rPr>
                <w:rFonts w:asciiTheme="minorHAnsi" w:hAnsiTheme="minorHAnsi" w:cs="Arial"/>
                <w:sz w:val="24"/>
                <w:szCs w:val="24"/>
              </w:rPr>
              <w:t>Critical</w:t>
            </w:r>
            <w:r w:rsidR="0019553E" w:rsidRPr="00711E99">
              <w:rPr>
                <w:rFonts w:asciiTheme="minorHAnsi" w:hAnsiTheme="minorHAnsi" w:cs="Arial"/>
                <w:sz w:val="24"/>
                <w:szCs w:val="24"/>
              </w:rPr>
              <w:t xml:space="preserve"> points were </w:t>
            </w:r>
          </w:p>
          <w:p w14:paraId="2243F786" w14:textId="247B8AA6" w:rsidR="0019553E" w:rsidRPr="00711E99" w:rsidRDefault="0019553E" w:rsidP="0016635B">
            <w:pPr>
              <w:pStyle w:val="PlainText"/>
              <w:jc w:val="both"/>
              <w:rPr>
                <w:rFonts w:asciiTheme="minorHAnsi" w:hAnsiTheme="minorHAnsi" w:cs="Arial"/>
                <w:sz w:val="24"/>
                <w:szCs w:val="24"/>
              </w:rPr>
            </w:pPr>
          </w:p>
          <w:p w14:paraId="42CE534B" w14:textId="7A394152" w:rsidR="0019553E" w:rsidRPr="00711E99" w:rsidRDefault="006B5F32" w:rsidP="006B5F32">
            <w:pPr>
              <w:pStyle w:val="PlainText"/>
              <w:numPr>
                <w:ilvl w:val="0"/>
                <w:numId w:val="24"/>
              </w:numPr>
              <w:jc w:val="both"/>
              <w:rPr>
                <w:rFonts w:asciiTheme="minorHAnsi" w:hAnsiTheme="minorHAnsi" w:cs="Arial"/>
                <w:sz w:val="24"/>
                <w:szCs w:val="24"/>
              </w:rPr>
            </w:pPr>
            <w:r>
              <w:rPr>
                <w:rFonts w:asciiTheme="minorHAnsi" w:hAnsiTheme="minorHAnsi" w:cs="Arial"/>
                <w:sz w:val="24"/>
                <w:szCs w:val="24"/>
              </w:rPr>
              <w:t>Understanding t</w:t>
            </w:r>
            <w:r w:rsidR="0019553E" w:rsidRPr="00711E99">
              <w:rPr>
                <w:rFonts w:asciiTheme="minorHAnsi" w:hAnsiTheme="minorHAnsi" w:cs="Arial"/>
                <w:sz w:val="24"/>
                <w:szCs w:val="24"/>
              </w:rPr>
              <w:t xml:space="preserve">he difference between the qualification itself and the learning routeways/materials to get there </w:t>
            </w:r>
            <w:r>
              <w:rPr>
                <w:rFonts w:asciiTheme="minorHAnsi" w:hAnsiTheme="minorHAnsi" w:cs="Arial"/>
                <w:sz w:val="24"/>
                <w:szCs w:val="24"/>
              </w:rPr>
              <w:t xml:space="preserve">and how these need to be kept updated </w:t>
            </w:r>
            <w:r w:rsidR="0019553E" w:rsidRPr="00711E99">
              <w:rPr>
                <w:rFonts w:asciiTheme="minorHAnsi" w:hAnsiTheme="minorHAnsi" w:cs="Arial"/>
                <w:sz w:val="24"/>
                <w:szCs w:val="24"/>
              </w:rPr>
              <w:t>in future</w:t>
            </w:r>
          </w:p>
          <w:p w14:paraId="2F0B33A9" w14:textId="26C99993" w:rsidR="0019553E" w:rsidRPr="00711E99" w:rsidRDefault="0019553E" w:rsidP="006B5F32">
            <w:pPr>
              <w:pStyle w:val="PlainText"/>
              <w:numPr>
                <w:ilvl w:val="0"/>
                <w:numId w:val="24"/>
              </w:numPr>
              <w:jc w:val="both"/>
              <w:rPr>
                <w:rFonts w:asciiTheme="minorHAnsi" w:hAnsiTheme="minorHAnsi" w:cs="Arial"/>
                <w:sz w:val="24"/>
                <w:szCs w:val="24"/>
              </w:rPr>
            </w:pPr>
            <w:r w:rsidRPr="00711E99">
              <w:rPr>
                <w:rFonts w:asciiTheme="minorHAnsi" w:hAnsiTheme="minorHAnsi" w:cs="Arial"/>
                <w:sz w:val="24"/>
                <w:szCs w:val="24"/>
              </w:rPr>
              <w:t>Th</w:t>
            </w:r>
            <w:r w:rsidR="006B5F32">
              <w:rPr>
                <w:rFonts w:asciiTheme="minorHAnsi" w:hAnsiTheme="minorHAnsi" w:cs="Arial"/>
                <w:sz w:val="24"/>
                <w:szCs w:val="24"/>
              </w:rPr>
              <w:t>e</w:t>
            </w:r>
            <w:r w:rsidRPr="00711E99">
              <w:rPr>
                <w:rFonts w:asciiTheme="minorHAnsi" w:hAnsiTheme="minorHAnsi" w:cs="Arial"/>
                <w:sz w:val="24"/>
                <w:szCs w:val="24"/>
              </w:rPr>
              <w:t xml:space="preserve"> </w:t>
            </w:r>
            <w:r w:rsidR="006B5F32">
              <w:rPr>
                <w:rFonts w:asciiTheme="minorHAnsi" w:hAnsiTheme="minorHAnsi" w:cs="Arial"/>
                <w:sz w:val="24"/>
                <w:szCs w:val="24"/>
              </w:rPr>
              <w:t>alignment with me</w:t>
            </w:r>
            <w:r w:rsidR="006B5F32" w:rsidRPr="00711E99">
              <w:rPr>
                <w:rFonts w:asciiTheme="minorHAnsi" w:hAnsiTheme="minorHAnsi" w:cs="Arial"/>
                <w:sz w:val="24"/>
                <w:szCs w:val="24"/>
              </w:rPr>
              <w:t>mbership</w:t>
            </w:r>
            <w:r w:rsidRPr="00711E99">
              <w:rPr>
                <w:rFonts w:asciiTheme="minorHAnsi" w:hAnsiTheme="minorHAnsi" w:cs="Arial"/>
                <w:sz w:val="24"/>
                <w:szCs w:val="24"/>
              </w:rPr>
              <w:t xml:space="preserve"> and that in its</w:t>
            </w:r>
            <w:r w:rsidR="006B5F32">
              <w:rPr>
                <w:rFonts w:asciiTheme="minorHAnsi" w:hAnsiTheme="minorHAnsi" w:cs="Arial"/>
                <w:sz w:val="24"/>
                <w:szCs w:val="24"/>
              </w:rPr>
              <w:t>elf the Membership assessed grad</w:t>
            </w:r>
            <w:r w:rsidRPr="00711E99">
              <w:rPr>
                <w:rFonts w:asciiTheme="minorHAnsi" w:hAnsiTheme="minorHAnsi" w:cs="Arial"/>
                <w:sz w:val="24"/>
                <w:szCs w:val="24"/>
              </w:rPr>
              <w:t xml:space="preserve">es do not equal a Professional </w:t>
            </w:r>
            <w:r w:rsidR="00A820DE">
              <w:rPr>
                <w:rFonts w:asciiTheme="minorHAnsi" w:hAnsiTheme="minorHAnsi" w:cs="Arial"/>
                <w:sz w:val="24"/>
                <w:szCs w:val="24"/>
              </w:rPr>
              <w:t>D</w:t>
            </w:r>
            <w:r w:rsidRPr="00711E99">
              <w:rPr>
                <w:rFonts w:asciiTheme="minorHAnsi" w:hAnsiTheme="minorHAnsi" w:cs="Arial"/>
                <w:sz w:val="24"/>
                <w:szCs w:val="24"/>
              </w:rPr>
              <w:t xml:space="preserve">esignation </w:t>
            </w:r>
            <w:r w:rsidR="006B5F32" w:rsidRPr="00711E99">
              <w:rPr>
                <w:rFonts w:asciiTheme="minorHAnsi" w:hAnsiTheme="minorHAnsi" w:cs="Arial"/>
                <w:sz w:val="24"/>
                <w:szCs w:val="24"/>
              </w:rPr>
              <w:t>level</w:t>
            </w:r>
            <w:r w:rsidR="00A820DE">
              <w:rPr>
                <w:rFonts w:asciiTheme="minorHAnsi" w:hAnsiTheme="minorHAnsi" w:cs="Arial"/>
                <w:sz w:val="24"/>
                <w:szCs w:val="24"/>
              </w:rPr>
              <w:t xml:space="preserve"> – there is an overlap but the two do not mirror</w:t>
            </w:r>
          </w:p>
          <w:p w14:paraId="47E2322B" w14:textId="39BCBEC1" w:rsidR="0019553E" w:rsidRPr="00711E99" w:rsidRDefault="0019553E" w:rsidP="006B5F32">
            <w:pPr>
              <w:pStyle w:val="PlainText"/>
              <w:numPr>
                <w:ilvl w:val="0"/>
                <w:numId w:val="24"/>
              </w:numPr>
              <w:jc w:val="both"/>
              <w:rPr>
                <w:rFonts w:asciiTheme="minorHAnsi" w:hAnsiTheme="minorHAnsi" w:cs="Arial"/>
                <w:sz w:val="24"/>
                <w:szCs w:val="24"/>
              </w:rPr>
            </w:pPr>
            <w:r w:rsidRPr="00711E99">
              <w:rPr>
                <w:rFonts w:asciiTheme="minorHAnsi" w:hAnsiTheme="minorHAnsi" w:cs="Arial"/>
                <w:sz w:val="24"/>
                <w:szCs w:val="24"/>
              </w:rPr>
              <w:t xml:space="preserve">Evidence of competence and </w:t>
            </w:r>
            <w:r w:rsidR="006B5F32" w:rsidRPr="00711E99">
              <w:rPr>
                <w:rFonts w:asciiTheme="minorHAnsi" w:hAnsiTheme="minorHAnsi" w:cs="Arial"/>
                <w:sz w:val="24"/>
                <w:szCs w:val="24"/>
              </w:rPr>
              <w:t>ability</w:t>
            </w:r>
            <w:r w:rsidRPr="00711E99">
              <w:rPr>
                <w:rFonts w:asciiTheme="minorHAnsi" w:hAnsiTheme="minorHAnsi" w:cs="Arial"/>
                <w:sz w:val="24"/>
                <w:szCs w:val="24"/>
              </w:rPr>
              <w:t xml:space="preserve"> to ‘do what you say you can do’ drives the </w:t>
            </w:r>
            <w:r w:rsidR="006B5F32" w:rsidRPr="00711E99">
              <w:rPr>
                <w:rFonts w:asciiTheme="minorHAnsi" w:hAnsiTheme="minorHAnsi" w:cs="Arial"/>
                <w:sz w:val="24"/>
                <w:szCs w:val="24"/>
              </w:rPr>
              <w:t>designation</w:t>
            </w:r>
            <w:r w:rsidRPr="00711E99">
              <w:rPr>
                <w:rFonts w:asciiTheme="minorHAnsi" w:hAnsiTheme="minorHAnsi" w:cs="Arial"/>
                <w:sz w:val="24"/>
                <w:szCs w:val="24"/>
              </w:rPr>
              <w:t xml:space="preserve"> p</w:t>
            </w:r>
            <w:r w:rsidR="006B5F32">
              <w:rPr>
                <w:rFonts w:asciiTheme="minorHAnsi" w:hAnsiTheme="minorHAnsi" w:cs="Arial"/>
                <w:sz w:val="24"/>
                <w:szCs w:val="24"/>
              </w:rPr>
              <w:t xml:space="preserve">iece </w:t>
            </w:r>
            <w:r w:rsidRPr="00711E99">
              <w:rPr>
                <w:rFonts w:asciiTheme="minorHAnsi" w:hAnsiTheme="minorHAnsi" w:cs="Arial"/>
                <w:sz w:val="24"/>
                <w:szCs w:val="24"/>
              </w:rPr>
              <w:t xml:space="preserve"> and therefore there </w:t>
            </w:r>
            <w:r w:rsidR="006B5F32" w:rsidRPr="00711E99">
              <w:rPr>
                <w:rFonts w:asciiTheme="minorHAnsi" w:hAnsiTheme="minorHAnsi" w:cs="Arial"/>
                <w:sz w:val="24"/>
                <w:szCs w:val="24"/>
              </w:rPr>
              <w:t>will</w:t>
            </w:r>
            <w:r w:rsidRPr="00711E99">
              <w:rPr>
                <w:rFonts w:asciiTheme="minorHAnsi" w:hAnsiTheme="minorHAnsi" w:cs="Arial"/>
                <w:sz w:val="24"/>
                <w:szCs w:val="24"/>
              </w:rPr>
              <w:t xml:space="preserve"> need to </w:t>
            </w:r>
            <w:r w:rsidR="006B5F32">
              <w:rPr>
                <w:rFonts w:asciiTheme="minorHAnsi" w:hAnsiTheme="minorHAnsi" w:cs="Arial"/>
                <w:sz w:val="24"/>
                <w:szCs w:val="24"/>
              </w:rPr>
              <w:t xml:space="preserve">be some </w:t>
            </w:r>
            <w:r w:rsidR="006B5F32" w:rsidRPr="00711E99">
              <w:rPr>
                <w:rFonts w:asciiTheme="minorHAnsi" w:hAnsiTheme="minorHAnsi" w:cs="Arial"/>
                <w:sz w:val="24"/>
                <w:szCs w:val="24"/>
              </w:rPr>
              <w:t>str</w:t>
            </w:r>
            <w:r w:rsidR="006B5F32">
              <w:rPr>
                <w:rFonts w:asciiTheme="minorHAnsi" w:hAnsiTheme="minorHAnsi" w:cs="Arial"/>
                <w:sz w:val="24"/>
                <w:szCs w:val="24"/>
              </w:rPr>
              <w:t xml:space="preserve">ategic </w:t>
            </w:r>
            <w:r w:rsidRPr="00711E99">
              <w:rPr>
                <w:rFonts w:asciiTheme="minorHAnsi" w:hAnsiTheme="minorHAnsi" w:cs="Arial"/>
                <w:sz w:val="24"/>
                <w:szCs w:val="24"/>
              </w:rPr>
              <w:t xml:space="preserve">alignment work </w:t>
            </w:r>
            <w:r w:rsidR="00A820DE">
              <w:rPr>
                <w:rFonts w:asciiTheme="minorHAnsi" w:hAnsiTheme="minorHAnsi" w:cs="Arial"/>
                <w:sz w:val="24"/>
                <w:szCs w:val="24"/>
              </w:rPr>
              <w:t>c</w:t>
            </w:r>
            <w:r w:rsidR="006B5F32">
              <w:rPr>
                <w:rFonts w:asciiTheme="minorHAnsi" w:hAnsiTheme="minorHAnsi" w:cs="Arial"/>
                <w:sz w:val="24"/>
                <w:szCs w:val="24"/>
              </w:rPr>
              <w:t xml:space="preserve">onducted </w:t>
            </w:r>
            <w:r w:rsidR="006B5F32" w:rsidRPr="00711E99">
              <w:rPr>
                <w:rFonts w:asciiTheme="minorHAnsi" w:hAnsiTheme="minorHAnsi" w:cs="Arial"/>
                <w:sz w:val="24"/>
                <w:szCs w:val="24"/>
              </w:rPr>
              <w:t>with</w:t>
            </w:r>
            <w:r w:rsidR="006B5F32">
              <w:rPr>
                <w:rFonts w:asciiTheme="minorHAnsi" w:hAnsiTheme="minorHAnsi" w:cs="Arial"/>
                <w:sz w:val="24"/>
                <w:szCs w:val="24"/>
              </w:rPr>
              <w:t xml:space="preserve"> the CILT International </w:t>
            </w:r>
            <w:r w:rsidRPr="00711E99">
              <w:rPr>
                <w:rFonts w:asciiTheme="minorHAnsi" w:hAnsiTheme="minorHAnsi" w:cs="Arial"/>
                <w:sz w:val="24"/>
                <w:szCs w:val="24"/>
              </w:rPr>
              <w:t xml:space="preserve"> Membership </w:t>
            </w:r>
            <w:r w:rsidR="006B5F32" w:rsidRPr="00711E99">
              <w:rPr>
                <w:rFonts w:asciiTheme="minorHAnsi" w:hAnsiTheme="minorHAnsi" w:cs="Arial"/>
                <w:sz w:val="24"/>
                <w:szCs w:val="24"/>
              </w:rPr>
              <w:t>Committee</w:t>
            </w:r>
            <w:r w:rsidRPr="00711E99">
              <w:rPr>
                <w:rFonts w:asciiTheme="minorHAnsi" w:hAnsiTheme="minorHAnsi" w:cs="Arial"/>
                <w:sz w:val="24"/>
                <w:szCs w:val="24"/>
              </w:rPr>
              <w:t xml:space="preserve"> as well as</w:t>
            </w:r>
            <w:r w:rsidR="006B5F32">
              <w:rPr>
                <w:rFonts w:asciiTheme="minorHAnsi" w:hAnsiTheme="minorHAnsi" w:cs="Arial"/>
                <w:sz w:val="24"/>
                <w:szCs w:val="24"/>
              </w:rPr>
              <w:t xml:space="preserve"> with the membership </w:t>
            </w:r>
            <w:r w:rsidRPr="00711E99">
              <w:rPr>
                <w:rFonts w:asciiTheme="minorHAnsi" w:hAnsiTheme="minorHAnsi" w:cs="Arial"/>
                <w:sz w:val="24"/>
                <w:szCs w:val="24"/>
              </w:rPr>
              <w:t xml:space="preserve"> </w:t>
            </w:r>
            <w:r w:rsidR="006B5F32">
              <w:rPr>
                <w:rFonts w:asciiTheme="minorHAnsi" w:hAnsiTheme="minorHAnsi" w:cs="Arial"/>
                <w:sz w:val="24"/>
                <w:szCs w:val="24"/>
              </w:rPr>
              <w:t xml:space="preserve">team </w:t>
            </w:r>
            <w:r w:rsidRPr="00711E99">
              <w:rPr>
                <w:rFonts w:asciiTheme="minorHAnsi" w:hAnsiTheme="minorHAnsi" w:cs="Arial"/>
                <w:sz w:val="24"/>
                <w:szCs w:val="24"/>
              </w:rPr>
              <w:t xml:space="preserve">in the UK </w:t>
            </w:r>
          </w:p>
          <w:p w14:paraId="6E60E33B" w14:textId="652C76A0" w:rsidR="0019553E" w:rsidRPr="00711E99" w:rsidRDefault="006B5F32" w:rsidP="006B5F32">
            <w:pPr>
              <w:pStyle w:val="PlainText"/>
              <w:numPr>
                <w:ilvl w:val="0"/>
                <w:numId w:val="24"/>
              </w:numPr>
              <w:jc w:val="both"/>
              <w:rPr>
                <w:rFonts w:asciiTheme="minorHAnsi" w:hAnsiTheme="minorHAnsi" w:cs="Arial"/>
                <w:sz w:val="24"/>
                <w:szCs w:val="24"/>
              </w:rPr>
            </w:pPr>
            <w:r>
              <w:rPr>
                <w:rFonts w:asciiTheme="minorHAnsi" w:hAnsiTheme="minorHAnsi" w:cs="Arial"/>
                <w:sz w:val="24"/>
                <w:szCs w:val="24"/>
              </w:rPr>
              <w:t>The Key Knowle</w:t>
            </w:r>
            <w:r w:rsidRPr="00711E99">
              <w:rPr>
                <w:rFonts w:asciiTheme="minorHAnsi" w:hAnsiTheme="minorHAnsi" w:cs="Arial"/>
                <w:sz w:val="24"/>
                <w:szCs w:val="24"/>
              </w:rPr>
              <w:t>dge</w:t>
            </w:r>
            <w:r w:rsidR="00BB58A1" w:rsidRPr="00711E99">
              <w:rPr>
                <w:rFonts w:asciiTheme="minorHAnsi" w:hAnsiTheme="minorHAnsi" w:cs="Arial"/>
                <w:sz w:val="24"/>
                <w:szCs w:val="24"/>
              </w:rPr>
              <w:t xml:space="preserve"> Areas are stil</w:t>
            </w:r>
            <w:r>
              <w:rPr>
                <w:rFonts w:asciiTheme="minorHAnsi" w:hAnsiTheme="minorHAnsi" w:cs="Arial"/>
                <w:sz w:val="24"/>
                <w:szCs w:val="24"/>
              </w:rPr>
              <w:t>l</w:t>
            </w:r>
            <w:r w:rsidR="00BB58A1" w:rsidRPr="00711E99">
              <w:rPr>
                <w:rFonts w:asciiTheme="minorHAnsi" w:hAnsiTheme="minorHAnsi" w:cs="Arial"/>
                <w:sz w:val="24"/>
                <w:szCs w:val="24"/>
              </w:rPr>
              <w:t xml:space="preserve"> </w:t>
            </w:r>
            <w:r w:rsidRPr="00711E99">
              <w:rPr>
                <w:rFonts w:asciiTheme="minorHAnsi" w:hAnsiTheme="minorHAnsi" w:cs="Arial"/>
                <w:sz w:val="24"/>
                <w:szCs w:val="24"/>
              </w:rPr>
              <w:t>intact</w:t>
            </w:r>
            <w:r w:rsidR="00BB58A1" w:rsidRPr="00711E99">
              <w:rPr>
                <w:rFonts w:asciiTheme="minorHAnsi" w:hAnsiTheme="minorHAnsi" w:cs="Arial"/>
                <w:sz w:val="24"/>
                <w:szCs w:val="24"/>
              </w:rPr>
              <w:t xml:space="preserve"> and built into this </w:t>
            </w:r>
            <w:r w:rsidR="00A820DE">
              <w:rPr>
                <w:rFonts w:asciiTheme="minorHAnsi" w:hAnsiTheme="minorHAnsi" w:cs="Arial"/>
                <w:sz w:val="24"/>
                <w:szCs w:val="24"/>
              </w:rPr>
              <w:t xml:space="preserve">development </w:t>
            </w:r>
            <w:r w:rsidR="00BB58A1" w:rsidRPr="00711E99">
              <w:rPr>
                <w:rFonts w:asciiTheme="minorHAnsi" w:hAnsiTheme="minorHAnsi" w:cs="Arial"/>
                <w:sz w:val="24"/>
                <w:szCs w:val="24"/>
              </w:rPr>
              <w:t>work</w:t>
            </w:r>
          </w:p>
          <w:p w14:paraId="57EF9E30" w14:textId="69444BCB" w:rsidR="00BB58A1" w:rsidRPr="00711E99" w:rsidRDefault="006B5F32" w:rsidP="006B5F32">
            <w:pPr>
              <w:pStyle w:val="PlainText"/>
              <w:numPr>
                <w:ilvl w:val="0"/>
                <w:numId w:val="24"/>
              </w:numPr>
              <w:jc w:val="both"/>
              <w:rPr>
                <w:rFonts w:asciiTheme="minorHAnsi" w:hAnsiTheme="minorHAnsi" w:cs="Arial"/>
                <w:sz w:val="24"/>
                <w:szCs w:val="24"/>
              </w:rPr>
            </w:pPr>
            <w:r>
              <w:rPr>
                <w:rFonts w:asciiTheme="minorHAnsi" w:hAnsiTheme="minorHAnsi" w:cs="Arial"/>
                <w:sz w:val="24"/>
                <w:szCs w:val="24"/>
              </w:rPr>
              <w:t>This</w:t>
            </w:r>
            <w:r w:rsidR="00BB58A1" w:rsidRPr="00711E99">
              <w:rPr>
                <w:rFonts w:asciiTheme="minorHAnsi" w:hAnsiTheme="minorHAnsi" w:cs="Arial"/>
                <w:sz w:val="24"/>
                <w:szCs w:val="24"/>
              </w:rPr>
              <w:t xml:space="preserve"> process has allowed CILT UK to look at the qualifications and also what materials we already have. This will inform measures to be taken in</w:t>
            </w:r>
            <w:r w:rsidR="009C04D9">
              <w:rPr>
                <w:rFonts w:asciiTheme="minorHAnsi" w:hAnsiTheme="minorHAnsi" w:cs="Arial"/>
                <w:sz w:val="24"/>
                <w:szCs w:val="24"/>
              </w:rPr>
              <w:t xml:space="preserve"> future about updating content. </w:t>
            </w:r>
          </w:p>
          <w:p w14:paraId="23F30198" w14:textId="3C90EDE0" w:rsidR="00BB58A1" w:rsidRDefault="00BB58A1" w:rsidP="0016635B">
            <w:pPr>
              <w:pStyle w:val="PlainText"/>
              <w:jc w:val="both"/>
              <w:rPr>
                <w:rFonts w:asciiTheme="minorHAnsi" w:hAnsiTheme="minorHAnsi" w:cs="Arial"/>
                <w:b/>
                <w:sz w:val="24"/>
                <w:szCs w:val="24"/>
              </w:rPr>
            </w:pPr>
          </w:p>
          <w:p w14:paraId="2588B469" w14:textId="77777777" w:rsidR="00324BFC" w:rsidRDefault="00324BFC" w:rsidP="0016635B">
            <w:pPr>
              <w:pStyle w:val="PlainText"/>
              <w:jc w:val="both"/>
              <w:rPr>
                <w:rFonts w:asciiTheme="minorHAnsi" w:hAnsiTheme="minorHAnsi" w:cs="Arial"/>
                <w:b/>
                <w:sz w:val="24"/>
                <w:szCs w:val="24"/>
              </w:rPr>
            </w:pPr>
          </w:p>
          <w:p w14:paraId="5357E49E" w14:textId="547EEE42" w:rsidR="00EB636A" w:rsidRDefault="00324BFC" w:rsidP="0016635B">
            <w:pPr>
              <w:pStyle w:val="PlainText"/>
              <w:jc w:val="both"/>
              <w:rPr>
                <w:rFonts w:asciiTheme="minorHAnsi" w:hAnsiTheme="minorHAnsi" w:cs="Arial"/>
                <w:b/>
                <w:sz w:val="24"/>
                <w:szCs w:val="24"/>
              </w:rPr>
            </w:pPr>
            <w:r>
              <w:rPr>
                <w:rFonts w:asciiTheme="minorHAnsi" w:hAnsiTheme="minorHAnsi" w:cs="Arial"/>
                <w:b/>
                <w:sz w:val="24"/>
                <w:szCs w:val="24"/>
              </w:rPr>
              <w:lastRenderedPageBreak/>
              <w:t xml:space="preserve"> </w:t>
            </w:r>
            <w:r w:rsidR="0074482E">
              <w:rPr>
                <w:rFonts w:asciiTheme="minorHAnsi" w:hAnsiTheme="minorHAnsi" w:cs="Arial"/>
                <w:b/>
                <w:sz w:val="24"/>
                <w:szCs w:val="24"/>
              </w:rPr>
              <w:t xml:space="preserve">Update on CILT UK </w:t>
            </w:r>
            <w:r w:rsidR="001647E3">
              <w:rPr>
                <w:rFonts w:asciiTheme="minorHAnsi" w:hAnsiTheme="minorHAnsi" w:cs="Arial"/>
                <w:b/>
                <w:sz w:val="24"/>
                <w:szCs w:val="24"/>
              </w:rPr>
              <w:t>online</w:t>
            </w:r>
            <w:r w:rsidR="0074482E">
              <w:rPr>
                <w:rFonts w:asciiTheme="minorHAnsi" w:hAnsiTheme="minorHAnsi" w:cs="Arial"/>
                <w:b/>
                <w:sz w:val="24"/>
                <w:szCs w:val="24"/>
              </w:rPr>
              <w:t xml:space="preserve"> learning </w:t>
            </w:r>
          </w:p>
          <w:p w14:paraId="24873252" w14:textId="77777777" w:rsidR="00A820DE" w:rsidRDefault="00A820DE" w:rsidP="0016635B">
            <w:pPr>
              <w:pStyle w:val="PlainText"/>
              <w:jc w:val="both"/>
              <w:rPr>
                <w:rFonts w:asciiTheme="minorHAnsi" w:hAnsiTheme="minorHAnsi" w:cs="Arial"/>
                <w:b/>
                <w:sz w:val="24"/>
                <w:szCs w:val="24"/>
              </w:rPr>
            </w:pPr>
          </w:p>
          <w:p w14:paraId="16AB8788" w14:textId="6E44D9BF" w:rsidR="009C04D9" w:rsidRDefault="009C04D9" w:rsidP="001C62E1">
            <w:pPr>
              <w:pStyle w:val="PlainText"/>
              <w:numPr>
                <w:ilvl w:val="0"/>
                <w:numId w:val="17"/>
              </w:numPr>
              <w:jc w:val="both"/>
              <w:rPr>
                <w:rFonts w:asciiTheme="minorHAnsi" w:hAnsiTheme="minorHAnsi" w:cs="Arial"/>
                <w:bCs/>
                <w:sz w:val="24"/>
                <w:szCs w:val="24"/>
              </w:rPr>
            </w:pPr>
            <w:r>
              <w:rPr>
                <w:rFonts w:asciiTheme="minorHAnsi" w:hAnsiTheme="minorHAnsi" w:cs="Arial"/>
                <w:bCs/>
                <w:sz w:val="24"/>
                <w:szCs w:val="24"/>
              </w:rPr>
              <w:t>TB</w:t>
            </w:r>
            <w:r w:rsidR="00BB58A1">
              <w:rPr>
                <w:rFonts w:asciiTheme="minorHAnsi" w:hAnsiTheme="minorHAnsi" w:cs="Arial"/>
                <w:bCs/>
                <w:sz w:val="24"/>
                <w:szCs w:val="24"/>
              </w:rPr>
              <w:t xml:space="preserve"> </w:t>
            </w:r>
            <w:r>
              <w:rPr>
                <w:rFonts w:asciiTheme="minorHAnsi" w:hAnsiTheme="minorHAnsi" w:cs="Arial"/>
                <w:bCs/>
                <w:sz w:val="24"/>
                <w:szCs w:val="24"/>
              </w:rPr>
              <w:t xml:space="preserve">updated IESC about the pilot supply chain CPD course set up  by the L and D team using Nimble and the proposed expansion of this service to cover other online topics  </w:t>
            </w:r>
          </w:p>
          <w:p w14:paraId="7BC4EBA1" w14:textId="77777777" w:rsidR="00A90584" w:rsidRDefault="00A90584" w:rsidP="0016635B">
            <w:pPr>
              <w:pStyle w:val="PlainText"/>
              <w:jc w:val="both"/>
              <w:rPr>
                <w:rFonts w:asciiTheme="minorHAnsi" w:hAnsiTheme="minorHAnsi" w:cs="Arial"/>
                <w:b/>
                <w:sz w:val="24"/>
                <w:szCs w:val="24"/>
              </w:rPr>
            </w:pPr>
          </w:p>
          <w:p w14:paraId="1404CEB8" w14:textId="71A22D2E" w:rsidR="001C62E1" w:rsidRDefault="001C62E1" w:rsidP="0016635B">
            <w:pPr>
              <w:pStyle w:val="PlainText"/>
              <w:jc w:val="both"/>
              <w:rPr>
                <w:rFonts w:asciiTheme="minorHAnsi" w:hAnsiTheme="minorHAnsi" w:cs="Arial"/>
                <w:b/>
                <w:sz w:val="24"/>
                <w:szCs w:val="24"/>
              </w:rPr>
            </w:pPr>
            <w:r>
              <w:rPr>
                <w:rFonts w:asciiTheme="minorHAnsi" w:hAnsiTheme="minorHAnsi" w:cs="Arial"/>
                <w:b/>
                <w:sz w:val="24"/>
                <w:szCs w:val="24"/>
              </w:rPr>
              <w:t xml:space="preserve">PTRC offer </w:t>
            </w:r>
            <w:r w:rsidR="00632E6B">
              <w:rPr>
                <w:rFonts w:asciiTheme="minorHAnsi" w:hAnsiTheme="minorHAnsi" w:cs="Arial"/>
                <w:b/>
                <w:sz w:val="24"/>
                <w:szCs w:val="24"/>
              </w:rPr>
              <w:t>development</w:t>
            </w:r>
            <w:r>
              <w:rPr>
                <w:rFonts w:asciiTheme="minorHAnsi" w:hAnsiTheme="minorHAnsi" w:cs="Arial"/>
                <w:b/>
                <w:sz w:val="24"/>
                <w:szCs w:val="24"/>
              </w:rPr>
              <w:t xml:space="preserve"> </w:t>
            </w:r>
          </w:p>
          <w:p w14:paraId="75AC4328" w14:textId="77777777" w:rsidR="00A820DE" w:rsidRDefault="00A820DE" w:rsidP="0016635B">
            <w:pPr>
              <w:pStyle w:val="PlainText"/>
              <w:jc w:val="both"/>
              <w:rPr>
                <w:rFonts w:asciiTheme="minorHAnsi" w:hAnsiTheme="minorHAnsi" w:cs="Arial"/>
                <w:b/>
                <w:sz w:val="24"/>
                <w:szCs w:val="24"/>
              </w:rPr>
            </w:pPr>
          </w:p>
          <w:p w14:paraId="5755F317" w14:textId="0B4E8646" w:rsidR="00F70495" w:rsidRDefault="00711E99" w:rsidP="006C1103">
            <w:pPr>
              <w:pStyle w:val="PlainText"/>
              <w:numPr>
                <w:ilvl w:val="0"/>
                <w:numId w:val="15"/>
              </w:numPr>
              <w:jc w:val="both"/>
              <w:rPr>
                <w:rFonts w:asciiTheme="minorHAnsi" w:hAnsiTheme="minorHAnsi" w:cs="Arial"/>
                <w:bCs/>
                <w:sz w:val="24"/>
                <w:szCs w:val="24"/>
              </w:rPr>
            </w:pPr>
            <w:r>
              <w:rPr>
                <w:rFonts w:asciiTheme="minorHAnsi" w:hAnsiTheme="minorHAnsi" w:cs="Arial"/>
                <w:bCs/>
                <w:sz w:val="24"/>
                <w:szCs w:val="24"/>
              </w:rPr>
              <w:t xml:space="preserve">JH explained that he was now working with the Atkins to </w:t>
            </w:r>
            <w:r w:rsidR="009C04D9">
              <w:rPr>
                <w:rFonts w:asciiTheme="minorHAnsi" w:hAnsiTheme="minorHAnsi" w:cs="Arial"/>
                <w:bCs/>
                <w:sz w:val="24"/>
                <w:szCs w:val="24"/>
              </w:rPr>
              <w:t>deliver</w:t>
            </w:r>
            <w:r>
              <w:rPr>
                <w:rFonts w:asciiTheme="minorHAnsi" w:hAnsiTheme="minorHAnsi" w:cs="Arial"/>
                <w:bCs/>
                <w:sz w:val="24"/>
                <w:szCs w:val="24"/>
              </w:rPr>
              <w:t xml:space="preserve"> </w:t>
            </w:r>
            <w:r w:rsidR="009C04D9">
              <w:rPr>
                <w:rFonts w:asciiTheme="minorHAnsi" w:hAnsiTheme="minorHAnsi" w:cs="Arial"/>
                <w:bCs/>
                <w:sz w:val="24"/>
                <w:szCs w:val="24"/>
              </w:rPr>
              <w:t xml:space="preserve">a new </w:t>
            </w:r>
            <w:r w:rsidR="00F70495" w:rsidRPr="001C62E1">
              <w:rPr>
                <w:rFonts w:asciiTheme="minorHAnsi" w:hAnsiTheme="minorHAnsi" w:cs="Arial"/>
                <w:bCs/>
                <w:sz w:val="24"/>
                <w:szCs w:val="24"/>
              </w:rPr>
              <w:t>transport</w:t>
            </w:r>
            <w:r w:rsidR="001C62E1" w:rsidRPr="001C62E1">
              <w:rPr>
                <w:rFonts w:asciiTheme="minorHAnsi" w:hAnsiTheme="minorHAnsi" w:cs="Arial"/>
                <w:bCs/>
                <w:sz w:val="24"/>
                <w:szCs w:val="24"/>
              </w:rPr>
              <w:t xml:space="preserve"> planning</w:t>
            </w:r>
            <w:r w:rsidR="00A90584">
              <w:rPr>
                <w:rFonts w:asciiTheme="minorHAnsi" w:hAnsiTheme="minorHAnsi" w:cs="Arial"/>
                <w:bCs/>
                <w:sz w:val="24"/>
                <w:szCs w:val="24"/>
              </w:rPr>
              <w:t xml:space="preserve"> skills</w:t>
            </w:r>
            <w:r w:rsidR="001C62E1" w:rsidRPr="001C62E1">
              <w:rPr>
                <w:rFonts w:asciiTheme="minorHAnsi" w:hAnsiTheme="minorHAnsi" w:cs="Arial"/>
                <w:bCs/>
                <w:sz w:val="24"/>
                <w:szCs w:val="24"/>
              </w:rPr>
              <w:t xml:space="preserve"> </w:t>
            </w:r>
            <w:r w:rsidR="006C1103">
              <w:rPr>
                <w:rFonts w:asciiTheme="minorHAnsi" w:hAnsiTheme="minorHAnsi" w:cs="Arial"/>
                <w:bCs/>
                <w:sz w:val="24"/>
                <w:szCs w:val="24"/>
              </w:rPr>
              <w:t xml:space="preserve">pilot </w:t>
            </w:r>
            <w:r w:rsidR="00A90584">
              <w:rPr>
                <w:rFonts w:asciiTheme="minorHAnsi" w:hAnsiTheme="minorHAnsi" w:cs="Arial"/>
                <w:bCs/>
                <w:sz w:val="24"/>
                <w:szCs w:val="24"/>
              </w:rPr>
              <w:t xml:space="preserve">project with </w:t>
            </w:r>
            <w:r w:rsidR="006C1103">
              <w:rPr>
                <w:rFonts w:asciiTheme="minorHAnsi" w:hAnsiTheme="minorHAnsi" w:cs="Arial"/>
                <w:bCs/>
                <w:sz w:val="24"/>
                <w:szCs w:val="24"/>
              </w:rPr>
              <w:t>Atkins</w:t>
            </w:r>
            <w:r w:rsidR="00F878E6">
              <w:rPr>
                <w:rFonts w:asciiTheme="minorHAnsi" w:hAnsiTheme="minorHAnsi" w:cs="Arial"/>
                <w:bCs/>
                <w:sz w:val="24"/>
                <w:szCs w:val="24"/>
              </w:rPr>
              <w:t xml:space="preserve">. </w:t>
            </w:r>
            <w:r>
              <w:rPr>
                <w:rFonts w:asciiTheme="minorHAnsi" w:hAnsiTheme="minorHAnsi" w:cs="Arial"/>
                <w:bCs/>
                <w:sz w:val="24"/>
                <w:szCs w:val="24"/>
              </w:rPr>
              <w:t xml:space="preserve"> This </w:t>
            </w:r>
            <w:r w:rsidR="00F70495">
              <w:rPr>
                <w:rFonts w:asciiTheme="minorHAnsi" w:hAnsiTheme="minorHAnsi" w:cs="Arial"/>
                <w:bCs/>
                <w:sz w:val="24"/>
                <w:szCs w:val="24"/>
              </w:rPr>
              <w:t>would</w:t>
            </w:r>
            <w:r>
              <w:rPr>
                <w:rFonts w:asciiTheme="minorHAnsi" w:hAnsiTheme="minorHAnsi" w:cs="Arial"/>
                <w:bCs/>
                <w:sz w:val="24"/>
                <w:szCs w:val="24"/>
              </w:rPr>
              <w:t xml:space="preserve"> allow PTRC to offer bespoke in house transport planning </w:t>
            </w:r>
            <w:r w:rsidR="00F70495">
              <w:rPr>
                <w:rFonts w:asciiTheme="minorHAnsi" w:hAnsiTheme="minorHAnsi" w:cs="Arial"/>
                <w:bCs/>
                <w:sz w:val="24"/>
                <w:szCs w:val="24"/>
              </w:rPr>
              <w:t>skills</w:t>
            </w:r>
            <w:r>
              <w:rPr>
                <w:rFonts w:asciiTheme="minorHAnsi" w:hAnsiTheme="minorHAnsi" w:cs="Arial"/>
                <w:bCs/>
                <w:sz w:val="24"/>
                <w:szCs w:val="24"/>
              </w:rPr>
              <w:t xml:space="preserve"> gap and </w:t>
            </w:r>
            <w:r w:rsidR="00F878E6">
              <w:rPr>
                <w:rFonts w:asciiTheme="minorHAnsi" w:hAnsiTheme="minorHAnsi" w:cs="Arial"/>
                <w:bCs/>
                <w:sz w:val="24"/>
                <w:szCs w:val="24"/>
              </w:rPr>
              <w:t>training</w:t>
            </w:r>
            <w:r>
              <w:rPr>
                <w:rFonts w:asciiTheme="minorHAnsi" w:hAnsiTheme="minorHAnsi" w:cs="Arial"/>
                <w:bCs/>
                <w:sz w:val="24"/>
                <w:szCs w:val="24"/>
              </w:rPr>
              <w:t xml:space="preserve"> </w:t>
            </w:r>
            <w:r w:rsidR="00F70495">
              <w:rPr>
                <w:rFonts w:asciiTheme="minorHAnsi" w:hAnsiTheme="minorHAnsi" w:cs="Arial"/>
                <w:bCs/>
                <w:sz w:val="24"/>
                <w:szCs w:val="24"/>
              </w:rPr>
              <w:t xml:space="preserve">solutions for the larger </w:t>
            </w:r>
            <w:r w:rsidR="00A820DE">
              <w:rPr>
                <w:rFonts w:asciiTheme="minorHAnsi" w:hAnsiTheme="minorHAnsi" w:cs="Arial"/>
                <w:bCs/>
                <w:sz w:val="24"/>
                <w:szCs w:val="24"/>
              </w:rPr>
              <w:t xml:space="preserve">transport planning/multi-disciplinary planning/transport/engineering </w:t>
            </w:r>
            <w:r w:rsidR="00F70495">
              <w:rPr>
                <w:rFonts w:asciiTheme="minorHAnsi" w:hAnsiTheme="minorHAnsi" w:cs="Arial"/>
                <w:bCs/>
                <w:sz w:val="24"/>
                <w:szCs w:val="24"/>
              </w:rPr>
              <w:t>consultancies</w:t>
            </w:r>
            <w:r>
              <w:rPr>
                <w:rFonts w:asciiTheme="minorHAnsi" w:hAnsiTheme="minorHAnsi" w:cs="Arial"/>
                <w:bCs/>
                <w:sz w:val="24"/>
                <w:szCs w:val="24"/>
              </w:rPr>
              <w:t xml:space="preserve"> that have now opted to take much of their </w:t>
            </w:r>
            <w:r w:rsidR="00F70495">
              <w:rPr>
                <w:rFonts w:asciiTheme="minorHAnsi" w:hAnsiTheme="minorHAnsi" w:cs="Arial"/>
                <w:bCs/>
                <w:sz w:val="24"/>
                <w:szCs w:val="24"/>
              </w:rPr>
              <w:t>training ‘in house’</w:t>
            </w:r>
            <w:r>
              <w:rPr>
                <w:rFonts w:asciiTheme="minorHAnsi" w:hAnsiTheme="minorHAnsi" w:cs="Arial"/>
                <w:bCs/>
                <w:sz w:val="24"/>
                <w:szCs w:val="24"/>
              </w:rPr>
              <w:t xml:space="preserve"> through the use of their own staff and peer-</w:t>
            </w:r>
            <w:r w:rsidR="00F70495">
              <w:rPr>
                <w:rFonts w:asciiTheme="minorHAnsi" w:hAnsiTheme="minorHAnsi" w:cs="Arial"/>
                <w:bCs/>
                <w:sz w:val="24"/>
                <w:szCs w:val="24"/>
              </w:rPr>
              <w:t xml:space="preserve">to-peer learning techniques. </w:t>
            </w:r>
          </w:p>
          <w:p w14:paraId="3083A751" w14:textId="77777777" w:rsidR="00F70495" w:rsidRDefault="00F70495" w:rsidP="00F70495">
            <w:pPr>
              <w:pStyle w:val="PlainText"/>
              <w:ind w:left="720"/>
              <w:jc w:val="both"/>
              <w:rPr>
                <w:rFonts w:asciiTheme="minorHAnsi" w:hAnsiTheme="minorHAnsi" w:cs="Arial"/>
                <w:bCs/>
                <w:sz w:val="24"/>
                <w:szCs w:val="24"/>
              </w:rPr>
            </w:pPr>
          </w:p>
          <w:p w14:paraId="6CCC8EBD" w14:textId="35E717C0" w:rsidR="00A90584" w:rsidRDefault="00F70495" w:rsidP="006C1103">
            <w:pPr>
              <w:pStyle w:val="PlainText"/>
              <w:numPr>
                <w:ilvl w:val="0"/>
                <w:numId w:val="15"/>
              </w:numPr>
              <w:jc w:val="both"/>
              <w:rPr>
                <w:rFonts w:asciiTheme="minorHAnsi" w:hAnsiTheme="minorHAnsi" w:cs="Arial"/>
                <w:bCs/>
                <w:sz w:val="24"/>
                <w:szCs w:val="24"/>
              </w:rPr>
            </w:pPr>
            <w:r>
              <w:rPr>
                <w:rFonts w:asciiTheme="minorHAnsi" w:hAnsiTheme="minorHAnsi" w:cs="Arial"/>
                <w:bCs/>
                <w:sz w:val="24"/>
                <w:szCs w:val="24"/>
              </w:rPr>
              <w:t xml:space="preserve">This would help to replace potential revenues lost from traditional ‘public’ courses where the learning outcomes and benefits are more generalised and may not align with the precise training needs. The model </w:t>
            </w:r>
            <w:r w:rsidR="00A820DE">
              <w:rPr>
                <w:rFonts w:asciiTheme="minorHAnsi" w:hAnsiTheme="minorHAnsi" w:cs="Arial"/>
                <w:bCs/>
                <w:sz w:val="24"/>
                <w:szCs w:val="24"/>
              </w:rPr>
              <w:t>i</w:t>
            </w:r>
            <w:r>
              <w:rPr>
                <w:rFonts w:asciiTheme="minorHAnsi" w:hAnsiTheme="minorHAnsi" w:cs="Arial"/>
                <w:bCs/>
                <w:sz w:val="24"/>
                <w:szCs w:val="24"/>
              </w:rPr>
              <w:t xml:space="preserve">s being developed by JH and Rachel Evans at Atkins and JH would be able to report back at the next IESC </w:t>
            </w:r>
            <w:r w:rsidR="00711E99">
              <w:rPr>
                <w:rFonts w:asciiTheme="minorHAnsi" w:hAnsiTheme="minorHAnsi" w:cs="Arial"/>
                <w:bCs/>
                <w:sz w:val="24"/>
                <w:szCs w:val="24"/>
              </w:rPr>
              <w:t xml:space="preserve"> </w:t>
            </w:r>
          </w:p>
          <w:p w14:paraId="74C07E77" w14:textId="77777777" w:rsidR="00711E99" w:rsidRDefault="00711E99" w:rsidP="00711E99">
            <w:pPr>
              <w:pStyle w:val="PlainText"/>
              <w:jc w:val="both"/>
              <w:rPr>
                <w:rFonts w:asciiTheme="minorHAnsi" w:hAnsiTheme="minorHAnsi" w:cs="Arial"/>
                <w:bCs/>
                <w:sz w:val="24"/>
                <w:szCs w:val="24"/>
              </w:rPr>
            </w:pPr>
          </w:p>
          <w:p w14:paraId="412929DB" w14:textId="1E66E785" w:rsidR="006C1103" w:rsidRPr="006C1103" w:rsidRDefault="006C1103" w:rsidP="006C1103">
            <w:pPr>
              <w:pStyle w:val="PlainText"/>
              <w:ind w:left="720"/>
              <w:jc w:val="both"/>
              <w:rPr>
                <w:rFonts w:asciiTheme="minorHAnsi" w:hAnsiTheme="minorHAnsi" w:cs="Arial"/>
                <w:bCs/>
                <w:sz w:val="24"/>
                <w:szCs w:val="24"/>
              </w:rPr>
            </w:pPr>
          </w:p>
        </w:tc>
        <w:tc>
          <w:tcPr>
            <w:tcW w:w="1247" w:type="dxa"/>
          </w:tcPr>
          <w:p w14:paraId="6E8FFA69" w14:textId="1C0038B8" w:rsidR="001C62E1" w:rsidRDefault="001C62E1" w:rsidP="00A90584">
            <w:pPr>
              <w:pStyle w:val="PlainText"/>
              <w:rPr>
                <w:rFonts w:asciiTheme="minorHAnsi" w:hAnsiTheme="minorHAnsi" w:cs="Arial"/>
                <w:sz w:val="24"/>
                <w:szCs w:val="24"/>
              </w:rPr>
            </w:pPr>
          </w:p>
          <w:p w14:paraId="375E94E0" w14:textId="4282191C" w:rsidR="00A90584" w:rsidRDefault="00A90584" w:rsidP="00A90584">
            <w:pPr>
              <w:pStyle w:val="PlainText"/>
              <w:rPr>
                <w:rFonts w:asciiTheme="minorHAnsi" w:hAnsiTheme="minorHAnsi" w:cs="Arial"/>
                <w:sz w:val="24"/>
                <w:szCs w:val="24"/>
              </w:rPr>
            </w:pPr>
          </w:p>
          <w:p w14:paraId="01025E77" w14:textId="77777777" w:rsidR="00A90584" w:rsidRDefault="00A90584" w:rsidP="00A90584">
            <w:pPr>
              <w:pStyle w:val="PlainText"/>
              <w:rPr>
                <w:rFonts w:asciiTheme="minorHAnsi" w:hAnsiTheme="minorHAnsi" w:cs="Arial"/>
                <w:sz w:val="24"/>
                <w:szCs w:val="24"/>
              </w:rPr>
            </w:pPr>
          </w:p>
          <w:p w14:paraId="49A3CCE9" w14:textId="31D20696" w:rsidR="00A90584" w:rsidRDefault="00A820DE" w:rsidP="00A90584">
            <w:pPr>
              <w:pStyle w:val="PlainText"/>
              <w:rPr>
                <w:rFonts w:asciiTheme="minorHAnsi" w:hAnsiTheme="minorHAnsi" w:cs="Arial"/>
                <w:sz w:val="24"/>
                <w:szCs w:val="24"/>
              </w:rPr>
            </w:pPr>
            <w:r>
              <w:rPr>
                <w:rFonts w:asciiTheme="minorHAnsi" w:hAnsiTheme="minorHAnsi" w:cs="Arial"/>
                <w:sz w:val="24"/>
                <w:szCs w:val="24"/>
              </w:rPr>
              <w:t xml:space="preserve">Summary slides circulated </w:t>
            </w:r>
          </w:p>
          <w:p w14:paraId="259FA833" w14:textId="790474AE" w:rsidR="00A90584" w:rsidRDefault="00A90584" w:rsidP="00A90584">
            <w:pPr>
              <w:pStyle w:val="PlainText"/>
              <w:rPr>
                <w:rFonts w:asciiTheme="minorHAnsi" w:hAnsiTheme="minorHAnsi" w:cs="Arial"/>
                <w:sz w:val="24"/>
                <w:szCs w:val="24"/>
              </w:rPr>
            </w:pPr>
          </w:p>
          <w:p w14:paraId="3AFD3458" w14:textId="52EEB5C0" w:rsidR="00A90584" w:rsidRDefault="00A90584" w:rsidP="00A90584">
            <w:pPr>
              <w:pStyle w:val="PlainText"/>
              <w:rPr>
                <w:rFonts w:asciiTheme="minorHAnsi" w:hAnsiTheme="minorHAnsi" w:cs="Arial"/>
                <w:sz w:val="24"/>
                <w:szCs w:val="24"/>
              </w:rPr>
            </w:pPr>
          </w:p>
          <w:p w14:paraId="3F0FFE31" w14:textId="77777777" w:rsidR="00363C0F" w:rsidRDefault="00363C0F" w:rsidP="00A90584">
            <w:pPr>
              <w:pStyle w:val="PlainText"/>
              <w:rPr>
                <w:rFonts w:asciiTheme="minorHAnsi" w:hAnsiTheme="minorHAnsi" w:cs="Arial"/>
                <w:sz w:val="24"/>
                <w:szCs w:val="24"/>
              </w:rPr>
            </w:pPr>
          </w:p>
          <w:p w14:paraId="445725F1" w14:textId="77777777" w:rsidR="00A820DE" w:rsidRDefault="00A820DE" w:rsidP="00A90584">
            <w:pPr>
              <w:pStyle w:val="PlainText"/>
              <w:rPr>
                <w:rFonts w:asciiTheme="minorHAnsi" w:hAnsiTheme="minorHAnsi" w:cs="Arial"/>
                <w:sz w:val="24"/>
                <w:szCs w:val="24"/>
              </w:rPr>
            </w:pPr>
          </w:p>
          <w:p w14:paraId="58A8E8E1" w14:textId="77777777" w:rsidR="00A820DE" w:rsidRDefault="00A820DE" w:rsidP="00A90584">
            <w:pPr>
              <w:pStyle w:val="PlainText"/>
              <w:rPr>
                <w:rFonts w:asciiTheme="minorHAnsi" w:hAnsiTheme="minorHAnsi" w:cs="Arial"/>
                <w:sz w:val="24"/>
                <w:szCs w:val="24"/>
              </w:rPr>
            </w:pPr>
          </w:p>
          <w:p w14:paraId="7296E13D" w14:textId="77777777" w:rsidR="00A820DE" w:rsidRDefault="00A820DE" w:rsidP="00A90584">
            <w:pPr>
              <w:pStyle w:val="PlainText"/>
              <w:rPr>
                <w:rFonts w:asciiTheme="minorHAnsi" w:hAnsiTheme="minorHAnsi" w:cs="Arial"/>
                <w:sz w:val="24"/>
                <w:szCs w:val="24"/>
              </w:rPr>
            </w:pPr>
          </w:p>
          <w:p w14:paraId="3DBB6ADD" w14:textId="77777777" w:rsidR="00A820DE" w:rsidRDefault="00A820DE" w:rsidP="00A90584">
            <w:pPr>
              <w:pStyle w:val="PlainText"/>
              <w:rPr>
                <w:rFonts w:asciiTheme="minorHAnsi" w:hAnsiTheme="minorHAnsi" w:cs="Arial"/>
                <w:sz w:val="24"/>
                <w:szCs w:val="24"/>
              </w:rPr>
            </w:pPr>
            <w:r>
              <w:rPr>
                <w:rFonts w:asciiTheme="minorHAnsi" w:hAnsiTheme="minorHAnsi" w:cs="Arial"/>
                <w:sz w:val="24"/>
                <w:szCs w:val="24"/>
              </w:rPr>
              <w:t xml:space="preserve">All to Note </w:t>
            </w:r>
          </w:p>
          <w:p w14:paraId="3A729E7C" w14:textId="77777777" w:rsidR="00A820DE" w:rsidRDefault="00A820DE" w:rsidP="00A90584">
            <w:pPr>
              <w:pStyle w:val="PlainText"/>
              <w:rPr>
                <w:rFonts w:asciiTheme="minorHAnsi" w:hAnsiTheme="minorHAnsi" w:cs="Arial"/>
                <w:sz w:val="24"/>
                <w:szCs w:val="24"/>
              </w:rPr>
            </w:pPr>
          </w:p>
          <w:p w14:paraId="04B45897" w14:textId="77777777" w:rsidR="00A820DE" w:rsidRDefault="00A820DE" w:rsidP="00A90584">
            <w:pPr>
              <w:pStyle w:val="PlainText"/>
              <w:rPr>
                <w:rFonts w:asciiTheme="minorHAnsi" w:hAnsiTheme="minorHAnsi" w:cs="Arial"/>
                <w:sz w:val="24"/>
                <w:szCs w:val="24"/>
              </w:rPr>
            </w:pPr>
          </w:p>
          <w:p w14:paraId="323D7E78" w14:textId="77777777" w:rsidR="00A820DE" w:rsidRDefault="00A820DE" w:rsidP="00A90584">
            <w:pPr>
              <w:pStyle w:val="PlainText"/>
              <w:rPr>
                <w:rFonts w:asciiTheme="minorHAnsi" w:hAnsiTheme="minorHAnsi" w:cs="Arial"/>
                <w:sz w:val="24"/>
                <w:szCs w:val="24"/>
              </w:rPr>
            </w:pPr>
          </w:p>
          <w:p w14:paraId="608AE208" w14:textId="77777777" w:rsidR="00A820DE" w:rsidRDefault="00A820DE" w:rsidP="00A90584">
            <w:pPr>
              <w:pStyle w:val="PlainText"/>
              <w:rPr>
                <w:rFonts w:asciiTheme="minorHAnsi" w:hAnsiTheme="minorHAnsi" w:cs="Arial"/>
                <w:sz w:val="24"/>
                <w:szCs w:val="24"/>
              </w:rPr>
            </w:pPr>
          </w:p>
          <w:p w14:paraId="7D638BD8" w14:textId="77777777" w:rsidR="00A820DE" w:rsidRDefault="00A820DE" w:rsidP="00A90584">
            <w:pPr>
              <w:pStyle w:val="PlainText"/>
              <w:rPr>
                <w:rFonts w:asciiTheme="minorHAnsi" w:hAnsiTheme="minorHAnsi" w:cs="Arial"/>
                <w:sz w:val="24"/>
                <w:szCs w:val="24"/>
              </w:rPr>
            </w:pPr>
          </w:p>
          <w:p w14:paraId="593245B3" w14:textId="77777777" w:rsidR="00A820DE" w:rsidRDefault="00A820DE" w:rsidP="00A90584">
            <w:pPr>
              <w:pStyle w:val="PlainText"/>
              <w:rPr>
                <w:rFonts w:asciiTheme="minorHAnsi" w:hAnsiTheme="minorHAnsi" w:cs="Arial"/>
                <w:sz w:val="24"/>
                <w:szCs w:val="24"/>
              </w:rPr>
            </w:pPr>
          </w:p>
          <w:p w14:paraId="7F34E08A" w14:textId="77777777" w:rsidR="00A820DE" w:rsidRDefault="00A820DE" w:rsidP="00A90584">
            <w:pPr>
              <w:pStyle w:val="PlainText"/>
              <w:rPr>
                <w:rFonts w:asciiTheme="minorHAnsi" w:hAnsiTheme="minorHAnsi" w:cs="Arial"/>
                <w:sz w:val="24"/>
                <w:szCs w:val="24"/>
              </w:rPr>
            </w:pPr>
          </w:p>
          <w:p w14:paraId="7CBAF144" w14:textId="77777777" w:rsidR="00A820DE" w:rsidRDefault="00A820DE" w:rsidP="00A90584">
            <w:pPr>
              <w:pStyle w:val="PlainText"/>
              <w:rPr>
                <w:rFonts w:asciiTheme="minorHAnsi" w:hAnsiTheme="minorHAnsi" w:cs="Arial"/>
                <w:sz w:val="24"/>
                <w:szCs w:val="24"/>
              </w:rPr>
            </w:pPr>
          </w:p>
          <w:p w14:paraId="253F614E" w14:textId="77777777" w:rsidR="00A820DE" w:rsidRDefault="00A820DE" w:rsidP="00A90584">
            <w:pPr>
              <w:pStyle w:val="PlainText"/>
              <w:rPr>
                <w:rFonts w:asciiTheme="minorHAnsi" w:hAnsiTheme="minorHAnsi" w:cs="Arial"/>
                <w:sz w:val="24"/>
                <w:szCs w:val="24"/>
              </w:rPr>
            </w:pPr>
          </w:p>
          <w:p w14:paraId="7B1FB176" w14:textId="77777777" w:rsidR="00A820DE" w:rsidRDefault="00A820DE" w:rsidP="00A90584">
            <w:pPr>
              <w:pStyle w:val="PlainText"/>
              <w:rPr>
                <w:rFonts w:asciiTheme="minorHAnsi" w:hAnsiTheme="minorHAnsi" w:cs="Arial"/>
                <w:sz w:val="24"/>
                <w:szCs w:val="24"/>
              </w:rPr>
            </w:pPr>
          </w:p>
          <w:p w14:paraId="24F7621E" w14:textId="77777777" w:rsidR="00A820DE" w:rsidRDefault="00A820DE" w:rsidP="00A90584">
            <w:pPr>
              <w:pStyle w:val="PlainText"/>
              <w:rPr>
                <w:rFonts w:asciiTheme="minorHAnsi" w:hAnsiTheme="minorHAnsi" w:cs="Arial"/>
                <w:sz w:val="24"/>
                <w:szCs w:val="24"/>
              </w:rPr>
            </w:pPr>
          </w:p>
          <w:p w14:paraId="46F75E0E" w14:textId="77777777" w:rsidR="00A820DE" w:rsidRDefault="00A820DE" w:rsidP="00A90584">
            <w:pPr>
              <w:pStyle w:val="PlainText"/>
              <w:rPr>
                <w:rFonts w:asciiTheme="minorHAnsi" w:hAnsiTheme="minorHAnsi" w:cs="Arial"/>
                <w:sz w:val="24"/>
                <w:szCs w:val="24"/>
              </w:rPr>
            </w:pPr>
          </w:p>
          <w:p w14:paraId="20040679" w14:textId="77777777" w:rsidR="00A820DE" w:rsidRDefault="00A820DE" w:rsidP="00A90584">
            <w:pPr>
              <w:pStyle w:val="PlainText"/>
              <w:rPr>
                <w:rFonts w:asciiTheme="minorHAnsi" w:hAnsiTheme="minorHAnsi" w:cs="Arial"/>
                <w:sz w:val="24"/>
                <w:szCs w:val="24"/>
              </w:rPr>
            </w:pPr>
          </w:p>
          <w:p w14:paraId="216E0981" w14:textId="77777777" w:rsidR="00A820DE" w:rsidRDefault="00A820DE" w:rsidP="00A90584">
            <w:pPr>
              <w:pStyle w:val="PlainText"/>
              <w:rPr>
                <w:rFonts w:asciiTheme="minorHAnsi" w:hAnsiTheme="minorHAnsi" w:cs="Arial"/>
                <w:sz w:val="24"/>
                <w:szCs w:val="24"/>
              </w:rPr>
            </w:pPr>
          </w:p>
          <w:p w14:paraId="6AEB2948" w14:textId="77777777" w:rsidR="00A820DE" w:rsidRDefault="00A820DE" w:rsidP="00A90584">
            <w:pPr>
              <w:pStyle w:val="PlainText"/>
              <w:rPr>
                <w:rFonts w:asciiTheme="minorHAnsi" w:hAnsiTheme="minorHAnsi" w:cs="Arial"/>
                <w:sz w:val="24"/>
                <w:szCs w:val="24"/>
              </w:rPr>
            </w:pPr>
          </w:p>
          <w:p w14:paraId="20D157B0" w14:textId="31534A97" w:rsidR="00A820DE" w:rsidRDefault="00A820DE" w:rsidP="00A90584">
            <w:pPr>
              <w:pStyle w:val="PlainText"/>
              <w:rPr>
                <w:rFonts w:asciiTheme="minorHAnsi" w:hAnsiTheme="minorHAnsi" w:cs="Arial"/>
                <w:sz w:val="24"/>
                <w:szCs w:val="24"/>
              </w:rPr>
            </w:pPr>
          </w:p>
          <w:p w14:paraId="63615580" w14:textId="77777777" w:rsidR="00654E0F" w:rsidRDefault="00654E0F" w:rsidP="00A90584">
            <w:pPr>
              <w:pStyle w:val="PlainText"/>
              <w:rPr>
                <w:rFonts w:asciiTheme="minorHAnsi" w:hAnsiTheme="minorHAnsi" w:cs="Arial"/>
                <w:sz w:val="24"/>
                <w:szCs w:val="24"/>
              </w:rPr>
            </w:pPr>
          </w:p>
          <w:p w14:paraId="00D57D61" w14:textId="77777777" w:rsidR="00A820DE" w:rsidRDefault="00A820DE" w:rsidP="00A90584">
            <w:pPr>
              <w:pStyle w:val="PlainText"/>
              <w:rPr>
                <w:rFonts w:asciiTheme="minorHAnsi" w:hAnsiTheme="minorHAnsi" w:cs="Arial"/>
                <w:sz w:val="24"/>
                <w:szCs w:val="24"/>
              </w:rPr>
            </w:pPr>
          </w:p>
          <w:p w14:paraId="08E577C0" w14:textId="77777777" w:rsidR="00A820DE" w:rsidRDefault="00A820DE" w:rsidP="00A90584">
            <w:pPr>
              <w:pStyle w:val="PlainText"/>
              <w:rPr>
                <w:rFonts w:asciiTheme="minorHAnsi" w:hAnsiTheme="minorHAnsi" w:cs="Arial"/>
                <w:sz w:val="24"/>
                <w:szCs w:val="24"/>
              </w:rPr>
            </w:pPr>
          </w:p>
          <w:p w14:paraId="7F30C7BC" w14:textId="77777777" w:rsidR="00A820DE" w:rsidRDefault="00A820DE" w:rsidP="00A90584">
            <w:pPr>
              <w:pStyle w:val="PlainText"/>
              <w:rPr>
                <w:rFonts w:asciiTheme="minorHAnsi" w:hAnsiTheme="minorHAnsi" w:cs="Arial"/>
                <w:sz w:val="24"/>
                <w:szCs w:val="24"/>
              </w:rPr>
            </w:pPr>
          </w:p>
          <w:p w14:paraId="2EC255E8" w14:textId="77777777" w:rsidR="00A820DE" w:rsidRDefault="00A820DE" w:rsidP="00A90584">
            <w:pPr>
              <w:pStyle w:val="PlainText"/>
              <w:rPr>
                <w:rFonts w:asciiTheme="minorHAnsi" w:hAnsiTheme="minorHAnsi" w:cs="Arial"/>
                <w:sz w:val="24"/>
                <w:szCs w:val="24"/>
              </w:rPr>
            </w:pPr>
            <w:r>
              <w:rPr>
                <w:rFonts w:asciiTheme="minorHAnsi" w:hAnsiTheme="minorHAnsi" w:cs="Arial"/>
                <w:sz w:val="24"/>
                <w:szCs w:val="24"/>
              </w:rPr>
              <w:t>TB</w:t>
            </w:r>
          </w:p>
          <w:p w14:paraId="2683C14F" w14:textId="77777777" w:rsidR="00A820DE" w:rsidRDefault="00A820DE" w:rsidP="00A90584">
            <w:pPr>
              <w:pStyle w:val="PlainText"/>
              <w:rPr>
                <w:rFonts w:asciiTheme="minorHAnsi" w:hAnsiTheme="minorHAnsi" w:cs="Arial"/>
                <w:sz w:val="24"/>
                <w:szCs w:val="24"/>
              </w:rPr>
            </w:pPr>
          </w:p>
          <w:p w14:paraId="1A0FF385" w14:textId="77777777" w:rsidR="00A820DE" w:rsidRDefault="00A820DE" w:rsidP="00A90584">
            <w:pPr>
              <w:pStyle w:val="PlainText"/>
              <w:rPr>
                <w:rFonts w:asciiTheme="minorHAnsi" w:hAnsiTheme="minorHAnsi" w:cs="Arial"/>
                <w:sz w:val="24"/>
                <w:szCs w:val="24"/>
              </w:rPr>
            </w:pPr>
          </w:p>
          <w:p w14:paraId="5C33D33D" w14:textId="77777777" w:rsidR="00A820DE" w:rsidRDefault="00A820DE" w:rsidP="00A90584">
            <w:pPr>
              <w:pStyle w:val="PlainText"/>
              <w:rPr>
                <w:rFonts w:asciiTheme="minorHAnsi" w:hAnsiTheme="minorHAnsi" w:cs="Arial"/>
                <w:sz w:val="24"/>
                <w:szCs w:val="24"/>
              </w:rPr>
            </w:pPr>
          </w:p>
          <w:p w14:paraId="4C01ADFB" w14:textId="77777777" w:rsidR="00A820DE" w:rsidRDefault="00A820DE" w:rsidP="00A90584">
            <w:pPr>
              <w:pStyle w:val="PlainText"/>
              <w:rPr>
                <w:rFonts w:asciiTheme="minorHAnsi" w:hAnsiTheme="minorHAnsi" w:cs="Arial"/>
                <w:sz w:val="24"/>
                <w:szCs w:val="24"/>
              </w:rPr>
            </w:pPr>
          </w:p>
          <w:p w14:paraId="75F1950A" w14:textId="77777777" w:rsidR="00A820DE" w:rsidRDefault="00A820DE" w:rsidP="00A90584">
            <w:pPr>
              <w:pStyle w:val="PlainText"/>
              <w:rPr>
                <w:rFonts w:asciiTheme="minorHAnsi" w:hAnsiTheme="minorHAnsi" w:cs="Arial"/>
                <w:sz w:val="24"/>
                <w:szCs w:val="24"/>
              </w:rPr>
            </w:pPr>
          </w:p>
          <w:p w14:paraId="36A9871C" w14:textId="77777777" w:rsidR="00A820DE" w:rsidRDefault="00A820DE" w:rsidP="00A90584">
            <w:pPr>
              <w:pStyle w:val="PlainText"/>
              <w:rPr>
                <w:rFonts w:asciiTheme="minorHAnsi" w:hAnsiTheme="minorHAnsi" w:cs="Arial"/>
                <w:sz w:val="24"/>
                <w:szCs w:val="24"/>
              </w:rPr>
            </w:pPr>
          </w:p>
          <w:p w14:paraId="45D233FE" w14:textId="77777777" w:rsidR="00A820DE" w:rsidRDefault="00A820DE" w:rsidP="00A90584">
            <w:pPr>
              <w:pStyle w:val="PlainText"/>
              <w:rPr>
                <w:rFonts w:asciiTheme="minorHAnsi" w:hAnsiTheme="minorHAnsi" w:cs="Arial"/>
                <w:sz w:val="24"/>
                <w:szCs w:val="24"/>
              </w:rPr>
            </w:pPr>
          </w:p>
          <w:p w14:paraId="1B36891D" w14:textId="77777777" w:rsidR="00A820DE" w:rsidRDefault="00A820DE" w:rsidP="00A90584">
            <w:pPr>
              <w:pStyle w:val="PlainText"/>
              <w:rPr>
                <w:rFonts w:asciiTheme="minorHAnsi" w:hAnsiTheme="minorHAnsi" w:cs="Arial"/>
                <w:sz w:val="24"/>
                <w:szCs w:val="24"/>
              </w:rPr>
            </w:pPr>
          </w:p>
          <w:p w14:paraId="51983F44" w14:textId="77777777" w:rsidR="00A820DE" w:rsidRDefault="00A820DE" w:rsidP="00A90584">
            <w:pPr>
              <w:pStyle w:val="PlainText"/>
              <w:rPr>
                <w:rFonts w:asciiTheme="minorHAnsi" w:hAnsiTheme="minorHAnsi" w:cs="Arial"/>
                <w:sz w:val="24"/>
                <w:szCs w:val="24"/>
              </w:rPr>
            </w:pPr>
          </w:p>
          <w:p w14:paraId="59A375A7" w14:textId="77777777" w:rsidR="00A820DE" w:rsidRDefault="00A820DE" w:rsidP="00A90584">
            <w:pPr>
              <w:pStyle w:val="PlainText"/>
              <w:rPr>
                <w:rFonts w:asciiTheme="minorHAnsi" w:hAnsiTheme="minorHAnsi" w:cs="Arial"/>
                <w:sz w:val="24"/>
                <w:szCs w:val="24"/>
              </w:rPr>
            </w:pPr>
          </w:p>
          <w:p w14:paraId="73C30866" w14:textId="77777777" w:rsidR="00A820DE" w:rsidRDefault="00A820DE" w:rsidP="00A90584">
            <w:pPr>
              <w:pStyle w:val="PlainText"/>
              <w:rPr>
                <w:rFonts w:asciiTheme="minorHAnsi" w:hAnsiTheme="minorHAnsi" w:cs="Arial"/>
                <w:sz w:val="24"/>
                <w:szCs w:val="24"/>
              </w:rPr>
            </w:pPr>
          </w:p>
          <w:p w14:paraId="0133B79B" w14:textId="77777777" w:rsidR="00A820DE" w:rsidRDefault="00A820DE" w:rsidP="00A90584">
            <w:pPr>
              <w:pStyle w:val="PlainText"/>
              <w:rPr>
                <w:rFonts w:asciiTheme="minorHAnsi" w:hAnsiTheme="minorHAnsi" w:cs="Arial"/>
                <w:sz w:val="24"/>
                <w:szCs w:val="24"/>
              </w:rPr>
            </w:pPr>
          </w:p>
          <w:p w14:paraId="74B71D37" w14:textId="77777777" w:rsidR="00A820DE" w:rsidRDefault="00A820DE" w:rsidP="00A90584">
            <w:pPr>
              <w:pStyle w:val="PlainText"/>
              <w:rPr>
                <w:rFonts w:asciiTheme="minorHAnsi" w:hAnsiTheme="minorHAnsi" w:cs="Arial"/>
                <w:sz w:val="24"/>
                <w:szCs w:val="24"/>
              </w:rPr>
            </w:pPr>
          </w:p>
          <w:p w14:paraId="107324B8" w14:textId="77777777" w:rsidR="00A820DE" w:rsidRDefault="00A820DE" w:rsidP="00A90584">
            <w:pPr>
              <w:pStyle w:val="PlainText"/>
              <w:rPr>
                <w:rFonts w:asciiTheme="minorHAnsi" w:hAnsiTheme="minorHAnsi" w:cs="Arial"/>
                <w:sz w:val="24"/>
                <w:szCs w:val="24"/>
              </w:rPr>
            </w:pPr>
          </w:p>
          <w:p w14:paraId="3E80C647" w14:textId="77777777" w:rsidR="00A820DE" w:rsidRDefault="00A820DE" w:rsidP="00A90584">
            <w:pPr>
              <w:pStyle w:val="PlainText"/>
              <w:rPr>
                <w:rFonts w:asciiTheme="minorHAnsi" w:hAnsiTheme="minorHAnsi" w:cs="Arial"/>
                <w:sz w:val="24"/>
                <w:szCs w:val="24"/>
              </w:rPr>
            </w:pPr>
          </w:p>
          <w:p w14:paraId="4B4BFCA4" w14:textId="77777777" w:rsidR="00A820DE" w:rsidRDefault="00A820DE" w:rsidP="00A90584">
            <w:pPr>
              <w:pStyle w:val="PlainText"/>
              <w:rPr>
                <w:rFonts w:asciiTheme="minorHAnsi" w:hAnsiTheme="minorHAnsi" w:cs="Arial"/>
                <w:sz w:val="24"/>
                <w:szCs w:val="24"/>
              </w:rPr>
            </w:pPr>
          </w:p>
          <w:p w14:paraId="63379AE3" w14:textId="09AEC2D2" w:rsidR="00A820DE" w:rsidRDefault="00A820DE" w:rsidP="00A90584">
            <w:pPr>
              <w:pStyle w:val="PlainText"/>
              <w:rPr>
                <w:rFonts w:asciiTheme="minorHAnsi" w:hAnsiTheme="minorHAnsi" w:cs="Arial"/>
                <w:sz w:val="24"/>
                <w:szCs w:val="24"/>
              </w:rPr>
            </w:pPr>
            <w:r>
              <w:rPr>
                <w:rFonts w:asciiTheme="minorHAnsi" w:hAnsiTheme="minorHAnsi" w:cs="Arial"/>
                <w:sz w:val="24"/>
                <w:szCs w:val="24"/>
              </w:rPr>
              <w:t>JH</w:t>
            </w:r>
          </w:p>
        </w:tc>
      </w:tr>
      <w:tr w:rsidR="0016635B" w:rsidRPr="00BE24B4" w14:paraId="48C56976" w14:textId="77777777" w:rsidTr="00570A22">
        <w:trPr>
          <w:trHeight w:val="410"/>
        </w:trPr>
        <w:tc>
          <w:tcPr>
            <w:tcW w:w="988" w:type="dxa"/>
          </w:tcPr>
          <w:p w14:paraId="4C19FAB3" w14:textId="6E41CA2C" w:rsidR="0016635B" w:rsidRPr="00C32F96" w:rsidRDefault="00D77217" w:rsidP="0016635B">
            <w:pPr>
              <w:pStyle w:val="PlainText"/>
              <w:jc w:val="center"/>
              <w:rPr>
                <w:rFonts w:asciiTheme="minorHAnsi" w:hAnsiTheme="minorHAnsi" w:cs="Arial"/>
                <w:b/>
                <w:sz w:val="28"/>
                <w:szCs w:val="28"/>
              </w:rPr>
            </w:pPr>
            <w:r>
              <w:rPr>
                <w:rFonts w:asciiTheme="minorHAnsi" w:hAnsiTheme="minorHAnsi" w:cs="Arial"/>
                <w:b/>
                <w:sz w:val="28"/>
                <w:szCs w:val="28"/>
              </w:rPr>
              <w:lastRenderedPageBreak/>
              <w:t>7</w:t>
            </w:r>
          </w:p>
        </w:tc>
        <w:tc>
          <w:tcPr>
            <w:tcW w:w="7938" w:type="dxa"/>
          </w:tcPr>
          <w:p w14:paraId="65A7820B" w14:textId="5E167091" w:rsidR="0016635B" w:rsidRDefault="004E54DB" w:rsidP="00EA4863">
            <w:pPr>
              <w:pStyle w:val="PlainText"/>
              <w:jc w:val="both"/>
              <w:rPr>
                <w:rFonts w:asciiTheme="minorHAnsi" w:hAnsiTheme="minorHAnsi" w:cs="Arial"/>
                <w:b/>
                <w:sz w:val="28"/>
                <w:szCs w:val="28"/>
              </w:rPr>
            </w:pPr>
            <w:r>
              <w:rPr>
                <w:rFonts w:asciiTheme="minorHAnsi" w:hAnsiTheme="minorHAnsi" w:cs="Arial"/>
                <w:b/>
                <w:sz w:val="28"/>
                <w:szCs w:val="28"/>
              </w:rPr>
              <w:t>AOB</w:t>
            </w:r>
          </w:p>
          <w:p w14:paraId="13B82B27" w14:textId="77777777" w:rsidR="00570A22" w:rsidRDefault="00570A22" w:rsidP="00EA4863">
            <w:pPr>
              <w:pStyle w:val="PlainText"/>
              <w:jc w:val="both"/>
              <w:rPr>
                <w:rFonts w:asciiTheme="minorHAnsi" w:hAnsiTheme="minorHAnsi" w:cs="Arial"/>
                <w:b/>
                <w:sz w:val="28"/>
                <w:szCs w:val="28"/>
              </w:rPr>
            </w:pPr>
          </w:p>
          <w:p w14:paraId="418B08D0" w14:textId="0F6360BA" w:rsidR="00570A22" w:rsidRPr="00F70495" w:rsidRDefault="00005739" w:rsidP="00EA4863">
            <w:pPr>
              <w:pStyle w:val="PlainText"/>
              <w:jc w:val="both"/>
              <w:rPr>
                <w:rFonts w:asciiTheme="minorHAnsi" w:hAnsiTheme="minorHAnsi" w:cs="Arial"/>
                <w:sz w:val="24"/>
                <w:szCs w:val="22"/>
              </w:rPr>
            </w:pPr>
            <w:r w:rsidRPr="00F70495">
              <w:rPr>
                <w:rFonts w:asciiTheme="minorHAnsi" w:hAnsiTheme="minorHAnsi" w:cs="Arial"/>
                <w:sz w:val="24"/>
                <w:szCs w:val="22"/>
              </w:rPr>
              <w:t>D</w:t>
            </w:r>
            <w:r w:rsidR="00570A22" w:rsidRPr="00F70495">
              <w:rPr>
                <w:rFonts w:asciiTheme="minorHAnsi" w:hAnsiTheme="minorHAnsi" w:cs="Arial"/>
                <w:sz w:val="24"/>
                <w:szCs w:val="22"/>
              </w:rPr>
              <w:t>M</w:t>
            </w:r>
            <w:r w:rsidR="00711E99" w:rsidRPr="00F70495">
              <w:rPr>
                <w:rFonts w:asciiTheme="minorHAnsi" w:hAnsiTheme="minorHAnsi" w:cs="Arial"/>
                <w:sz w:val="24"/>
                <w:szCs w:val="22"/>
              </w:rPr>
              <w:t xml:space="preserve"> raised the iss</w:t>
            </w:r>
            <w:r w:rsidR="00AE4C19">
              <w:rPr>
                <w:rFonts w:asciiTheme="minorHAnsi" w:hAnsiTheme="minorHAnsi" w:cs="Arial"/>
                <w:sz w:val="24"/>
                <w:szCs w:val="22"/>
              </w:rPr>
              <w:t xml:space="preserve">ue of the updates on current </w:t>
            </w:r>
            <w:r w:rsidR="00F878E6">
              <w:rPr>
                <w:rFonts w:asciiTheme="minorHAnsi" w:hAnsiTheme="minorHAnsi" w:cs="Arial"/>
                <w:sz w:val="24"/>
                <w:szCs w:val="22"/>
              </w:rPr>
              <w:t xml:space="preserve">International </w:t>
            </w:r>
            <w:r w:rsidR="00F878E6" w:rsidRPr="00F70495">
              <w:rPr>
                <w:rFonts w:asciiTheme="minorHAnsi" w:hAnsiTheme="minorHAnsi" w:cs="Arial"/>
                <w:sz w:val="24"/>
                <w:szCs w:val="22"/>
              </w:rPr>
              <w:t>material</w:t>
            </w:r>
            <w:r w:rsidR="00711E99" w:rsidRPr="00F70495">
              <w:rPr>
                <w:rFonts w:asciiTheme="minorHAnsi" w:hAnsiTheme="minorHAnsi" w:cs="Arial"/>
                <w:sz w:val="24"/>
                <w:szCs w:val="22"/>
              </w:rPr>
              <w:t xml:space="preserve"> and urged that t</w:t>
            </w:r>
            <w:r w:rsidR="00AE4C19">
              <w:rPr>
                <w:rFonts w:asciiTheme="minorHAnsi" w:hAnsiTheme="minorHAnsi" w:cs="Arial"/>
                <w:sz w:val="24"/>
                <w:szCs w:val="22"/>
              </w:rPr>
              <w:t>hi</w:t>
            </w:r>
            <w:r w:rsidR="00711E99" w:rsidRPr="00F70495">
              <w:rPr>
                <w:rFonts w:asciiTheme="minorHAnsi" w:hAnsiTheme="minorHAnsi" w:cs="Arial"/>
                <w:sz w:val="24"/>
                <w:szCs w:val="22"/>
              </w:rPr>
              <w:t>s is not forgotten in the j</w:t>
            </w:r>
            <w:r w:rsidR="00AE4C19">
              <w:rPr>
                <w:rFonts w:asciiTheme="minorHAnsi" w:hAnsiTheme="minorHAnsi" w:cs="Arial"/>
                <w:sz w:val="24"/>
                <w:szCs w:val="22"/>
              </w:rPr>
              <w:t>o</w:t>
            </w:r>
            <w:r w:rsidR="00711E99" w:rsidRPr="00F70495">
              <w:rPr>
                <w:rFonts w:asciiTheme="minorHAnsi" w:hAnsiTheme="minorHAnsi" w:cs="Arial"/>
                <w:sz w:val="24"/>
                <w:szCs w:val="22"/>
              </w:rPr>
              <w:t xml:space="preserve">in-up and forward planning </w:t>
            </w:r>
            <w:r w:rsidR="00F878E6" w:rsidRPr="00F70495">
              <w:rPr>
                <w:rFonts w:asciiTheme="minorHAnsi" w:hAnsiTheme="minorHAnsi" w:cs="Arial"/>
                <w:sz w:val="24"/>
                <w:szCs w:val="22"/>
              </w:rPr>
              <w:t>work</w:t>
            </w:r>
            <w:r w:rsidR="00711E99" w:rsidRPr="00F70495">
              <w:rPr>
                <w:rFonts w:asciiTheme="minorHAnsi" w:hAnsiTheme="minorHAnsi" w:cs="Arial"/>
                <w:sz w:val="24"/>
                <w:szCs w:val="22"/>
              </w:rPr>
              <w:t xml:space="preserve">. </w:t>
            </w:r>
          </w:p>
          <w:p w14:paraId="1542A198" w14:textId="77777777" w:rsidR="00711E99" w:rsidRPr="00F70495" w:rsidRDefault="00711E99" w:rsidP="00EA4863">
            <w:pPr>
              <w:pStyle w:val="PlainText"/>
              <w:jc w:val="both"/>
              <w:rPr>
                <w:rFonts w:asciiTheme="minorHAnsi" w:hAnsiTheme="minorHAnsi" w:cs="Arial"/>
                <w:sz w:val="24"/>
                <w:szCs w:val="22"/>
              </w:rPr>
            </w:pPr>
          </w:p>
          <w:p w14:paraId="05754443" w14:textId="61DA44E5" w:rsidR="00711E99" w:rsidRPr="00BA6847" w:rsidRDefault="00711E99" w:rsidP="00EA4863">
            <w:pPr>
              <w:pStyle w:val="PlainText"/>
              <w:jc w:val="both"/>
              <w:rPr>
                <w:rFonts w:asciiTheme="minorHAnsi" w:hAnsiTheme="minorHAnsi" w:cs="Arial"/>
                <w:sz w:val="24"/>
                <w:szCs w:val="24"/>
              </w:rPr>
            </w:pPr>
            <w:r w:rsidRPr="00F70495">
              <w:rPr>
                <w:rFonts w:asciiTheme="minorHAnsi" w:hAnsiTheme="minorHAnsi" w:cs="Arial"/>
                <w:sz w:val="24"/>
                <w:szCs w:val="22"/>
              </w:rPr>
              <w:t xml:space="preserve">JH </w:t>
            </w:r>
            <w:r w:rsidR="00AE4C19" w:rsidRPr="00F70495">
              <w:rPr>
                <w:rFonts w:asciiTheme="minorHAnsi" w:hAnsiTheme="minorHAnsi" w:cs="Arial"/>
                <w:sz w:val="24"/>
                <w:szCs w:val="22"/>
              </w:rPr>
              <w:t>explained</w:t>
            </w:r>
            <w:r w:rsidR="00F70495" w:rsidRPr="00F70495">
              <w:rPr>
                <w:rFonts w:asciiTheme="minorHAnsi" w:hAnsiTheme="minorHAnsi" w:cs="Arial"/>
                <w:sz w:val="24"/>
                <w:szCs w:val="22"/>
              </w:rPr>
              <w:t xml:space="preserve"> that this would be picked up in the review process and </w:t>
            </w:r>
            <w:r w:rsidR="00AE4C19" w:rsidRPr="00F70495">
              <w:rPr>
                <w:rFonts w:asciiTheme="minorHAnsi" w:hAnsiTheme="minorHAnsi" w:cs="Arial"/>
                <w:sz w:val="24"/>
                <w:szCs w:val="22"/>
              </w:rPr>
              <w:t>em</w:t>
            </w:r>
            <w:r w:rsidR="00AE4C19">
              <w:rPr>
                <w:rFonts w:asciiTheme="minorHAnsi" w:hAnsiTheme="minorHAnsi" w:cs="Arial"/>
                <w:sz w:val="24"/>
                <w:szCs w:val="22"/>
              </w:rPr>
              <w:t>phasi</w:t>
            </w:r>
            <w:r w:rsidR="00AE4C19" w:rsidRPr="00F70495">
              <w:rPr>
                <w:rFonts w:asciiTheme="minorHAnsi" w:hAnsiTheme="minorHAnsi" w:cs="Arial"/>
                <w:sz w:val="24"/>
                <w:szCs w:val="22"/>
              </w:rPr>
              <w:t>sed</w:t>
            </w:r>
            <w:r w:rsidR="00F70495" w:rsidRPr="00F70495">
              <w:rPr>
                <w:rFonts w:asciiTheme="minorHAnsi" w:hAnsiTheme="minorHAnsi" w:cs="Arial"/>
                <w:sz w:val="24"/>
                <w:szCs w:val="22"/>
              </w:rPr>
              <w:t xml:space="preserve"> the differen</w:t>
            </w:r>
            <w:r w:rsidR="00AE4C19">
              <w:rPr>
                <w:rFonts w:asciiTheme="minorHAnsi" w:hAnsiTheme="minorHAnsi" w:cs="Arial"/>
                <w:sz w:val="24"/>
                <w:szCs w:val="22"/>
              </w:rPr>
              <w:t>ce</w:t>
            </w:r>
            <w:r w:rsidR="00F70495" w:rsidRPr="00F70495">
              <w:rPr>
                <w:rFonts w:asciiTheme="minorHAnsi" w:hAnsiTheme="minorHAnsi" w:cs="Arial"/>
                <w:sz w:val="24"/>
                <w:szCs w:val="22"/>
              </w:rPr>
              <w:t xml:space="preserve"> </w:t>
            </w:r>
            <w:r w:rsidR="00AE4C19" w:rsidRPr="00F70495">
              <w:rPr>
                <w:rFonts w:asciiTheme="minorHAnsi" w:hAnsiTheme="minorHAnsi" w:cs="Arial"/>
                <w:sz w:val="24"/>
                <w:szCs w:val="22"/>
              </w:rPr>
              <w:t>between</w:t>
            </w:r>
            <w:r w:rsidR="00AE4C19">
              <w:rPr>
                <w:rFonts w:asciiTheme="minorHAnsi" w:hAnsiTheme="minorHAnsi" w:cs="Arial"/>
                <w:sz w:val="24"/>
                <w:szCs w:val="22"/>
              </w:rPr>
              <w:t xml:space="preserve"> the qualifications</w:t>
            </w:r>
            <w:r w:rsidR="00F70495" w:rsidRPr="00F70495">
              <w:rPr>
                <w:rFonts w:asciiTheme="minorHAnsi" w:hAnsiTheme="minorHAnsi" w:cs="Arial"/>
                <w:sz w:val="24"/>
                <w:szCs w:val="22"/>
              </w:rPr>
              <w:t>/standards</w:t>
            </w:r>
            <w:r w:rsidR="00BA6847">
              <w:rPr>
                <w:rFonts w:asciiTheme="minorHAnsi" w:hAnsiTheme="minorHAnsi" w:cs="Arial"/>
                <w:sz w:val="24"/>
                <w:szCs w:val="22"/>
              </w:rPr>
              <w:t xml:space="preserve"> </w:t>
            </w:r>
            <w:r w:rsidR="00901DB1">
              <w:rPr>
                <w:rFonts w:asciiTheme="minorHAnsi" w:hAnsiTheme="minorHAnsi" w:cs="Arial"/>
                <w:sz w:val="24"/>
                <w:szCs w:val="22"/>
              </w:rPr>
              <w:t>aspects</w:t>
            </w:r>
            <w:r w:rsidR="00BA6847">
              <w:rPr>
                <w:rFonts w:asciiTheme="minorHAnsi" w:hAnsiTheme="minorHAnsi" w:cs="Arial"/>
                <w:sz w:val="24"/>
                <w:szCs w:val="22"/>
              </w:rPr>
              <w:t xml:space="preserve"> of the </w:t>
            </w:r>
            <w:r w:rsidR="00901DB1">
              <w:rPr>
                <w:rFonts w:asciiTheme="minorHAnsi" w:hAnsiTheme="minorHAnsi" w:cs="Arial"/>
                <w:sz w:val="24"/>
                <w:szCs w:val="22"/>
              </w:rPr>
              <w:t xml:space="preserve">education </w:t>
            </w:r>
            <w:r w:rsidR="00901DB1" w:rsidRPr="00F70495">
              <w:rPr>
                <w:rFonts w:asciiTheme="minorHAnsi" w:hAnsiTheme="minorHAnsi" w:cs="Arial"/>
                <w:sz w:val="24"/>
                <w:szCs w:val="22"/>
              </w:rPr>
              <w:t>work</w:t>
            </w:r>
            <w:r w:rsidR="00F70495" w:rsidRPr="00F70495">
              <w:rPr>
                <w:rFonts w:asciiTheme="minorHAnsi" w:hAnsiTheme="minorHAnsi" w:cs="Arial"/>
                <w:sz w:val="24"/>
                <w:szCs w:val="22"/>
              </w:rPr>
              <w:t xml:space="preserve"> and the </w:t>
            </w:r>
            <w:r w:rsidR="00BA6847">
              <w:rPr>
                <w:rFonts w:asciiTheme="minorHAnsi" w:hAnsiTheme="minorHAnsi" w:cs="Arial"/>
                <w:sz w:val="24"/>
                <w:szCs w:val="22"/>
              </w:rPr>
              <w:t>materials/</w:t>
            </w:r>
            <w:r w:rsidR="00F70495" w:rsidRPr="00F70495">
              <w:rPr>
                <w:rFonts w:asciiTheme="minorHAnsi" w:hAnsiTheme="minorHAnsi" w:cs="Arial"/>
                <w:sz w:val="24"/>
                <w:szCs w:val="22"/>
              </w:rPr>
              <w:t xml:space="preserve">content work </w:t>
            </w:r>
            <w:r w:rsidR="00AE4C19" w:rsidRPr="00F70495">
              <w:rPr>
                <w:rFonts w:asciiTheme="minorHAnsi" w:hAnsiTheme="minorHAnsi" w:cs="Arial"/>
                <w:sz w:val="24"/>
                <w:szCs w:val="22"/>
              </w:rPr>
              <w:t>required</w:t>
            </w:r>
            <w:r w:rsidR="00F70495" w:rsidRPr="00BA6847">
              <w:rPr>
                <w:rFonts w:asciiTheme="minorHAnsi" w:hAnsiTheme="minorHAnsi" w:cs="Arial"/>
                <w:sz w:val="22"/>
                <w:szCs w:val="22"/>
              </w:rPr>
              <w:t xml:space="preserve">.  </w:t>
            </w:r>
            <w:r w:rsidR="00F70495" w:rsidRPr="00BA6847">
              <w:rPr>
                <w:rFonts w:asciiTheme="minorHAnsi" w:hAnsiTheme="minorHAnsi" w:cs="Arial"/>
                <w:sz w:val="24"/>
                <w:szCs w:val="24"/>
              </w:rPr>
              <w:t xml:space="preserve">TB/JH </w:t>
            </w:r>
            <w:r w:rsidR="00AE4C19" w:rsidRPr="00BA6847">
              <w:rPr>
                <w:rFonts w:asciiTheme="minorHAnsi" w:hAnsiTheme="minorHAnsi" w:cs="Arial"/>
                <w:sz w:val="24"/>
                <w:szCs w:val="24"/>
              </w:rPr>
              <w:t>reinforced</w:t>
            </w:r>
            <w:r w:rsidR="00F70495" w:rsidRPr="00BA6847">
              <w:rPr>
                <w:rFonts w:asciiTheme="minorHAnsi" w:hAnsiTheme="minorHAnsi" w:cs="Arial"/>
                <w:sz w:val="24"/>
                <w:szCs w:val="24"/>
              </w:rPr>
              <w:t xml:space="preserve"> the fact that one global standard would be needed going forward and that the join up wo</w:t>
            </w:r>
            <w:r w:rsidR="00AE4C19" w:rsidRPr="00BA6847">
              <w:rPr>
                <w:rFonts w:asciiTheme="minorHAnsi" w:hAnsiTheme="minorHAnsi" w:cs="Arial"/>
                <w:sz w:val="24"/>
                <w:szCs w:val="24"/>
              </w:rPr>
              <w:t>rk would need to reinforce that.</w:t>
            </w:r>
          </w:p>
          <w:p w14:paraId="4DF9098E" w14:textId="65F05FFB" w:rsidR="00F70495" w:rsidRPr="00AE4C19" w:rsidRDefault="00F70495" w:rsidP="00EA4863">
            <w:pPr>
              <w:pStyle w:val="PlainText"/>
              <w:jc w:val="both"/>
              <w:rPr>
                <w:rFonts w:asciiTheme="minorHAnsi" w:hAnsiTheme="minorHAnsi" w:cs="Arial"/>
                <w:b/>
                <w:sz w:val="32"/>
                <w:szCs w:val="28"/>
              </w:rPr>
            </w:pPr>
          </w:p>
          <w:p w14:paraId="04654E55" w14:textId="05905189" w:rsidR="00AE4C19" w:rsidRDefault="00F70495" w:rsidP="00EA4863">
            <w:pPr>
              <w:pStyle w:val="PlainText"/>
              <w:jc w:val="both"/>
              <w:rPr>
                <w:rFonts w:asciiTheme="minorHAnsi" w:hAnsiTheme="minorHAnsi" w:cs="Arial"/>
                <w:sz w:val="24"/>
                <w:szCs w:val="24"/>
              </w:rPr>
            </w:pPr>
            <w:r w:rsidRPr="00FF0DF3">
              <w:rPr>
                <w:rFonts w:asciiTheme="minorHAnsi" w:hAnsiTheme="minorHAnsi" w:cs="Arial"/>
                <w:sz w:val="24"/>
                <w:szCs w:val="24"/>
              </w:rPr>
              <w:t xml:space="preserve">CS raised the </w:t>
            </w:r>
            <w:r w:rsidR="00AE4C19" w:rsidRPr="00FF0DF3">
              <w:rPr>
                <w:rFonts w:asciiTheme="minorHAnsi" w:hAnsiTheme="minorHAnsi" w:cs="Arial"/>
                <w:sz w:val="24"/>
                <w:szCs w:val="24"/>
              </w:rPr>
              <w:t>point</w:t>
            </w:r>
            <w:r w:rsidRPr="00FF0DF3">
              <w:rPr>
                <w:rFonts w:asciiTheme="minorHAnsi" w:hAnsiTheme="minorHAnsi" w:cs="Arial"/>
                <w:sz w:val="24"/>
                <w:szCs w:val="24"/>
              </w:rPr>
              <w:t xml:space="preserve"> concerning </w:t>
            </w:r>
            <w:r w:rsidR="00AE4C19" w:rsidRPr="00FF0DF3">
              <w:rPr>
                <w:rFonts w:asciiTheme="minorHAnsi" w:hAnsiTheme="minorHAnsi" w:cs="Arial"/>
                <w:sz w:val="24"/>
                <w:szCs w:val="24"/>
              </w:rPr>
              <w:t>moderation</w:t>
            </w:r>
            <w:r w:rsidRPr="00FF0DF3">
              <w:rPr>
                <w:rFonts w:asciiTheme="minorHAnsi" w:hAnsiTheme="minorHAnsi" w:cs="Arial"/>
                <w:sz w:val="24"/>
                <w:szCs w:val="24"/>
              </w:rPr>
              <w:t xml:space="preserve"> and ensuring that what is ‘</w:t>
            </w:r>
            <w:r w:rsidR="00AE4C19" w:rsidRPr="00FF0DF3">
              <w:rPr>
                <w:rFonts w:asciiTheme="minorHAnsi" w:hAnsiTheme="minorHAnsi" w:cs="Arial"/>
                <w:sz w:val="24"/>
                <w:szCs w:val="24"/>
              </w:rPr>
              <w:t>good</w:t>
            </w:r>
            <w:r w:rsidRPr="00FF0DF3">
              <w:rPr>
                <w:rFonts w:asciiTheme="minorHAnsi" w:hAnsiTheme="minorHAnsi" w:cs="Arial"/>
                <w:sz w:val="24"/>
                <w:szCs w:val="24"/>
              </w:rPr>
              <w:t xml:space="preserve">’ in one country might be viewed differently in </w:t>
            </w:r>
            <w:r w:rsidR="00AE4C19" w:rsidRPr="00FF0DF3">
              <w:rPr>
                <w:rFonts w:asciiTheme="minorHAnsi" w:hAnsiTheme="minorHAnsi" w:cs="Arial"/>
                <w:sz w:val="24"/>
                <w:szCs w:val="24"/>
              </w:rPr>
              <w:t>another</w:t>
            </w:r>
            <w:r w:rsidRPr="00FF0DF3">
              <w:rPr>
                <w:rFonts w:asciiTheme="minorHAnsi" w:hAnsiTheme="minorHAnsi" w:cs="Arial"/>
                <w:sz w:val="24"/>
                <w:szCs w:val="24"/>
              </w:rPr>
              <w:t xml:space="preserve">. </w:t>
            </w:r>
            <w:r w:rsidR="00A024E4" w:rsidRPr="00FF0DF3">
              <w:rPr>
                <w:rFonts w:asciiTheme="minorHAnsi" w:hAnsiTheme="minorHAnsi" w:cs="Arial"/>
                <w:sz w:val="24"/>
                <w:szCs w:val="24"/>
              </w:rPr>
              <w:t>Therefore,</w:t>
            </w:r>
            <w:r w:rsidRPr="00FF0DF3">
              <w:rPr>
                <w:rFonts w:asciiTheme="minorHAnsi" w:hAnsiTheme="minorHAnsi" w:cs="Arial"/>
                <w:sz w:val="24"/>
                <w:szCs w:val="24"/>
              </w:rPr>
              <w:t xml:space="preserve"> </w:t>
            </w:r>
            <w:r w:rsidR="00AE4C19" w:rsidRPr="00FF0DF3">
              <w:rPr>
                <w:rFonts w:asciiTheme="minorHAnsi" w:hAnsiTheme="minorHAnsi" w:cs="Arial"/>
                <w:sz w:val="24"/>
                <w:szCs w:val="24"/>
              </w:rPr>
              <w:t>interpretation</w:t>
            </w:r>
            <w:r w:rsidRPr="00FF0DF3">
              <w:rPr>
                <w:rFonts w:asciiTheme="minorHAnsi" w:hAnsiTheme="minorHAnsi" w:cs="Arial"/>
                <w:sz w:val="24"/>
                <w:szCs w:val="24"/>
              </w:rPr>
              <w:t xml:space="preserve"> of the</w:t>
            </w:r>
            <w:r w:rsidR="00AE4C19">
              <w:rPr>
                <w:rFonts w:asciiTheme="minorHAnsi" w:hAnsiTheme="minorHAnsi" w:cs="Arial"/>
                <w:sz w:val="24"/>
                <w:szCs w:val="24"/>
              </w:rPr>
              <w:t xml:space="preserve"> standards in</w:t>
            </w:r>
            <w:r w:rsidRPr="00FF0DF3">
              <w:rPr>
                <w:rFonts w:asciiTheme="minorHAnsi" w:hAnsiTheme="minorHAnsi" w:cs="Arial"/>
                <w:sz w:val="24"/>
                <w:szCs w:val="24"/>
              </w:rPr>
              <w:t xml:space="preserve"> a </w:t>
            </w:r>
            <w:r w:rsidR="00AE4C19" w:rsidRPr="00FF0DF3">
              <w:rPr>
                <w:rFonts w:asciiTheme="minorHAnsi" w:hAnsiTheme="minorHAnsi" w:cs="Arial"/>
                <w:sz w:val="24"/>
                <w:szCs w:val="24"/>
              </w:rPr>
              <w:t>consistent</w:t>
            </w:r>
            <w:r w:rsidRPr="00FF0DF3">
              <w:rPr>
                <w:rFonts w:asciiTheme="minorHAnsi" w:hAnsiTheme="minorHAnsi" w:cs="Arial"/>
                <w:sz w:val="24"/>
                <w:szCs w:val="24"/>
              </w:rPr>
              <w:t xml:space="preserve"> manner would be </w:t>
            </w:r>
            <w:r w:rsidR="00AE4C19" w:rsidRPr="00FF0DF3">
              <w:rPr>
                <w:rFonts w:asciiTheme="minorHAnsi" w:hAnsiTheme="minorHAnsi" w:cs="Arial"/>
                <w:sz w:val="24"/>
                <w:szCs w:val="24"/>
              </w:rPr>
              <w:t>important</w:t>
            </w:r>
            <w:r w:rsidRPr="00FF0DF3">
              <w:rPr>
                <w:rFonts w:asciiTheme="minorHAnsi" w:hAnsiTheme="minorHAnsi" w:cs="Arial"/>
                <w:sz w:val="24"/>
                <w:szCs w:val="24"/>
              </w:rPr>
              <w:t xml:space="preserve"> and this would need to be</w:t>
            </w:r>
            <w:r w:rsidR="00AE4C19">
              <w:rPr>
                <w:rFonts w:asciiTheme="minorHAnsi" w:hAnsiTheme="minorHAnsi" w:cs="Arial"/>
                <w:sz w:val="24"/>
                <w:szCs w:val="24"/>
              </w:rPr>
              <w:t xml:space="preserve"> </w:t>
            </w:r>
            <w:r w:rsidRPr="00FF0DF3">
              <w:rPr>
                <w:rFonts w:asciiTheme="minorHAnsi" w:hAnsiTheme="minorHAnsi" w:cs="Arial"/>
                <w:sz w:val="24"/>
                <w:szCs w:val="24"/>
              </w:rPr>
              <w:t>clearly explained in relation to the professional desi</w:t>
            </w:r>
            <w:r w:rsidR="00A820DE">
              <w:rPr>
                <w:rFonts w:asciiTheme="minorHAnsi" w:hAnsiTheme="minorHAnsi" w:cs="Arial"/>
                <w:sz w:val="24"/>
                <w:szCs w:val="24"/>
              </w:rPr>
              <w:t>gnation work.</w:t>
            </w:r>
            <w:r w:rsidR="00AE4C19">
              <w:rPr>
                <w:rFonts w:asciiTheme="minorHAnsi" w:hAnsiTheme="minorHAnsi" w:cs="Arial"/>
                <w:sz w:val="24"/>
                <w:szCs w:val="24"/>
              </w:rPr>
              <w:t xml:space="preserve"> </w:t>
            </w:r>
          </w:p>
          <w:p w14:paraId="28803519" w14:textId="77777777" w:rsidR="00AE4C19" w:rsidRDefault="00AE4C19" w:rsidP="00EA4863">
            <w:pPr>
              <w:pStyle w:val="PlainText"/>
              <w:jc w:val="both"/>
              <w:rPr>
                <w:rFonts w:asciiTheme="minorHAnsi" w:hAnsiTheme="minorHAnsi" w:cs="Arial"/>
                <w:sz w:val="24"/>
                <w:szCs w:val="24"/>
              </w:rPr>
            </w:pPr>
          </w:p>
          <w:p w14:paraId="633FB462" w14:textId="5981BCD9" w:rsidR="00FF0DF3" w:rsidRPr="00FF0DF3" w:rsidRDefault="00AE4C19" w:rsidP="00EA4863">
            <w:pPr>
              <w:pStyle w:val="PlainText"/>
              <w:jc w:val="both"/>
              <w:rPr>
                <w:rFonts w:asciiTheme="minorHAnsi" w:hAnsiTheme="minorHAnsi" w:cs="Arial"/>
                <w:sz w:val="24"/>
                <w:szCs w:val="24"/>
              </w:rPr>
            </w:pPr>
            <w:r>
              <w:rPr>
                <w:rFonts w:asciiTheme="minorHAnsi" w:hAnsiTheme="minorHAnsi" w:cs="Arial"/>
                <w:sz w:val="24"/>
                <w:szCs w:val="24"/>
              </w:rPr>
              <w:t xml:space="preserve">There were also links </w:t>
            </w:r>
            <w:r w:rsidR="00F70495" w:rsidRPr="00FF0DF3">
              <w:rPr>
                <w:rFonts w:asciiTheme="minorHAnsi" w:hAnsiTheme="minorHAnsi" w:cs="Arial"/>
                <w:sz w:val="24"/>
                <w:szCs w:val="24"/>
              </w:rPr>
              <w:t>t</w:t>
            </w:r>
            <w:r>
              <w:rPr>
                <w:rFonts w:asciiTheme="minorHAnsi" w:hAnsiTheme="minorHAnsi" w:cs="Arial"/>
                <w:sz w:val="24"/>
                <w:szCs w:val="24"/>
              </w:rPr>
              <w:t>o</w:t>
            </w:r>
            <w:r w:rsidR="00F70495" w:rsidRPr="00FF0DF3">
              <w:rPr>
                <w:rFonts w:asciiTheme="minorHAnsi" w:hAnsiTheme="minorHAnsi" w:cs="Arial"/>
                <w:sz w:val="24"/>
                <w:szCs w:val="24"/>
              </w:rPr>
              <w:t xml:space="preserve"> membership levels and </w:t>
            </w:r>
            <w:r w:rsidR="00FF0DF3" w:rsidRPr="00FF0DF3">
              <w:rPr>
                <w:rFonts w:asciiTheme="minorHAnsi" w:hAnsiTheme="minorHAnsi" w:cs="Arial"/>
                <w:sz w:val="24"/>
                <w:szCs w:val="24"/>
              </w:rPr>
              <w:t xml:space="preserve">ensuring that </w:t>
            </w:r>
            <w:r w:rsidRPr="00FF0DF3">
              <w:rPr>
                <w:rFonts w:asciiTheme="minorHAnsi" w:hAnsiTheme="minorHAnsi" w:cs="Arial"/>
                <w:sz w:val="24"/>
                <w:szCs w:val="24"/>
              </w:rPr>
              <w:t>standards</w:t>
            </w:r>
            <w:r>
              <w:rPr>
                <w:rFonts w:asciiTheme="minorHAnsi" w:hAnsiTheme="minorHAnsi" w:cs="Arial"/>
                <w:sz w:val="24"/>
                <w:szCs w:val="24"/>
              </w:rPr>
              <w:t xml:space="preserve"> for</w:t>
            </w:r>
            <w:r w:rsidR="00FF0DF3" w:rsidRPr="00FF0DF3">
              <w:rPr>
                <w:rFonts w:asciiTheme="minorHAnsi" w:hAnsiTheme="minorHAnsi" w:cs="Arial"/>
                <w:sz w:val="24"/>
                <w:szCs w:val="24"/>
              </w:rPr>
              <w:t xml:space="preserve"> assessed member </w:t>
            </w:r>
            <w:r w:rsidRPr="00FF0DF3">
              <w:rPr>
                <w:rFonts w:asciiTheme="minorHAnsi" w:hAnsiTheme="minorHAnsi" w:cs="Arial"/>
                <w:sz w:val="24"/>
                <w:szCs w:val="24"/>
              </w:rPr>
              <w:t>grades</w:t>
            </w:r>
            <w:r w:rsidR="00FF0DF3" w:rsidRPr="00FF0DF3">
              <w:rPr>
                <w:rFonts w:asciiTheme="minorHAnsi" w:hAnsiTheme="minorHAnsi" w:cs="Arial"/>
                <w:sz w:val="24"/>
                <w:szCs w:val="24"/>
              </w:rPr>
              <w:t xml:space="preserve"> were </w:t>
            </w:r>
            <w:r w:rsidRPr="00FF0DF3">
              <w:rPr>
                <w:rFonts w:asciiTheme="minorHAnsi" w:hAnsiTheme="minorHAnsi" w:cs="Arial"/>
                <w:sz w:val="24"/>
                <w:szCs w:val="24"/>
              </w:rPr>
              <w:t>consistently</w:t>
            </w:r>
            <w:r w:rsidR="00FF0DF3" w:rsidRPr="00FF0DF3">
              <w:rPr>
                <w:rFonts w:asciiTheme="minorHAnsi" w:hAnsiTheme="minorHAnsi" w:cs="Arial"/>
                <w:sz w:val="24"/>
                <w:szCs w:val="24"/>
              </w:rPr>
              <w:t xml:space="preserve"> applied.  </w:t>
            </w:r>
            <w:r w:rsidR="00FF0DF3">
              <w:rPr>
                <w:rFonts w:asciiTheme="minorHAnsi" w:hAnsiTheme="minorHAnsi" w:cs="Arial"/>
                <w:sz w:val="24"/>
                <w:szCs w:val="24"/>
              </w:rPr>
              <w:t xml:space="preserve">This would need to be covered in </w:t>
            </w:r>
            <w:r>
              <w:rPr>
                <w:rFonts w:asciiTheme="minorHAnsi" w:hAnsiTheme="minorHAnsi" w:cs="Arial"/>
                <w:sz w:val="24"/>
                <w:szCs w:val="24"/>
              </w:rPr>
              <w:t>parallel</w:t>
            </w:r>
            <w:r w:rsidR="00FF0DF3">
              <w:rPr>
                <w:rFonts w:asciiTheme="minorHAnsi" w:hAnsiTheme="minorHAnsi" w:cs="Arial"/>
                <w:sz w:val="24"/>
                <w:szCs w:val="24"/>
              </w:rPr>
              <w:t xml:space="preserve"> </w:t>
            </w:r>
            <w:r>
              <w:rPr>
                <w:rFonts w:asciiTheme="minorHAnsi" w:hAnsiTheme="minorHAnsi" w:cs="Arial"/>
                <w:sz w:val="24"/>
                <w:szCs w:val="24"/>
              </w:rPr>
              <w:t>membership</w:t>
            </w:r>
            <w:r w:rsidR="00FF0DF3">
              <w:rPr>
                <w:rFonts w:asciiTheme="minorHAnsi" w:hAnsiTheme="minorHAnsi" w:cs="Arial"/>
                <w:sz w:val="24"/>
                <w:szCs w:val="24"/>
              </w:rPr>
              <w:t xml:space="preserve"> workstream and JH stressed the</w:t>
            </w:r>
            <w:r>
              <w:rPr>
                <w:rFonts w:asciiTheme="minorHAnsi" w:hAnsiTheme="minorHAnsi" w:cs="Arial"/>
                <w:sz w:val="24"/>
                <w:szCs w:val="24"/>
              </w:rPr>
              <w:t xml:space="preserve"> importance </w:t>
            </w:r>
            <w:r w:rsidR="00FF0DF3">
              <w:rPr>
                <w:rFonts w:asciiTheme="minorHAnsi" w:hAnsiTheme="minorHAnsi" w:cs="Arial"/>
                <w:sz w:val="24"/>
                <w:szCs w:val="24"/>
              </w:rPr>
              <w:t xml:space="preserve"> of ensuring the ‘join-up’ plan </w:t>
            </w:r>
            <w:r>
              <w:rPr>
                <w:rFonts w:asciiTheme="minorHAnsi" w:hAnsiTheme="minorHAnsi" w:cs="Arial"/>
                <w:sz w:val="24"/>
                <w:szCs w:val="24"/>
              </w:rPr>
              <w:t>brought</w:t>
            </w:r>
            <w:r w:rsidR="00FF0DF3">
              <w:rPr>
                <w:rFonts w:asciiTheme="minorHAnsi" w:hAnsiTheme="minorHAnsi" w:cs="Arial"/>
                <w:sz w:val="24"/>
                <w:szCs w:val="24"/>
              </w:rPr>
              <w:t xml:space="preserve"> forw</w:t>
            </w:r>
            <w:r>
              <w:rPr>
                <w:rFonts w:asciiTheme="minorHAnsi" w:hAnsiTheme="minorHAnsi" w:cs="Arial"/>
                <w:sz w:val="24"/>
                <w:szCs w:val="24"/>
              </w:rPr>
              <w:t xml:space="preserve">ard the membership stream for consistency. </w:t>
            </w:r>
          </w:p>
          <w:p w14:paraId="75726553" w14:textId="40A628B3" w:rsidR="00FF0DF3" w:rsidRDefault="00FF0DF3" w:rsidP="00EA4863">
            <w:pPr>
              <w:pStyle w:val="PlainText"/>
              <w:jc w:val="both"/>
              <w:rPr>
                <w:rFonts w:asciiTheme="minorHAnsi" w:hAnsiTheme="minorHAnsi" w:cs="Arial"/>
                <w:b/>
                <w:sz w:val="28"/>
                <w:szCs w:val="28"/>
              </w:rPr>
            </w:pPr>
          </w:p>
          <w:p w14:paraId="16697482" w14:textId="0343AE4E" w:rsidR="00711E99" w:rsidRPr="00C46AB5" w:rsidRDefault="00711E99" w:rsidP="00EA4863">
            <w:pPr>
              <w:pStyle w:val="PlainText"/>
              <w:jc w:val="both"/>
              <w:rPr>
                <w:rFonts w:asciiTheme="minorHAnsi" w:hAnsiTheme="minorHAnsi" w:cs="Arial"/>
                <w:b/>
                <w:sz w:val="28"/>
                <w:szCs w:val="28"/>
              </w:rPr>
            </w:pPr>
          </w:p>
        </w:tc>
        <w:tc>
          <w:tcPr>
            <w:tcW w:w="1247" w:type="dxa"/>
            <w:vAlign w:val="center"/>
          </w:tcPr>
          <w:p w14:paraId="5151A37E" w14:textId="1E93FE98" w:rsidR="0016635B" w:rsidRPr="00BA6847" w:rsidRDefault="00A820DE" w:rsidP="0016635B">
            <w:pPr>
              <w:pStyle w:val="PlainText"/>
              <w:rPr>
                <w:rFonts w:asciiTheme="minorHAnsi" w:hAnsiTheme="minorHAnsi" w:cs="Arial"/>
                <w:color w:val="FF0000"/>
                <w:sz w:val="24"/>
                <w:szCs w:val="24"/>
              </w:rPr>
            </w:pPr>
            <w:r w:rsidRPr="00BA6847">
              <w:rPr>
                <w:rFonts w:asciiTheme="minorHAnsi" w:hAnsiTheme="minorHAnsi" w:cs="Arial"/>
                <w:color w:val="FF0000"/>
                <w:sz w:val="24"/>
                <w:szCs w:val="24"/>
              </w:rPr>
              <w:t>TB/JH to include</w:t>
            </w:r>
            <w:r w:rsidR="00654E0F" w:rsidRPr="00BA6847">
              <w:rPr>
                <w:rFonts w:asciiTheme="minorHAnsi" w:hAnsiTheme="minorHAnsi" w:cs="Arial"/>
                <w:color w:val="FF0000"/>
                <w:sz w:val="24"/>
                <w:szCs w:val="24"/>
              </w:rPr>
              <w:t xml:space="preserve"> feedback </w:t>
            </w:r>
            <w:r w:rsidRPr="00BA6847">
              <w:rPr>
                <w:rFonts w:asciiTheme="minorHAnsi" w:hAnsiTheme="minorHAnsi" w:cs="Arial"/>
                <w:color w:val="FF0000"/>
                <w:sz w:val="24"/>
                <w:szCs w:val="24"/>
              </w:rPr>
              <w:t xml:space="preserve"> in join-up thinking </w:t>
            </w:r>
            <w:r w:rsidR="00BA6847" w:rsidRPr="00BA6847">
              <w:rPr>
                <w:rFonts w:asciiTheme="minorHAnsi" w:hAnsiTheme="minorHAnsi" w:cs="Arial"/>
                <w:color w:val="FF0000"/>
                <w:sz w:val="24"/>
                <w:szCs w:val="24"/>
              </w:rPr>
              <w:t xml:space="preserve"> - taking o</w:t>
            </w:r>
            <w:r w:rsidR="00BA6847">
              <w:rPr>
                <w:rFonts w:asciiTheme="minorHAnsi" w:hAnsiTheme="minorHAnsi" w:cs="Arial"/>
                <w:color w:val="FF0000"/>
                <w:sz w:val="24"/>
                <w:szCs w:val="24"/>
              </w:rPr>
              <w:t>n</w:t>
            </w:r>
            <w:r w:rsidR="00BA6847" w:rsidRPr="00BA6847">
              <w:rPr>
                <w:rFonts w:asciiTheme="minorHAnsi" w:hAnsiTheme="minorHAnsi" w:cs="Arial"/>
                <w:color w:val="FF0000"/>
                <w:sz w:val="24"/>
                <w:szCs w:val="24"/>
              </w:rPr>
              <w:t xml:space="preserve"> board in joint planning meetings </w:t>
            </w:r>
          </w:p>
          <w:p w14:paraId="3E727A2A" w14:textId="7256AAC9" w:rsidR="0016635B" w:rsidRPr="00BE24B4" w:rsidRDefault="0016635B" w:rsidP="0016635B">
            <w:pPr>
              <w:pStyle w:val="PlainText"/>
              <w:rPr>
                <w:rFonts w:asciiTheme="minorHAnsi" w:hAnsiTheme="minorHAnsi" w:cs="Arial"/>
                <w:sz w:val="24"/>
                <w:szCs w:val="24"/>
              </w:rPr>
            </w:pPr>
          </w:p>
        </w:tc>
      </w:tr>
      <w:tr w:rsidR="00570A22" w:rsidRPr="00BE24B4" w14:paraId="1516DBF8" w14:textId="77777777" w:rsidTr="00536D73">
        <w:trPr>
          <w:trHeight w:val="410"/>
        </w:trPr>
        <w:tc>
          <w:tcPr>
            <w:tcW w:w="988" w:type="dxa"/>
          </w:tcPr>
          <w:p w14:paraId="38212FCD" w14:textId="77777777" w:rsidR="00570A22" w:rsidRDefault="00570A22" w:rsidP="0016635B">
            <w:pPr>
              <w:pStyle w:val="PlainText"/>
              <w:jc w:val="center"/>
              <w:rPr>
                <w:rFonts w:asciiTheme="minorHAnsi" w:hAnsiTheme="minorHAnsi" w:cs="Arial"/>
                <w:b/>
                <w:sz w:val="28"/>
                <w:szCs w:val="28"/>
              </w:rPr>
            </w:pPr>
          </w:p>
        </w:tc>
        <w:tc>
          <w:tcPr>
            <w:tcW w:w="7938" w:type="dxa"/>
            <w:tcBorders>
              <w:bottom w:val="single" w:sz="4" w:space="0" w:color="auto"/>
            </w:tcBorders>
          </w:tcPr>
          <w:p w14:paraId="6C33A47C" w14:textId="6FCBC443" w:rsidR="00570A22" w:rsidRDefault="00570A22" w:rsidP="00EA4863">
            <w:pPr>
              <w:pStyle w:val="PlainText"/>
              <w:jc w:val="both"/>
              <w:rPr>
                <w:rFonts w:asciiTheme="minorHAnsi" w:hAnsiTheme="minorHAnsi" w:cs="Arial"/>
                <w:b/>
                <w:sz w:val="28"/>
                <w:szCs w:val="28"/>
              </w:rPr>
            </w:pPr>
            <w:r>
              <w:rPr>
                <w:rFonts w:asciiTheme="minorHAnsi" w:hAnsiTheme="minorHAnsi" w:cs="Arial"/>
                <w:b/>
                <w:sz w:val="28"/>
                <w:szCs w:val="28"/>
              </w:rPr>
              <w:t xml:space="preserve"> </w:t>
            </w:r>
            <w:r w:rsidR="00F878E6" w:rsidRPr="00F878E6">
              <w:rPr>
                <w:rFonts w:asciiTheme="minorHAnsi" w:hAnsiTheme="minorHAnsi" w:cs="Arial"/>
                <w:b/>
                <w:sz w:val="24"/>
                <w:szCs w:val="28"/>
              </w:rPr>
              <w:t>The</w:t>
            </w:r>
            <w:r w:rsidR="00FF0DF3" w:rsidRPr="00F878E6">
              <w:rPr>
                <w:rFonts w:asciiTheme="minorHAnsi" w:hAnsiTheme="minorHAnsi" w:cs="Arial"/>
                <w:b/>
                <w:sz w:val="24"/>
                <w:szCs w:val="28"/>
              </w:rPr>
              <w:t xml:space="preserve"> meeting closed at 12.45pm </w:t>
            </w:r>
          </w:p>
        </w:tc>
        <w:tc>
          <w:tcPr>
            <w:tcW w:w="1247" w:type="dxa"/>
            <w:vAlign w:val="center"/>
          </w:tcPr>
          <w:p w14:paraId="143A2129" w14:textId="77777777" w:rsidR="00570A22" w:rsidRDefault="00570A22" w:rsidP="0016635B">
            <w:pPr>
              <w:pStyle w:val="PlainText"/>
              <w:rPr>
                <w:rFonts w:asciiTheme="minorHAnsi" w:hAnsiTheme="minorHAnsi" w:cs="Arial"/>
                <w:sz w:val="24"/>
                <w:szCs w:val="24"/>
              </w:rPr>
            </w:pPr>
          </w:p>
        </w:tc>
      </w:tr>
    </w:tbl>
    <w:p w14:paraId="7426A627" w14:textId="77777777" w:rsidR="00632E6B" w:rsidRDefault="00632E6B" w:rsidP="002F33D7">
      <w:pPr>
        <w:pStyle w:val="PlainText"/>
        <w:jc w:val="both"/>
        <w:rPr>
          <w:rFonts w:asciiTheme="minorHAnsi" w:hAnsiTheme="minorHAnsi" w:cs="Arial"/>
          <w:b/>
          <w:bCs/>
          <w:sz w:val="28"/>
          <w:szCs w:val="28"/>
        </w:rPr>
      </w:pPr>
    </w:p>
    <w:p w14:paraId="4B41D3D7" w14:textId="3EECB3FF" w:rsidR="00893F78" w:rsidRPr="00363C0F" w:rsidRDefault="00893F78" w:rsidP="002F33D7">
      <w:pPr>
        <w:pStyle w:val="PlainText"/>
        <w:jc w:val="both"/>
        <w:rPr>
          <w:rFonts w:asciiTheme="minorHAnsi" w:hAnsiTheme="minorHAnsi" w:cs="Arial"/>
          <w:b/>
          <w:sz w:val="24"/>
          <w:szCs w:val="24"/>
        </w:rPr>
      </w:pPr>
    </w:p>
    <w:p w14:paraId="0277C723" w14:textId="6D2B0CA0" w:rsidR="00142B72" w:rsidRDefault="001C62E1" w:rsidP="004138BF">
      <w:pPr>
        <w:pStyle w:val="PlainText"/>
        <w:jc w:val="both"/>
        <w:rPr>
          <w:rFonts w:asciiTheme="minorHAnsi" w:hAnsiTheme="minorHAnsi" w:cs="Arial"/>
          <w:b/>
          <w:sz w:val="24"/>
          <w:szCs w:val="24"/>
        </w:rPr>
      </w:pPr>
      <w:r>
        <w:rPr>
          <w:rFonts w:asciiTheme="minorHAnsi" w:hAnsiTheme="minorHAnsi" w:cs="Arial"/>
          <w:b/>
          <w:sz w:val="24"/>
          <w:szCs w:val="24"/>
        </w:rPr>
        <w:t>Reminder of future</w:t>
      </w:r>
      <w:r w:rsidR="00142B72" w:rsidRPr="00363C0F">
        <w:rPr>
          <w:rFonts w:asciiTheme="minorHAnsi" w:hAnsiTheme="minorHAnsi" w:cs="Arial"/>
          <w:b/>
          <w:sz w:val="24"/>
          <w:szCs w:val="24"/>
        </w:rPr>
        <w:t xml:space="preserve"> </w:t>
      </w:r>
      <w:r w:rsidR="004138BF" w:rsidRPr="00363C0F">
        <w:rPr>
          <w:rFonts w:asciiTheme="minorHAnsi" w:hAnsiTheme="minorHAnsi" w:cs="Arial"/>
          <w:b/>
          <w:sz w:val="24"/>
          <w:szCs w:val="24"/>
        </w:rPr>
        <w:t>IESC Meeting Dates</w:t>
      </w:r>
      <w:r w:rsidR="00363C0F" w:rsidRPr="00363C0F">
        <w:rPr>
          <w:rFonts w:asciiTheme="minorHAnsi" w:hAnsiTheme="minorHAnsi" w:cs="Arial"/>
          <w:b/>
          <w:sz w:val="24"/>
          <w:szCs w:val="24"/>
        </w:rPr>
        <w:t xml:space="preserve"> </w:t>
      </w:r>
      <w:r w:rsidR="00570A22">
        <w:rPr>
          <w:rFonts w:asciiTheme="minorHAnsi" w:hAnsiTheme="minorHAnsi" w:cs="Arial"/>
          <w:b/>
          <w:sz w:val="24"/>
          <w:szCs w:val="24"/>
        </w:rPr>
        <w:t xml:space="preserve">in </w:t>
      </w:r>
      <w:r w:rsidR="00F878E6">
        <w:rPr>
          <w:rFonts w:asciiTheme="minorHAnsi" w:hAnsiTheme="minorHAnsi" w:cs="Arial"/>
          <w:b/>
          <w:sz w:val="24"/>
          <w:szCs w:val="24"/>
        </w:rPr>
        <w:t>2020 -</w:t>
      </w:r>
      <w:r w:rsidR="00FF0DF3">
        <w:rPr>
          <w:rFonts w:asciiTheme="minorHAnsi" w:hAnsiTheme="minorHAnsi" w:cs="Arial"/>
          <w:b/>
          <w:sz w:val="24"/>
          <w:szCs w:val="24"/>
        </w:rPr>
        <w:t xml:space="preserve"> please </w:t>
      </w:r>
      <w:r w:rsidR="00AE4C19">
        <w:rPr>
          <w:rFonts w:asciiTheme="minorHAnsi" w:hAnsiTheme="minorHAnsi" w:cs="Arial"/>
          <w:b/>
          <w:sz w:val="24"/>
          <w:szCs w:val="24"/>
        </w:rPr>
        <w:t>make</w:t>
      </w:r>
      <w:r w:rsidR="00FF0DF3">
        <w:rPr>
          <w:rFonts w:asciiTheme="minorHAnsi" w:hAnsiTheme="minorHAnsi" w:cs="Arial"/>
          <w:b/>
          <w:sz w:val="24"/>
          <w:szCs w:val="24"/>
        </w:rPr>
        <w:t xml:space="preserve"> a</w:t>
      </w:r>
      <w:r w:rsidR="00AE4C19">
        <w:rPr>
          <w:rFonts w:asciiTheme="minorHAnsi" w:hAnsiTheme="minorHAnsi" w:cs="Arial"/>
          <w:b/>
          <w:sz w:val="24"/>
          <w:szCs w:val="24"/>
        </w:rPr>
        <w:t xml:space="preserve"> no</w:t>
      </w:r>
      <w:r w:rsidR="00FF0DF3">
        <w:rPr>
          <w:rFonts w:asciiTheme="minorHAnsi" w:hAnsiTheme="minorHAnsi" w:cs="Arial"/>
          <w:b/>
          <w:sz w:val="24"/>
          <w:szCs w:val="24"/>
        </w:rPr>
        <w:t xml:space="preserve">te of these in your diary </w:t>
      </w:r>
    </w:p>
    <w:p w14:paraId="7C82CAD7" w14:textId="77777777" w:rsidR="005A05DC" w:rsidRDefault="005A05DC" w:rsidP="004138BF">
      <w:pPr>
        <w:pStyle w:val="PlainText"/>
        <w:jc w:val="both"/>
        <w:rPr>
          <w:rFonts w:asciiTheme="minorHAnsi" w:hAnsiTheme="minorHAnsi" w:cs="Arial"/>
          <w:b/>
          <w:sz w:val="24"/>
          <w:szCs w:val="24"/>
        </w:rPr>
      </w:pPr>
    </w:p>
    <w:p w14:paraId="35FD522A" w14:textId="2AFD94FF" w:rsidR="00632E6B" w:rsidRPr="005047E6" w:rsidRDefault="00632E6B" w:rsidP="00632E6B">
      <w:pPr>
        <w:pStyle w:val="PlainText"/>
        <w:numPr>
          <w:ilvl w:val="0"/>
          <w:numId w:val="14"/>
        </w:numPr>
        <w:jc w:val="both"/>
        <w:rPr>
          <w:rFonts w:asciiTheme="minorHAnsi" w:hAnsiTheme="minorHAnsi" w:cs="Arial"/>
          <w:b/>
          <w:sz w:val="24"/>
          <w:szCs w:val="24"/>
        </w:rPr>
      </w:pPr>
      <w:r w:rsidRPr="005047E6">
        <w:rPr>
          <w:rFonts w:asciiTheme="minorHAnsi" w:hAnsiTheme="minorHAnsi" w:cs="Arial"/>
          <w:b/>
          <w:sz w:val="24"/>
          <w:szCs w:val="24"/>
        </w:rPr>
        <w:t>Friday   21</w:t>
      </w:r>
      <w:r w:rsidRPr="005047E6">
        <w:rPr>
          <w:rFonts w:asciiTheme="minorHAnsi" w:hAnsiTheme="minorHAnsi" w:cs="Arial"/>
          <w:b/>
          <w:sz w:val="24"/>
          <w:szCs w:val="24"/>
          <w:vertAlign w:val="superscript"/>
        </w:rPr>
        <w:t>st</w:t>
      </w:r>
      <w:r w:rsidRPr="005047E6">
        <w:rPr>
          <w:rFonts w:asciiTheme="minorHAnsi" w:hAnsiTheme="minorHAnsi" w:cs="Arial"/>
          <w:b/>
          <w:sz w:val="24"/>
          <w:szCs w:val="24"/>
        </w:rPr>
        <w:t xml:space="preserve"> August 930-1230 </w:t>
      </w:r>
      <w:r w:rsidR="006C1103">
        <w:rPr>
          <w:rFonts w:asciiTheme="minorHAnsi" w:hAnsiTheme="minorHAnsi" w:cs="Arial"/>
          <w:b/>
          <w:sz w:val="24"/>
          <w:szCs w:val="24"/>
        </w:rPr>
        <w:t xml:space="preserve"> - focusing on FY21/22 budget, Joint Action Plan, product development </w:t>
      </w:r>
    </w:p>
    <w:p w14:paraId="5245F384" w14:textId="1F9410F8" w:rsidR="00632E6B" w:rsidRDefault="006C1103" w:rsidP="00632E6B">
      <w:pPr>
        <w:pStyle w:val="PlainText"/>
        <w:numPr>
          <w:ilvl w:val="0"/>
          <w:numId w:val="14"/>
        </w:numPr>
        <w:jc w:val="both"/>
        <w:rPr>
          <w:rFonts w:asciiTheme="minorHAnsi" w:hAnsiTheme="minorHAnsi" w:cs="Arial"/>
          <w:bCs/>
          <w:sz w:val="24"/>
          <w:szCs w:val="24"/>
        </w:rPr>
      </w:pPr>
      <w:r>
        <w:rPr>
          <w:rFonts w:asciiTheme="minorHAnsi" w:hAnsiTheme="minorHAnsi" w:cs="Arial"/>
          <w:bCs/>
          <w:sz w:val="24"/>
          <w:szCs w:val="24"/>
        </w:rPr>
        <w:t>Outcomes of the 10</w:t>
      </w:r>
      <w:r w:rsidRPr="006C1103">
        <w:rPr>
          <w:rFonts w:asciiTheme="minorHAnsi" w:hAnsiTheme="minorHAnsi" w:cs="Arial"/>
          <w:bCs/>
          <w:sz w:val="24"/>
          <w:szCs w:val="24"/>
          <w:vertAlign w:val="superscript"/>
        </w:rPr>
        <w:t>th</w:t>
      </w:r>
      <w:r>
        <w:rPr>
          <w:rFonts w:asciiTheme="minorHAnsi" w:hAnsiTheme="minorHAnsi" w:cs="Arial"/>
          <w:bCs/>
          <w:sz w:val="24"/>
          <w:szCs w:val="24"/>
        </w:rPr>
        <w:t xml:space="preserve"> July meeting and this meeting f</w:t>
      </w:r>
      <w:r w:rsidR="00632E6B">
        <w:rPr>
          <w:rFonts w:asciiTheme="minorHAnsi" w:hAnsiTheme="minorHAnsi" w:cs="Arial"/>
          <w:bCs/>
          <w:sz w:val="24"/>
          <w:szCs w:val="24"/>
        </w:rPr>
        <w:t>eeds into IMC on Thursday 9</w:t>
      </w:r>
      <w:r w:rsidR="00632E6B" w:rsidRPr="005047E6">
        <w:rPr>
          <w:rFonts w:asciiTheme="minorHAnsi" w:hAnsiTheme="minorHAnsi" w:cs="Arial"/>
          <w:bCs/>
          <w:sz w:val="24"/>
          <w:szCs w:val="24"/>
          <w:vertAlign w:val="superscript"/>
        </w:rPr>
        <w:t>th</w:t>
      </w:r>
      <w:r w:rsidR="00632E6B">
        <w:rPr>
          <w:rFonts w:asciiTheme="minorHAnsi" w:hAnsiTheme="minorHAnsi" w:cs="Arial"/>
          <w:bCs/>
          <w:sz w:val="24"/>
          <w:szCs w:val="24"/>
        </w:rPr>
        <w:t xml:space="preserve"> September </w:t>
      </w:r>
    </w:p>
    <w:p w14:paraId="12C7A769" w14:textId="106E14EE" w:rsidR="00632E6B" w:rsidRDefault="00632E6B" w:rsidP="00632E6B">
      <w:pPr>
        <w:pStyle w:val="PlainText"/>
        <w:jc w:val="both"/>
        <w:rPr>
          <w:rFonts w:asciiTheme="minorHAnsi" w:hAnsiTheme="minorHAnsi" w:cs="Arial"/>
          <w:bCs/>
          <w:sz w:val="24"/>
          <w:szCs w:val="24"/>
        </w:rPr>
      </w:pPr>
    </w:p>
    <w:p w14:paraId="609BFC1F" w14:textId="41F18851" w:rsidR="00632E6B" w:rsidRPr="00A820DE" w:rsidRDefault="00AE4C19" w:rsidP="00F878E6">
      <w:pPr>
        <w:pStyle w:val="PlainText"/>
        <w:numPr>
          <w:ilvl w:val="0"/>
          <w:numId w:val="14"/>
        </w:numPr>
        <w:jc w:val="both"/>
        <w:rPr>
          <w:rFonts w:asciiTheme="minorHAnsi" w:hAnsiTheme="minorHAnsi" w:cs="Arial"/>
          <w:bCs/>
          <w:color w:val="FF0000"/>
          <w:sz w:val="24"/>
          <w:szCs w:val="24"/>
        </w:rPr>
      </w:pPr>
      <w:r w:rsidRPr="00A820DE">
        <w:rPr>
          <w:rFonts w:asciiTheme="minorHAnsi" w:hAnsiTheme="minorHAnsi" w:cs="Arial"/>
          <w:b/>
          <w:color w:val="FF0000"/>
          <w:sz w:val="24"/>
          <w:szCs w:val="24"/>
        </w:rPr>
        <w:t>Friday 2</w:t>
      </w:r>
      <w:r w:rsidRPr="00A820DE">
        <w:rPr>
          <w:rFonts w:asciiTheme="minorHAnsi" w:hAnsiTheme="minorHAnsi" w:cs="Arial"/>
          <w:b/>
          <w:color w:val="FF0000"/>
          <w:sz w:val="24"/>
          <w:szCs w:val="24"/>
          <w:vertAlign w:val="superscript"/>
        </w:rPr>
        <w:t>nd</w:t>
      </w:r>
      <w:r w:rsidRPr="00A820DE">
        <w:rPr>
          <w:rFonts w:asciiTheme="minorHAnsi" w:hAnsiTheme="minorHAnsi" w:cs="Arial"/>
          <w:b/>
          <w:color w:val="FF0000"/>
          <w:sz w:val="24"/>
          <w:szCs w:val="24"/>
        </w:rPr>
        <w:t xml:space="preserve">  </w:t>
      </w:r>
      <w:r w:rsidR="00570A22" w:rsidRPr="00A820DE">
        <w:rPr>
          <w:rFonts w:asciiTheme="minorHAnsi" w:hAnsiTheme="minorHAnsi" w:cs="Arial"/>
          <w:b/>
          <w:color w:val="FF0000"/>
          <w:sz w:val="24"/>
          <w:szCs w:val="24"/>
        </w:rPr>
        <w:t xml:space="preserve">October  </w:t>
      </w:r>
      <w:r w:rsidRPr="00A820DE">
        <w:rPr>
          <w:rFonts w:asciiTheme="minorHAnsi" w:hAnsiTheme="minorHAnsi" w:cs="Arial"/>
          <w:b/>
          <w:color w:val="FF0000"/>
          <w:sz w:val="24"/>
          <w:szCs w:val="24"/>
        </w:rPr>
        <w:t xml:space="preserve">930-1130 </w:t>
      </w:r>
      <w:r w:rsidR="00570A22" w:rsidRPr="00A820DE">
        <w:rPr>
          <w:rFonts w:asciiTheme="minorHAnsi" w:hAnsiTheme="minorHAnsi" w:cs="Arial"/>
          <w:b/>
          <w:color w:val="FF0000"/>
          <w:sz w:val="24"/>
          <w:szCs w:val="24"/>
        </w:rPr>
        <w:t xml:space="preserve">- </w:t>
      </w:r>
      <w:r w:rsidRPr="00A820DE">
        <w:rPr>
          <w:rFonts w:asciiTheme="minorHAnsi" w:hAnsiTheme="minorHAnsi" w:cs="Arial"/>
          <w:b/>
          <w:color w:val="FF0000"/>
          <w:sz w:val="24"/>
          <w:szCs w:val="24"/>
        </w:rPr>
        <w:t xml:space="preserve">to </w:t>
      </w:r>
      <w:r w:rsidR="00570A22" w:rsidRPr="00A820DE">
        <w:rPr>
          <w:rFonts w:asciiTheme="minorHAnsi" w:hAnsiTheme="minorHAnsi" w:cs="Arial"/>
          <w:b/>
          <w:color w:val="FF0000"/>
          <w:sz w:val="24"/>
          <w:szCs w:val="24"/>
        </w:rPr>
        <w:t xml:space="preserve">keep join up on </w:t>
      </w:r>
      <w:r w:rsidRPr="00A820DE">
        <w:rPr>
          <w:rFonts w:asciiTheme="minorHAnsi" w:hAnsiTheme="minorHAnsi" w:cs="Arial"/>
          <w:b/>
          <w:color w:val="FF0000"/>
          <w:sz w:val="24"/>
          <w:szCs w:val="24"/>
        </w:rPr>
        <w:t>track</w:t>
      </w:r>
      <w:r w:rsidR="00570A22" w:rsidRPr="00A820DE">
        <w:rPr>
          <w:rFonts w:asciiTheme="minorHAnsi" w:hAnsiTheme="minorHAnsi" w:cs="Arial"/>
          <w:b/>
          <w:color w:val="FF0000"/>
          <w:sz w:val="24"/>
          <w:szCs w:val="24"/>
        </w:rPr>
        <w:t xml:space="preserve"> </w:t>
      </w:r>
      <w:r w:rsidRPr="00A820DE">
        <w:rPr>
          <w:rFonts w:asciiTheme="minorHAnsi" w:hAnsiTheme="minorHAnsi" w:cs="Arial"/>
          <w:b/>
          <w:color w:val="FF0000"/>
          <w:sz w:val="24"/>
          <w:szCs w:val="24"/>
        </w:rPr>
        <w:t xml:space="preserve">and cover final </w:t>
      </w:r>
      <w:r w:rsidR="00570A22" w:rsidRPr="00A820DE">
        <w:rPr>
          <w:rFonts w:asciiTheme="minorHAnsi" w:hAnsiTheme="minorHAnsi" w:cs="Arial"/>
          <w:b/>
          <w:color w:val="FF0000"/>
          <w:sz w:val="24"/>
          <w:szCs w:val="24"/>
        </w:rPr>
        <w:t xml:space="preserve">new budget </w:t>
      </w:r>
      <w:r w:rsidRPr="00A820DE">
        <w:rPr>
          <w:rFonts w:asciiTheme="minorHAnsi" w:hAnsiTheme="minorHAnsi" w:cs="Arial"/>
          <w:b/>
          <w:color w:val="FF0000"/>
          <w:sz w:val="24"/>
          <w:szCs w:val="24"/>
        </w:rPr>
        <w:t>for FY20/21</w:t>
      </w:r>
      <w:r w:rsidR="00A820DE">
        <w:rPr>
          <w:rFonts w:asciiTheme="minorHAnsi" w:hAnsiTheme="minorHAnsi" w:cs="Arial"/>
          <w:b/>
          <w:color w:val="FF0000"/>
          <w:sz w:val="24"/>
          <w:szCs w:val="24"/>
        </w:rPr>
        <w:t xml:space="preserve"> (extra meeting needed because of join-up work) </w:t>
      </w:r>
      <w:bookmarkStart w:id="0" w:name="_GoBack"/>
      <w:bookmarkEnd w:id="0"/>
    </w:p>
    <w:p w14:paraId="2076B9EB" w14:textId="77777777" w:rsidR="00AE4C19" w:rsidRDefault="00AE4C19" w:rsidP="00AE4C19">
      <w:pPr>
        <w:pStyle w:val="ListParagraph"/>
        <w:rPr>
          <w:rFonts w:asciiTheme="minorHAnsi" w:hAnsiTheme="minorHAnsi" w:cs="Arial"/>
          <w:bCs/>
        </w:rPr>
      </w:pPr>
    </w:p>
    <w:p w14:paraId="5B24240D" w14:textId="6B2D3971" w:rsidR="00632E6B" w:rsidRPr="005047E6" w:rsidRDefault="00632E6B" w:rsidP="00632E6B">
      <w:pPr>
        <w:pStyle w:val="PlainText"/>
        <w:numPr>
          <w:ilvl w:val="0"/>
          <w:numId w:val="14"/>
        </w:numPr>
        <w:jc w:val="both"/>
        <w:rPr>
          <w:rFonts w:asciiTheme="minorHAnsi" w:hAnsiTheme="minorHAnsi" w:cs="Arial"/>
          <w:b/>
          <w:sz w:val="24"/>
          <w:szCs w:val="24"/>
        </w:rPr>
      </w:pPr>
      <w:r w:rsidRPr="005047E6">
        <w:rPr>
          <w:rFonts w:asciiTheme="minorHAnsi" w:hAnsiTheme="minorHAnsi" w:cs="Arial"/>
          <w:b/>
          <w:sz w:val="24"/>
          <w:szCs w:val="24"/>
        </w:rPr>
        <w:t>Friday 13th November  930-1230</w:t>
      </w:r>
      <w:r>
        <w:rPr>
          <w:rFonts w:asciiTheme="minorHAnsi" w:hAnsiTheme="minorHAnsi" w:cs="Arial"/>
          <w:b/>
          <w:sz w:val="24"/>
          <w:szCs w:val="24"/>
        </w:rPr>
        <w:t xml:space="preserve">  </w:t>
      </w:r>
    </w:p>
    <w:p w14:paraId="1487EB0E" w14:textId="77777777" w:rsidR="00632E6B" w:rsidRPr="000643F4" w:rsidRDefault="00632E6B" w:rsidP="00632E6B">
      <w:pPr>
        <w:pStyle w:val="PlainText"/>
        <w:numPr>
          <w:ilvl w:val="0"/>
          <w:numId w:val="14"/>
        </w:numPr>
        <w:jc w:val="both"/>
        <w:rPr>
          <w:rFonts w:asciiTheme="minorHAnsi" w:hAnsiTheme="minorHAnsi" w:cs="Arial"/>
          <w:bCs/>
          <w:sz w:val="24"/>
          <w:szCs w:val="24"/>
        </w:rPr>
      </w:pPr>
      <w:r>
        <w:rPr>
          <w:rFonts w:asciiTheme="minorHAnsi" w:hAnsiTheme="minorHAnsi" w:cs="Arial"/>
          <w:bCs/>
          <w:sz w:val="24"/>
          <w:szCs w:val="24"/>
        </w:rPr>
        <w:t>Feeds into IMC on Thursday  26</w:t>
      </w:r>
      <w:r w:rsidRPr="005047E6">
        <w:rPr>
          <w:rFonts w:asciiTheme="minorHAnsi" w:hAnsiTheme="minorHAnsi" w:cs="Arial"/>
          <w:bCs/>
          <w:sz w:val="24"/>
          <w:szCs w:val="24"/>
          <w:vertAlign w:val="superscript"/>
        </w:rPr>
        <w:t>th</w:t>
      </w:r>
      <w:r>
        <w:rPr>
          <w:rFonts w:asciiTheme="minorHAnsi" w:hAnsiTheme="minorHAnsi" w:cs="Arial"/>
          <w:bCs/>
          <w:sz w:val="24"/>
          <w:szCs w:val="24"/>
        </w:rPr>
        <w:t xml:space="preserve"> November </w:t>
      </w:r>
    </w:p>
    <w:sectPr w:rsidR="00632E6B" w:rsidRPr="000643F4" w:rsidSect="007222BC">
      <w:headerReference w:type="first" r:id="rId9"/>
      <w:footerReference w:type="first" r:id="rId10"/>
      <w:pgSz w:w="11900" w:h="16840"/>
      <w:pgMar w:top="1134" w:right="1134" w:bottom="1134" w:left="1134" w:header="708"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4C8B" w14:textId="77777777" w:rsidR="00C97952" w:rsidRDefault="00C97952" w:rsidP="00612FD9">
      <w:r>
        <w:separator/>
      </w:r>
    </w:p>
  </w:endnote>
  <w:endnote w:type="continuationSeparator" w:id="0">
    <w:p w14:paraId="48265F0C" w14:textId="77777777" w:rsidR="00C97952" w:rsidRDefault="00C97952" w:rsidP="0061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 w:name="Imago-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2ACA" w14:textId="77777777" w:rsidR="00F878E6" w:rsidRPr="00C33ED0" w:rsidRDefault="00F878E6" w:rsidP="00BE24B4">
    <w:pPr>
      <w:autoSpaceDE w:val="0"/>
      <w:autoSpaceDN w:val="0"/>
      <w:adjustRightInd w:val="0"/>
      <w:rPr>
        <w:rFonts w:asciiTheme="minorHAnsi" w:eastAsiaTheme="minorHAnsi" w:hAnsiTheme="minorHAnsi" w:cs="Imago-Medium"/>
        <w:b/>
        <w:color w:val="361164"/>
        <w:sz w:val="16"/>
        <w:szCs w:val="16"/>
      </w:rPr>
    </w:pPr>
    <w:r w:rsidRPr="00C33ED0">
      <w:rPr>
        <w:rFonts w:asciiTheme="minorHAnsi" w:eastAsiaTheme="minorHAnsi" w:hAnsiTheme="minorHAnsi" w:cs="Imago-Medium"/>
        <w:b/>
        <w:color w:val="361164"/>
        <w:sz w:val="16"/>
        <w:szCs w:val="16"/>
      </w:rPr>
      <w:t>The Chartered Institute of Logistics and Transport</w:t>
    </w:r>
  </w:p>
  <w:p w14:paraId="077B88F0" w14:textId="77777777" w:rsidR="00F878E6" w:rsidRPr="00C33ED0" w:rsidRDefault="00F878E6" w:rsidP="00BE24B4">
    <w:pPr>
      <w:autoSpaceDE w:val="0"/>
      <w:autoSpaceDN w:val="0"/>
      <w:adjustRightInd w:val="0"/>
      <w:rPr>
        <w:rFonts w:asciiTheme="minorHAnsi" w:eastAsia="Imago-Light" w:hAnsiTheme="minorHAnsi" w:cs="Imago-Light"/>
        <w:color w:val="361164"/>
        <w:sz w:val="16"/>
        <w:szCs w:val="16"/>
      </w:rPr>
    </w:pPr>
    <w:r w:rsidRPr="00C33ED0">
      <w:rPr>
        <w:rFonts w:asciiTheme="minorHAnsi" w:eastAsia="Imago-Light" w:hAnsiTheme="minorHAnsi" w:cs="Imago-Light"/>
        <w:color w:val="361164"/>
        <w:sz w:val="16"/>
        <w:szCs w:val="16"/>
      </w:rPr>
      <w:t>Registered Office: Earlstrees Court | Earlstrees Road | Corby | Northants | United Kingdom | NN17 4AX</w:t>
    </w:r>
  </w:p>
  <w:p w14:paraId="294114EA" w14:textId="77777777" w:rsidR="00F878E6" w:rsidRPr="00C33ED0" w:rsidRDefault="00F878E6" w:rsidP="00BE24B4">
    <w:pPr>
      <w:autoSpaceDE w:val="0"/>
      <w:autoSpaceDN w:val="0"/>
      <w:adjustRightInd w:val="0"/>
      <w:rPr>
        <w:rFonts w:asciiTheme="minorHAnsi" w:eastAsia="Imago-Light" w:hAnsiTheme="minorHAnsi" w:cs="Imago-Light"/>
        <w:color w:val="361164"/>
        <w:sz w:val="16"/>
        <w:szCs w:val="16"/>
      </w:rPr>
    </w:pPr>
    <w:r w:rsidRPr="00C33ED0">
      <w:rPr>
        <w:rFonts w:asciiTheme="minorHAnsi" w:eastAsiaTheme="minorHAnsi" w:hAnsiTheme="minorHAnsi" w:cs="Imago-Book"/>
        <w:color w:val="B48F5E"/>
        <w:sz w:val="16"/>
        <w:szCs w:val="16"/>
      </w:rPr>
      <w:t xml:space="preserve">T </w:t>
    </w:r>
    <w:r w:rsidRPr="00C33ED0">
      <w:rPr>
        <w:rFonts w:asciiTheme="minorHAnsi" w:eastAsia="Imago-Light" w:hAnsiTheme="minorHAnsi" w:cs="Imago-Light"/>
        <w:color w:val="361164"/>
        <w:sz w:val="16"/>
        <w:szCs w:val="16"/>
      </w:rPr>
      <w:t xml:space="preserve">+44 (0)1536 740162 | </w:t>
    </w:r>
    <w:r w:rsidRPr="00C33ED0">
      <w:rPr>
        <w:rFonts w:asciiTheme="minorHAnsi" w:eastAsiaTheme="minorHAnsi" w:hAnsiTheme="minorHAnsi" w:cs="Imago-Book"/>
        <w:color w:val="B48F5E"/>
        <w:sz w:val="16"/>
        <w:szCs w:val="16"/>
      </w:rPr>
      <w:t xml:space="preserve">E </w:t>
    </w:r>
    <w:r w:rsidRPr="00C33ED0">
      <w:rPr>
        <w:rFonts w:asciiTheme="minorHAnsi" w:eastAsia="Imago-Light" w:hAnsiTheme="minorHAnsi" w:cs="Imago-Light"/>
        <w:color w:val="361164"/>
        <w:sz w:val="16"/>
        <w:szCs w:val="16"/>
      </w:rPr>
      <w:t xml:space="preserve">info@ciltinternational.org | </w:t>
    </w:r>
    <w:r w:rsidRPr="00C33ED0">
      <w:rPr>
        <w:rFonts w:asciiTheme="minorHAnsi" w:eastAsiaTheme="minorHAnsi" w:hAnsiTheme="minorHAnsi" w:cs="Imago-Book"/>
        <w:color w:val="B48F5E"/>
        <w:sz w:val="16"/>
        <w:szCs w:val="16"/>
      </w:rPr>
      <w:t xml:space="preserve">W </w:t>
    </w:r>
    <w:r w:rsidRPr="00C33ED0">
      <w:rPr>
        <w:rFonts w:asciiTheme="minorHAnsi" w:eastAsia="Imago-Light" w:hAnsiTheme="minorHAnsi" w:cs="Imago-Light"/>
        <w:color w:val="361164"/>
        <w:sz w:val="16"/>
        <w:szCs w:val="16"/>
      </w:rPr>
      <w:t>www.ciltinternational.org</w:t>
    </w:r>
  </w:p>
  <w:p w14:paraId="40CC118D" w14:textId="77777777" w:rsidR="00F878E6" w:rsidRPr="00C33ED0" w:rsidRDefault="00F878E6" w:rsidP="00BE24B4">
    <w:pPr>
      <w:autoSpaceDE w:val="0"/>
      <w:autoSpaceDN w:val="0"/>
      <w:adjustRightInd w:val="0"/>
      <w:rPr>
        <w:rFonts w:asciiTheme="minorHAnsi" w:eastAsia="Imago-Light" w:hAnsiTheme="minorHAnsi" w:cs="Imago-Light"/>
        <w:color w:val="361164"/>
        <w:sz w:val="11"/>
        <w:szCs w:val="11"/>
      </w:rPr>
    </w:pPr>
  </w:p>
  <w:p w14:paraId="6FCA1F11" w14:textId="77777777" w:rsidR="00F878E6" w:rsidRPr="00C33ED0" w:rsidRDefault="00F878E6" w:rsidP="00BE24B4">
    <w:pPr>
      <w:autoSpaceDE w:val="0"/>
      <w:autoSpaceDN w:val="0"/>
      <w:adjustRightInd w:val="0"/>
      <w:rPr>
        <w:rFonts w:asciiTheme="minorHAnsi" w:eastAsiaTheme="minorHAnsi" w:hAnsiTheme="minorHAnsi" w:cs="Imago-Medium"/>
        <w:color w:val="000000"/>
        <w:sz w:val="20"/>
        <w:szCs w:val="20"/>
      </w:rPr>
    </w:pPr>
    <w:r w:rsidRPr="00C33ED0">
      <w:rPr>
        <w:rFonts w:asciiTheme="minorHAnsi" w:eastAsia="Imago-Light" w:hAnsiTheme="minorHAnsi" w:cs="Imago-Light"/>
        <w:color w:val="361164"/>
        <w:sz w:val="11"/>
        <w:szCs w:val="11"/>
      </w:rPr>
      <w:t>Charity Registration Number: 313376</w:t>
    </w:r>
  </w:p>
  <w:p w14:paraId="3816CF01" w14:textId="77777777" w:rsidR="00F878E6" w:rsidRDefault="00F8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6DB0" w14:textId="77777777" w:rsidR="00C97952" w:rsidRDefault="00C97952" w:rsidP="00612FD9">
      <w:r>
        <w:separator/>
      </w:r>
    </w:p>
  </w:footnote>
  <w:footnote w:type="continuationSeparator" w:id="0">
    <w:p w14:paraId="55DD99EF" w14:textId="77777777" w:rsidR="00C97952" w:rsidRDefault="00C97952" w:rsidP="0061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E0F9" w14:textId="77777777" w:rsidR="00F878E6" w:rsidRDefault="00F878E6" w:rsidP="00B31050">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558BA16"/>
    <w:lvl w:ilvl="0">
      <w:start w:val="1"/>
      <w:numFmt w:val="bullet"/>
      <w:pStyle w:val="ListBullet2"/>
      <w:lvlText w:val=""/>
      <w:lvlJc w:val="left"/>
      <w:pPr>
        <w:tabs>
          <w:tab w:val="num" w:pos="1304"/>
        </w:tabs>
        <w:ind w:left="1304" w:hanging="170"/>
      </w:pPr>
      <w:rPr>
        <w:rFonts w:ascii="Wingdings" w:hAnsi="Wingdings" w:hint="default"/>
        <w:b w:val="0"/>
        <w:i w:val="0"/>
        <w:color w:val="083065"/>
        <w:sz w:val="20"/>
      </w:rPr>
    </w:lvl>
  </w:abstractNum>
  <w:abstractNum w:abstractNumId="1" w15:restartNumberingAfterBreak="0">
    <w:nsid w:val="FFFFFF88"/>
    <w:multiLevelType w:val="singleLevel"/>
    <w:tmpl w:val="8BF8522C"/>
    <w:lvl w:ilvl="0">
      <w:start w:val="1"/>
      <w:numFmt w:val="decimal"/>
      <w:pStyle w:val="ListNumber"/>
      <w:lvlText w:val="%1."/>
      <w:lvlJc w:val="left"/>
      <w:pPr>
        <w:tabs>
          <w:tab w:val="num" w:pos="737"/>
        </w:tabs>
        <w:ind w:left="737" w:hanging="170"/>
      </w:pPr>
      <w:rPr>
        <w:rFonts w:ascii="Helvetica Neue" w:hAnsi="Helvetica Neue" w:hint="default"/>
        <w:b w:val="0"/>
        <w:i w:val="0"/>
        <w:sz w:val="20"/>
      </w:rPr>
    </w:lvl>
  </w:abstractNum>
  <w:abstractNum w:abstractNumId="2" w15:restartNumberingAfterBreak="0">
    <w:nsid w:val="FFFFFF89"/>
    <w:multiLevelType w:val="singleLevel"/>
    <w:tmpl w:val="BCEE8194"/>
    <w:lvl w:ilvl="0">
      <w:start w:val="1"/>
      <w:numFmt w:val="bullet"/>
      <w:pStyle w:val="ListBullet"/>
      <w:lvlText w:val=""/>
      <w:lvlJc w:val="left"/>
      <w:pPr>
        <w:tabs>
          <w:tab w:val="num" w:pos="737"/>
        </w:tabs>
        <w:ind w:left="737" w:hanging="170"/>
      </w:pPr>
      <w:rPr>
        <w:rFonts w:ascii="Wingdings" w:hAnsi="Wingdings" w:hint="default"/>
        <w:color w:val="DF6421"/>
      </w:rPr>
    </w:lvl>
  </w:abstractNum>
  <w:abstractNum w:abstractNumId="3" w15:restartNumberingAfterBreak="0">
    <w:nsid w:val="06EE1806"/>
    <w:multiLevelType w:val="hybridMultilevel"/>
    <w:tmpl w:val="A2CE5A1C"/>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92BFD"/>
    <w:multiLevelType w:val="hybridMultilevel"/>
    <w:tmpl w:val="E47270DA"/>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7A55014"/>
    <w:multiLevelType w:val="hybridMultilevel"/>
    <w:tmpl w:val="8D5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44B71"/>
    <w:multiLevelType w:val="hybridMultilevel"/>
    <w:tmpl w:val="ECD4FE82"/>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30117"/>
    <w:multiLevelType w:val="hybridMultilevel"/>
    <w:tmpl w:val="1D5CDBE4"/>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E0089"/>
    <w:multiLevelType w:val="hybridMultilevel"/>
    <w:tmpl w:val="496AE97E"/>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A59E5"/>
    <w:multiLevelType w:val="hybridMultilevel"/>
    <w:tmpl w:val="EB5A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02C03"/>
    <w:multiLevelType w:val="hybridMultilevel"/>
    <w:tmpl w:val="187C91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B82669"/>
    <w:multiLevelType w:val="hybridMultilevel"/>
    <w:tmpl w:val="76E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02C4A"/>
    <w:multiLevelType w:val="hybridMultilevel"/>
    <w:tmpl w:val="A86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B23F7"/>
    <w:multiLevelType w:val="hybridMultilevel"/>
    <w:tmpl w:val="EAF2CC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184C6C"/>
    <w:multiLevelType w:val="hybridMultilevel"/>
    <w:tmpl w:val="42982340"/>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628D6"/>
    <w:multiLevelType w:val="hybridMultilevel"/>
    <w:tmpl w:val="842E65F0"/>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14165"/>
    <w:multiLevelType w:val="hybridMultilevel"/>
    <w:tmpl w:val="293C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6389D"/>
    <w:multiLevelType w:val="hybridMultilevel"/>
    <w:tmpl w:val="254AE3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4A733F"/>
    <w:multiLevelType w:val="hybridMultilevel"/>
    <w:tmpl w:val="01E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24C4D"/>
    <w:multiLevelType w:val="hybridMultilevel"/>
    <w:tmpl w:val="D9B491E4"/>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22F13"/>
    <w:multiLevelType w:val="hybridMultilevel"/>
    <w:tmpl w:val="2C4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72A39"/>
    <w:multiLevelType w:val="hybridMultilevel"/>
    <w:tmpl w:val="2C2AC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7D0404C"/>
    <w:multiLevelType w:val="hybridMultilevel"/>
    <w:tmpl w:val="E850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47D02"/>
    <w:multiLevelType w:val="hybridMultilevel"/>
    <w:tmpl w:val="33522222"/>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8"/>
  </w:num>
  <w:num w:numId="5">
    <w:abstractNumId w:val="16"/>
  </w:num>
  <w:num w:numId="6">
    <w:abstractNumId w:val="4"/>
  </w:num>
  <w:num w:numId="7">
    <w:abstractNumId w:val="15"/>
  </w:num>
  <w:num w:numId="8">
    <w:abstractNumId w:val="7"/>
  </w:num>
  <w:num w:numId="9">
    <w:abstractNumId w:val="6"/>
  </w:num>
  <w:num w:numId="10">
    <w:abstractNumId w:val="14"/>
  </w:num>
  <w:num w:numId="11">
    <w:abstractNumId w:val="3"/>
  </w:num>
  <w:num w:numId="12">
    <w:abstractNumId w:val="19"/>
  </w:num>
  <w:num w:numId="13">
    <w:abstractNumId w:val="8"/>
  </w:num>
  <w:num w:numId="14">
    <w:abstractNumId w:val="23"/>
  </w:num>
  <w:num w:numId="15">
    <w:abstractNumId w:val="10"/>
  </w:num>
  <w:num w:numId="16">
    <w:abstractNumId w:val="13"/>
  </w:num>
  <w:num w:numId="17">
    <w:abstractNumId w:val="17"/>
  </w:num>
  <w:num w:numId="18">
    <w:abstractNumId w:val="11"/>
  </w:num>
  <w:num w:numId="19">
    <w:abstractNumId w:val="12"/>
  </w:num>
  <w:num w:numId="20">
    <w:abstractNumId w:val="20"/>
  </w:num>
  <w:num w:numId="21">
    <w:abstractNumId w:val="22"/>
  </w:num>
  <w:num w:numId="22">
    <w:abstractNumId w:val="5"/>
  </w:num>
  <w:num w:numId="23">
    <w:abstractNumId w:val="21"/>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C5"/>
    <w:rsid w:val="00005739"/>
    <w:rsid w:val="000069D4"/>
    <w:rsid w:val="00026871"/>
    <w:rsid w:val="0004735D"/>
    <w:rsid w:val="0004779D"/>
    <w:rsid w:val="00053C03"/>
    <w:rsid w:val="000606D6"/>
    <w:rsid w:val="00071794"/>
    <w:rsid w:val="000737F5"/>
    <w:rsid w:val="00083818"/>
    <w:rsid w:val="00090951"/>
    <w:rsid w:val="000A6DD5"/>
    <w:rsid w:val="000B48EA"/>
    <w:rsid w:val="000B68AC"/>
    <w:rsid w:val="000B7A40"/>
    <w:rsid w:val="000C176E"/>
    <w:rsid w:val="000D682B"/>
    <w:rsid w:val="000E1AD2"/>
    <w:rsid w:val="000E41D9"/>
    <w:rsid w:val="000E69B2"/>
    <w:rsid w:val="000E7D68"/>
    <w:rsid w:val="000F1743"/>
    <w:rsid w:val="000F4F61"/>
    <w:rsid w:val="001028BE"/>
    <w:rsid w:val="0010341C"/>
    <w:rsid w:val="0010779D"/>
    <w:rsid w:val="00110C5D"/>
    <w:rsid w:val="00111A2D"/>
    <w:rsid w:val="00133EA6"/>
    <w:rsid w:val="00142B72"/>
    <w:rsid w:val="00143A51"/>
    <w:rsid w:val="00164282"/>
    <w:rsid w:val="001647E3"/>
    <w:rsid w:val="0016635B"/>
    <w:rsid w:val="00176606"/>
    <w:rsid w:val="0019154E"/>
    <w:rsid w:val="0019553E"/>
    <w:rsid w:val="001A29F6"/>
    <w:rsid w:val="001B44BC"/>
    <w:rsid w:val="001C2135"/>
    <w:rsid w:val="001C62E1"/>
    <w:rsid w:val="001D2F50"/>
    <w:rsid w:val="001D622C"/>
    <w:rsid w:val="002103CA"/>
    <w:rsid w:val="0021263A"/>
    <w:rsid w:val="0021566E"/>
    <w:rsid w:val="00230C20"/>
    <w:rsid w:val="00244C97"/>
    <w:rsid w:val="002543FA"/>
    <w:rsid w:val="002600B4"/>
    <w:rsid w:val="00271933"/>
    <w:rsid w:val="002721F7"/>
    <w:rsid w:val="00272873"/>
    <w:rsid w:val="00273B8B"/>
    <w:rsid w:val="00274152"/>
    <w:rsid w:val="00284AEC"/>
    <w:rsid w:val="0029352A"/>
    <w:rsid w:val="002B554B"/>
    <w:rsid w:val="002B7F5D"/>
    <w:rsid w:val="002C1A2B"/>
    <w:rsid w:val="002C1CE4"/>
    <w:rsid w:val="002C415B"/>
    <w:rsid w:val="002D3C60"/>
    <w:rsid w:val="002D6B49"/>
    <w:rsid w:val="002D7E5E"/>
    <w:rsid w:val="002F0B12"/>
    <w:rsid w:val="002F33D7"/>
    <w:rsid w:val="002F3699"/>
    <w:rsid w:val="003001F7"/>
    <w:rsid w:val="003041D9"/>
    <w:rsid w:val="003116A6"/>
    <w:rsid w:val="00312A2A"/>
    <w:rsid w:val="00323B30"/>
    <w:rsid w:val="00324BFC"/>
    <w:rsid w:val="00330DB0"/>
    <w:rsid w:val="00333D71"/>
    <w:rsid w:val="003342A7"/>
    <w:rsid w:val="0033433F"/>
    <w:rsid w:val="00354369"/>
    <w:rsid w:val="00360931"/>
    <w:rsid w:val="00360A58"/>
    <w:rsid w:val="00363C0F"/>
    <w:rsid w:val="00364DAA"/>
    <w:rsid w:val="003679D7"/>
    <w:rsid w:val="00377048"/>
    <w:rsid w:val="0038162B"/>
    <w:rsid w:val="0038224C"/>
    <w:rsid w:val="00386527"/>
    <w:rsid w:val="00391921"/>
    <w:rsid w:val="00391C53"/>
    <w:rsid w:val="003964BB"/>
    <w:rsid w:val="003A2245"/>
    <w:rsid w:val="003A30A3"/>
    <w:rsid w:val="003B0520"/>
    <w:rsid w:val="003B1D9F"/>
    <w:rsid w:val="003C3256"/>
    <w:rsid w:val="003C33DE"/>
    <w:rsid w:val="003D2430"/>
    <w:rsid w:val="003D57B1"/>
    <w:rsid w:val="003E2AC9"/>
    <w:rsid w:val="003E7756"/>
    <w:rsid w:val="003F3202"/>
    <w:rsid w:val="00404F8A"/>
    <w:rsid w:val="004137E2"/>
    <w:rsid w:val="004138BF"/>
    <w:rsid w:val="00427896"/>
    <w:rsid w:val="00432BD0"/>
    <w:rsid w:val="0044724A"/>
    <w:rsid w:val="00454B93"/>
    <w:rsid w:val="00460275"/>
    <w:rsid w:val="00472E98"/>
    <w:rsid w:val="0048338E"/>
    <w:rsid w:val="00486C31"/>
    <w:rsid w:val="004876B7"/>
    <w:rsid w:val="00487DC7"/>
    <w:rsid w:val="004942E2"/>
    <w:rsid w:val="004A6088"/>
    <w:rsid w:val="004C6479"/>
    <w:rsid w:val="004D7B3D"/>
    <w:rsid w:val="004E1269"/>
    <w:rsid w:val="004E21C6"/>
    <w:rsid w:val="004E54DB"/>
    <w:rsid w:val="004F1CF9"/>
    <w:rsid w:val="004F284E"/>
    <w:rsid w:val="004F3DF3"/>
    <w:rsid w:val="00517A2A"/>
    <w:rsid w:val="00530645"/>
    <w:rsid w:val="00536D73"/>
    <w:rsid w:val="0053768A"/>
    <w:rsid w:val="00546AB1"/>
    <w:rsid w:val="005612BF"/>
    <w:rsid w:val="00570A22"/>
    <w:rsid w:val="0057119B"/>
    <w:rsid w:val="005A05DC"/>
    <w:rsid w:val="005A2334"/>
    <w:rsid w:val="005A366A"/>
    <w:rsid w:val="005A64B8"/>
    <w:rsid w:val="005D0679"/>
    <w:rsid w:val="005D448D"/>
    <w:rsid w:val="005D4C1F"/>
    <w:rsid w:val="005D7E63"/>
    <w:rsid w:val="005E2615"/>
    <w:rsid w:val="005E307E"/>
    <w:rsid w:val="005F2301"/>
    <w:rsid w:val="005F2CC2"/>
    <w:rsid w:val="00612FD9"/>
    <w:rsid w:val="0062298F"/>
    <w:rsid w:val="00632E6B"/>
    <w:rsid w:val="00642B93"/>
    <w:rsid w:val="00644FAC"/>
    <w:rsid w:val="00654E0F"/>
    <w:rsid w:val="00660320"/>
    <w:rsid w:val="006678F3"/>
    <w:rsid w:val="006715EF"/>
    <w:rsid w:val="00681D67"/>
    <w:rsid w:val="00683535"/>
    <w:rsid w:val="00683E50"/>
    <w:rsid w:val="00686597"/>
    <w:rsid w:val="006A16CC"/>
    <w:rsid w:val="006A1FEF"/>
    <w:rsid w:val="006B5F32"/>
    <w:rsid w:val="006B773F"/>
    <w:rsid w:val="006C1103"/>
    <w:rsid w:val="006C4019"/>
    <w:rsid w:val="006D2D9F"/>
    <w:rsid w:val="006D4DC5"/>
    <w:rsid w:val="006E21CE"/>
    <w:rsid w:val="00701B8E"/>
    <w:rsid w:val="007038C8"/>
    <w:rsid w:val="00704679"/>
    <w:rsid w:val="00704DF9"/>
    <w:rsid w:val="007052AA"/>
    <w:rsid w:val="00706301"/>
    <w:rsid w:val="00711A9F"/>
    <w:rsid w:val="00711E99"/>
    <w:rsid w:val="007222BC"/>
    <w:rsid w:val="00732113"/>
    <w:rsid w:val="007376E5"/>
    <w:rsid w:val="00741F75"/>
    <w:rsid w:val="007436A9"/>
    <w:rsid w:val="0074482E"/>
    <w:rsid w:val="0075212E"/>
    <w:rsid w:val="007566B6"/>
    <w:rsid w:val="00757737"/>
    <w:rsid w:val="007619B6"/>
    <w:rsid w:val="007656DE"/>
    <w:rsid w:val="00767B91"/>
    <w:rsid w:val="00775515"/>
    <w:rsid w:val="0077713F"/>
    <w:rsid w:val="00783081"/>
    <w:rsid w:val="0079568A"/>
    <w:rsid w:val="00796610"/>
    <w:rsid w:val="007A0E15"/>
    <w:rsid w:val="007C0061"/>
    <w:rsid w:val="007C13B3"/>
    <w:rsid w:val="007D05DF"/>
    <w:rsid w:val="007D4800"/>
    <w:rsid w:val="007E106A"/>
    <w:rsid w:val="007F43BC"/>
    <w:rsid w:val="00800D1E"/>
    <w:rsid w:val="0080120F"/>
    <w:rsid w:val="00811A1C"/>
    <w:rsid w:val="00827C5F"/>
    <w:rsid w:val="00832273"/>
    <w:rsid w:val="0083485C"/>
    <w:rsid w:val="00835B79"/>
    <w:rsid w:val="00835D78"/>
    <w:rsid w:val="00840187"/>
    <w:rsid w:val="00851DC8"/>
    <w:rsid w:val="00852F3D"/>
    <w:rsid w:val="0085639B"/>
    <w:rsid w:val="008644FF"/>
    <w:rsid w:val="00890295"/>
    <w:rsid w:val="00893F78"/>
    <w:rsid w:val="008A1EB6"/>
    <w:rsid w:val="008A2B95"/>
    <w:rsid w:val="008C52C7"/>
    <w:rsid w:val="008C6FAA"/>
    <w:rsid w:val="008D1C12"/>
    <w:rsid w:val="008D2768"/>
    <w:rsid w:val="008E5916"/>
    <w:rsid w:val="008F686C"/>
    <w:rsid w:val="008F7C95"/>
    <w:rsid w:val="008F7F20"/>
    <w:rsid w:val="00901DB1"/>
    <w:rsid w:val="009037CC"/>
    <w:rsid w:val="00945B05"/>
    <w:rsid w:val="009500DD"/>
    <w:rsid w:val="009575E9"/>
    <w:rsid w:val="00960843"/>
    <w:rsid w:val="009708CA"/>
    <w:rsid w:val="0097303A"/>
    <w:rsid w:val="009742EC"/>
    <w:rsid w:val="00974EE6"/>
    <w:rsid w:val="00975890"/>
    <w:rsid w:val="00992940"/>
    <w:rsid w:val="00993E86"/>
    <w:rsid w:val="00993FB8"/>
    <w:rsid w:val="009A1217"/>
    <w:rsid w:val="009A3B44"/>
    <w:rsid w:val="009A5735"/>
    <w:rsid w:val="009A7726"/>
    <w:rsid w:val="009B1B5C"/>
    <w:rsid w:val="009C04D9"/>
    <w:rsid w:val="009C5E71"/>
    <w:rsid w:val="009D4129"/>
    <w:rsid w:val="009E421E"/>
    <w:rsid w:val="009E76B4"/>
    <w:rsid w:val="00A024E4"/>
    <w:rsid w:val="00A1032A"/>
    <w:rsid w:val="00A13DBB"/>
    <w:rsid w:val="00A258EB"/>
    <w:rsid w:val="00A2625D"/>
    <w:rsid w:val="00A37E1E"/>
    <w:rsid w:val="00A4329F"/>
    <w:rsid w:val="00A437C3"/>
    <w:rsid w:val="00A5725B"/>
    <w:rsid w:val="00A57E13"/>
    <w:rsid w:val="00A65824"/>
    <w:rsid w:val="00A70C7E"/>
    <w:rsid w:val="00A820DE"/>
    <w:rsid w:val="00A90584"/>
    <w:rsid w:val="00A93239"/>
    <w:rsid w:val="00A946E1"/>
    <w:rsid w:val="00A96EED"/>
    <w:rsid w:val="00AA5764"/>
    <w:rsid w:val="00AD079B"/>
    <w:rsid w:val="00AD410C"/>
    <w:rsid w:val="00AD67B9"/>
    <w:rsid w:val="00AE4C19"/>
    <w:rsid w:val="00AE593A"/>
    <w:rsid w:val="00AE7728"/>
    <w:rsid w:val="00AF1466"/>
    <w:rsid w:val="00B0225F"/>
    <w:rsid w:val="00B0785C"/>
    <w:rsid w:val="00B131E9"/>
    <w:rsid w:val="00B15483"/>
    <w:rsid w:val="00B25AF8"/>
    <w:rsid w:val="00B26CB9"/>
    <w:rsid w:val="00B31050"/>
    <w:rsid w:val="00B32A6D"/>
    <w:rsid w:val="00B3733A"/>
    <w:rsid w:val="00B47340"/>
    <w:rsid w:val="00B5112D"/>
    <w:rsid w:val="00B51BE8"/>
    <w:rsid w:val="00B54415"/>
    <w:rsid w:val="00B571A0"/>
    <w:rsid w:val="00B573F1"/>
    <w:rsid w:val="00B71BD7"/>
    <w:rsid w:val="00B77F68"/>
    <w:rsid w:val="00BA059F"/>
    <w:rsid w:val="00BA4923"/>
    <w:rsid w:val="00BA4BE0"/>
    <w:rsid w:val="00BA5109"/>
    <w:rsid w:val="00BA6847"/>
    <w:rsid w:val="00BB58A1"/>
    <w:rsid w:val="00BC0E70"/>
    <w:rsid w:val="00BC3BFE"/>
    <w:rsid w:val="00BC7A61"/>
    <w:rsid w:val="00BE24B4"/>
    <w:rsid w:val="00BF3786"/>
    <w:rsid w:val="00C00B2C"/>
    <w:rsid w:val="00C01DC7"/>
    <w:rsid w:val="00C0292A"/>
    <w:rsid w:val="00C02F87"/>
    <w:rsid w:val="00C0655F"/>
    <w:rsid w:val="00C15FD1"/>
    <w:rsid w:val="00C302BA"/>
    <w:rsid w:val="00C32F96"/>
    <w:rsid w:val="00C34484"/>
    <w:rsid w:val="00C3761B"/>
    <w:rsid w:val="00C45323"/>
    <w:rsid w:val="00C46AB5"/>
    <w:rsid w:val="00C52BC0"/>
    <w:rsid w:val="00C54D2A"/>
    <w:rsid w:val="00C64EC5"/>
    <w:rsid w:val="00C66D27"/>
    <w:rsid w:val="00C67356"/>
    <w:rsid w:val="00C76DD6"/>
    <w:rsid w:val="00C77A11"/>
    <w:rsid w:val="00C77AB0"/>
    <w:rsid w:val="00C91319"/>
    <w:rsid w:val="00C914ED"/>
    <w:rsid w:val="00C97952"/>
    <w:rsid w:val="00CA03B6"/>
    <w:rsid w:val="00CA51BC"/>
    <w:rsid w:val="00CD045A"/>
    <w:rsid w:val="00CD287F"/>
    <w:rsid w:val="00CE3BCC"/>
    <w:rsid w:val="00CE5DA0"/>
    <w:rsid w:val="00CF03D0"/>
    <w:rsid w:val="00D001E5"/>
    <w:rsid w:val="00D0159A"/>
    <w:rsid w:val="00D0597B"/>
    <w:rsid w:val="00D2495C"/>
    <w:rsid w:val="00D278E1"/>
    <w:rsid w:val="00D363BA"/>
    <w:rsid w:val="00D4377E"/>
    <w:rsid w:val="00D46ED3"/>
    <w:rsid w:val="00D47B59"/>
    <w:rsid w:val="00D5287B"/>
    <w:rsid w:val="00D657ED"/>
    <w:rsid w:val="00D7571B"/>
    <w:rsid w:val="00D75D74"/>
    <w:rsid w:val="00D77217"/>
    <w:rsid w:val="00D77B12"/>
    <w:rsid w:val="00D830C2"/>
    <w:rsid w:val="00D90F74"/>
    <w:rsid w:val="00D941AC"/>
    <w:rsid w:val="00DB0F4E"/>
    <w:rsid w:val="00DB19E8"/>
    <w:rsid w:val="00DB1E9B"/>
    <w:rsid w:val="00DB2CE2"/>
    <w:rsid w:val="00DB4022"/>
    <w:rsid w:val="00DC7A35"/>
    <w:rsid w:val="00DE4F88"/>
    <w:rsid w:val="00DE5236"/>
    <w:rsid w:val="00DE73B1"/>
    <w:rsid w:val="00DF3668"/>
    <w:rsid w:val="00DF44C5"/>
    <w:rsid w:val="00E043F9"/>
    <w:rsid w:val="00E12566"/>
    <w:rsid w:val="00E1539F"/>
    <w:rsid w:val="00E153D5"/>
    <w:rsid w:val="00E1547B"/>
    <w:rsid w:val="00E2664D"/>
    <w:rsid w:val="00E3000E"/>
    <w:rsid w:val="00E3331D"/>
    <w:rsid w:val="00E35C8A"/>
    <w:rsid w:val="00E57418"/>
    <w:rsid w:val="00E65857"/>
    <w:rsid w:val="00E67DA9"/>
    <w:rsid w:val="00E75680"/>
    <w:rsid w:val="00E76F39"/>
    <w:rsid w:val="00E81575"/>
    <w:rsid w:val="00E816E1"/>
    <w:rsid w:val="00E84AA5"/>
    <w:rsid w:val="00E97870"/>
    <w:rsid w:val="00EA1615"/>
    <w:rsid w:val="00EA1CD3"/>
    <w:rsid w:val="00EA4863"/>
    <w:rsid w:val="00EA4E02"/>
    <w:rsid w:val="00EB636A"/>
    <w:rsid w:val="00ED5085"/>
    <w:rsid w:val="00ED5E21"/>
    <w:rsid w:val="00ED7738"/>
    <w:rsid w:val="00EF02AD"/>
    <w:rsid w:val="00EF7638"/>
    <w:rsid w:val="00F035A4"/>
    <w:rsid w:val="00F0657F"/>
    <w:rsid w:val="00F36D12"/>
    <w:rsid w:val="00F502C8"/>
    <w:rsid w:val="00F5417E"/>
    <w:rsid w:val="00F60B04"/>
    <w:rsid w:val="00F70495"/>
    <w:rsid w:val="00F74498"/>
    <w:rsid w:val="00F878E6"/>
    <w:rsid w:val="00F90FAB"/>
    <w:rsid w:val="00F9331F"/>
    <w:rsid w:val="00FB12A8"/>
    <w:rsid w:val="00FC4EA3"/>
    <w:rsid w:val="00FD2DBC"/>
    <w:rsid w:val="00FD4E1B"/>
    <w:rsid w:val="00FE4731"/>
    <w:rsid w:val="00FF0DF3"/>
    <w:rsid w:val="00FF4101"/>
    <w:rsid w:val="00FF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80F73"/>
  <w15:docId w15:val="{ED560BCF-2D75-41D6-B087-EA767C4B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122"/>
    <w:rPr>
      <w:rFonts w:ascii="Arial" w:hAnsi="Arial"/>
      <w:sz w:val="24"/>
      <w:szCs w:val="24"/>
      <w:lang w:eastAsia="en-US"/>
    </w:rPr>
  </w:style>
  <w:style w:type="paragraph" w:styleId="Heading1">
    <w:name w:val="heading 1"/>
    <w:basedOn w:val="Normal"/>
    <w:next w:val="Normal"/>
    <w:link w:val="Heading1Char"/>
    <w:autoRedefine/>
    <w:uiPriority w:val="9"/>
    <w:qFormat/>
    <w:rsid w:val="00590E90"/>
    <w:pPr>
      <w:suppressAutoHyphens/>
      <w:spacing w:before="240" w:after="240" w:line="360" w:lineRule="auto"/>
      <w:outlineLvl w:val="0"/>
    </w:pPr>
    <w:rPr>
      <w:rFonts w:ascii="Helvetica" w:eastAsia="Times New Roman" w:hAnsi="Helvetica"/>
      <w:b/>
      <w:bCs/>
      <w:color w:val="083065"/>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0E90"/>
    <w:rPr>
      <w:rFonts w:ascii="Helvetica" w:eastAsia="Times New Roman" w:hAnsi="Helvetica" w:cs="Times New Roman"/>
      <w:b/>
      <w:bCs/>
      <w:color w:val="083065"/>
      <w:sz w:val="20"/>
      <w:szCs w:val="32"/>
      <w:lang w:val="en-GB"/>
    </w:rPr>
  </w:style>
  <w:style w:type="paragraph" w:styleId="ListBullet">
    <w:name w:val="List Bullet"/>
    <w:basedOn w:val="Normal"/>
    <w:uiPriority w:val="99"/>
    <w:semiHidden/>
    <w:unhideWhenUsed/>
    <w:rsid w:val="00590E90"/>
    <w:pPr>
      <w:keepNext/>
      <w:keepLines/>
      <w:pageBreakBefore/>
      <w:numPr>
        <w:numId w:val="2"/>
      </w:numPr>
      <w:suppressAutoHyphens/>
      <w:spacing w:before="120" w:after="120"/>
    </w:pPr>
    <w:rPr>
      <w:rFonts w:ascii="Helvetica Neue" w:hAnsi="Helvetica Neue"/>
      <w:sz w:val="20"/>
    </w:rPr>
  </w:style>
  <w:style w:type="paragraph" w:styleId="ListBullet2">
    <w:name w:val="List Bullet 2"/>
    <w:basedOn w:val="Normal"/>
    <w:uiPriority w:val="99"/>
    <w:semiHidden/>
    <w:unhideWhenUsed/>
    <w:rsid w:val="00590E90"/>
    <w:pPr>
      <w:keepNext/>
      <w:keepLines/>
      <w:pageBreakBefore/>
      <w:numPr>
        <w:numId w:val="1"/>
      </w:numPr>
      <w:tabs>
        <w:tab w:val="clear" w:pos="1304"/>
        <w:tab w:val="num" w:pos="360"/>
      </w:tabs>
      <w:suppressAutoHyphens/>
      <w:spacing w:before="120" w:after="120"/>
      <w:ind w:left="0" w:firstLine="0"/>
    </w:pPr>
    <w:rPr>
      <w:rFonts w:ascii="Helvetica Neue" w:hAnsi="Helvetica Neue"/>
      <w:sz w:val="20"/>
    </w:rPr>
  </w:style>
  <w:style w:type="paragraph" w:styleId="ListNumber">
    <w:name w:val="List Number"/>
    <w:basedOn w:val="Normal"/>
    <w:uiPriority w:val="99"/>
    <w:semiHidden/>
    <w:unhideWhenUsed/>
    <w:rsid w:val="00590E90"/>
    <w:pPr>
      <w:keepNext/>
      <w:keepLines/>
      <w:pageBreakBefore/>
      <w:numPr>
        <w:numId w:val="3"/>
      </w:numPr>
      <w:suppressAutoHyphens/>
      <w:spacing w:before="120" w:after="120"/>
    </w:pPr>
    <w:rPr>
      <w:rFonts w:ascii="Helvetica Neue" w:hAnsi="Helvetica Neue"/>
      <w:sz w:val="20"/>
    </w:rPr>
  </w:style>
  <w:style w:type="paragraph" w:customStyle="1" w:styleId="CILTTable">
    <w:name w:val="CILT Table"/>
    <w:basedOn w:val="Normal"/>
    <w:autoRedefine/>
    <w:qFormat/>
    <w:rsid w:val="00590E90"/>
    <w:pPr>
      <w:spacing w:before="120" w:after="120" w:line="300" w:lineRule="exact"/>
    </w:pPr>
    <w:rPr>
      <w:rFonts w:ascii="Helvetica Neue" w:hAnsi="Helvetica Neue"/>
      <w:sz w:val="20"/>
    </w:rPr>
  </w:style>
  <w:style w:type="paragraph" w:styleId="ListParagraph">
    <w:name w:val="List Paragraph"/>
    <w:basedOn w:val="Normal"/>
    <w:uiPriority w:val="34"/>
    <w:qFormat/>
    <w:rsid w:val="00993FB8"/>
    <w:pPr>
      <w:ind w:left="720"/>
      <w:contextualSpacing/>
    </w:pPr>
  </w:style>
  <w:style w:type="paragraph" w:styleId="PlainText">
    <w:name w:val="Plain Text"/>
    <w:basedOn w:val="Normal"/>
    <w:link w:val="PlainTextChar"/>
    <w:rsid w:val="00890295"/>
    <w:rPr>
      <w:rFonts w:ascii="Courier New" w:eastAsia="Times New Roman" w:hAnsi="Courier New" w:cs="Courier New"/>
      <w:sz w:val="20"/>
      <w:szCs w:val="20"/>
    </w:rPr>
  </w:style>
  <w:style w:type="character" w:customStyle="1" w:styleId="PlainTextChar">
    <w:name w:val="Plain Text Char"/>
    <w:link w:val="PlainText"/>
    <w:rsid w:val="00890295"/>
    <w:rPr>
      <w:rFonts w:ascii="Courier New" w:eastAsia="Times New Roman" w:hAnsi="Courier New" w:cs="Courier New"/>
      <w:lang w:eastAsia="en-US"/>
    </w:rPr>
  </w:style>
  <w:style w:type="paragraph" w:styleId="Header">
    <w:name w:val="header"/>
    <w:basedOn w:val="Normal"/>
    <w:link w:val="HeaderChar"/>
    <w:uiPriority w:val="99"/>
    <w:unhideWhenUsed/>
    <w:rsid w:val="00612FD9"/>
    <w:pPr>
      <w:tabs>
        <w:tab w:val="center" w:pos="4513"/>
        <w:tab w:val="right" w:pos="9026"/>
      </w:tabs>
    </w:pPr>
  </w:style>
  <w:style w:type="character" w:customStyle="1" w:styleId="HeaderChar">
    <w:name w:val="Header Char"/>
    <w:link w:val="Header"/>
    <w:uiPriority w:val="99"/>
    <w:rsid w:val="00612FD9"/>
    <w:rPr>
      <w:rFonts w:ascii="Arial" w:hAnsi="Arial"/>
      <w:sz w:val="24"/>
      <w:szCs w:val="24"/>
      <w:lang w:eastAsia="en-US"/>
    </w:rPr>
  </w:style>
  <w:style w:type="paragraph" w:styleId="Footer">
    <w:name w:val="footer"/>
    <w:basedOn w:val="Normal"/>
    <w:link w:val="FooterChar"/>
    <w:uiPriority w:val="99"/>
    <w:unhideWhenUsed/>
    <w:rsid w:val="00612FD9"/>
    <w:pPr>
      <w:tabs>
        <w:tab w:val="center" w:pos="4513"/>
        <w:tab w:val="right" w:pos="9026"/>
      </w:tabs>
    </w:pPr>
  </w:style>
  <w:style w:type="character" w:customStyle="1" w:styleId="FooterChar">
    <w:name w:val="Footer Char"/>
    <w:link w:val="Footer"/>
    <w:uiPriority w:val="99"/>
    <w:rsid w:val="00612FD9"/>
    <w:rPr>
      <w:rFonts w:ascii="Arial" w:hAnsi="Arial"/>
      <w:sz w:val="24"/>
      <w:szCs w:val="24"/>
      <w:lang w:eastAsia="en-US"/>
    </w:rPr>
  </w:style>
  <w:style w:type="paragraph" w:styleId="BalloonText">
    <w:name w:val="Balloon Text"/>
    <w:basedOn w:val="Normal"/>
    <w:link w:val="BalloonTextChar"/>
    <w:uiPriority w:val="99"/>
    <w:semiHidden/>
    <w:unhideWhenUsed/>
    <w:rsid w:val="00B31050"/>
    <w:rPr>
      <w:rFonts w:ascii="Tahoma" w:hAnsi="Tahoma" w:cs="Tahoma"/>
      <w:sz w:val="16"/>
      <w:szCs w:val="16"/>
    </w:rPr>
  </w:style>
  <w:style w:type="character" w:customStyle="1" w:styleId="BalloonTextChar">
    <w:name w:val="Balloon Text Char"/>
    <w:link w:val="BalloonText"/>
    <w:uiPriority w:val="99"/>
    <w:semiHidden/>
    <w:rsid w:val="00B31050"/>
    <w:rPr>
      <w:rFonts w:ascii="Tahoma" w:hAnsi="Tahoma" w:cs="Tahoma"/>
      <w:sz w:val="16"/>
      <w:szCs w:val="16"/>
      <w:lang w:eastAsia="en-US"/>
    </w:rPr>
  </w:style>
  <w:style w:type="table" w:styleId="TableGrid">
    <w:name w:val="Table Grid"/>
    <w:basedOn w:val="TableNormal"/>
    <w:uiPriority w:val="59"/>
    <w:rsid w:val="00C6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66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05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5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20Rinsler\AppData\Roaming\Microsoft\Templates\CILT%20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9AEE-311B-45DD-9047-AC3F5A47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CILT Int</Template>
  <TotalTime>0</TotalTime>
  <Pages>10</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To the President &amp; Management Committee,</vt:lpstr>
    </vt:vector>
  </TitlesOfParts>
  <Company>auton,bernard;consultants</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President &amp; Management Committee,</dc:title>
  <dc:creator>Stephen Rinsler</dc:creator>
  <cp:lastModifiedBy>Jon Harris (INT)</cp:lastModifiedBy>
  <cp:revision>2</cp:revision>
  <cp:lastPrinted>2018-04-09T14:51:00Z</cp:lastPrinted>
  <dcterms:created xsi:type="dcterms:W3CDTF">2020-08-17T10:25:00Z</dcterms:created>
  <dcterms:modified xsi:type="dcterms:W3CDTF">2020-08-17T10:25:00Z</dcterms:modified>
</cp:coreProperties>
</file>