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B1B" w:rsidRDefault="00184B1B" w:rsidP="00F3521B">
      <w:pPr>
        <w:keepNext/>
      </w:pPr>
    </w:p>
    <w:p w:rsidR="001326FB" w:rsidRDefault="00812A91" w:rsidP="00F86E8C">
      <w:pPr>
        <w:keepNext/>
        <w:jc w:val="center"/>
      </w:pPr>
      <w:r>
        <w:rPr>
          <w:noProof/>
        </w:rPr>
        <w:drawing>
          <wp:inline distT="0" distB="0" distL="0" distR="0">
            <wp:extent cx="16573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80693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838325"/>
                    </a:xfrm>
                    <a:prstGeom prst="rect">
                      <a:avLst/>
                    </a:prstGeom>
                    <a:noFill/>
                    <a:ln>
                      <a:noFill/>
                    </a:ln>
                  </pic:spPr>
                </pic:pic>
              </a:graphicData>
            </a:graphic>
          </wp:inline>
        </w:drawing>
      </w:r>
    </w:p>
    <w:p w:rsidR="007934A8" w:rsidRDefault="00812A91" w:rsidP="006D3164">
      <w:pPr>
        <w:ind w:left="2160"/>
        <w:rPr>
          <w:i/>
          <w:iCs/>
          <w:sz w:val="28"/>
          <w:szCs w:val="28"/>
        </w:rPr>
      </w:pPr>
      <w:r>
        <w:rPr>
          <w:i/>
          <w:iCs/>
          <w:sz w:val="28"/>
          <w:szCs w:val="28"/>
        </w:rPr>
        <w:t xml:space="preserve">Brian K Chikwava is a PhD researcher </w:t>
      </w:r>
      <w:r w:rsidR="006D3164">
        <w:rPr>
          <w:i/>
          <w:iCs/>
          <w:sz w:val="28"/>
          <w:szCs w:val="28"/>
        </w:rPr>
        <w:t>in</w:t>
      </w:r>
      <w:r>
        <w:rPr>
          <w:i/>
          <w:iCs/>
          <w:sz w:val="28"/>
          <w:szCs w:val="28"/>
        </w:rPr>
        <w:t xml:space="preserve"> Australia.</w:t>
      </w:r>
    </w:p>
    <w:p w:rsidR="00184B1B" w:rsidRDefault="00184B1B" w:rsidP="007934A8">
      <w:pPr>
        <w:rPr>
          <w:rFonts w:ascii="Segoe UI" w:hAnsi="Segoe UI" w:cs="Segoe UI"/>
          <w:b/>
          <w:bCs/>
          <w:color w:val="1D2228"/>
          <w:sz w:val="28"/>
          <w:szCs w:val="28"/>
          <w:shd w:val="clear" w:color="auto" w:fill="FFFFFF"/>
        </w:rPr>
      </w:pPr>
    </w:p>
    <w:p w:rsidR="007934A8" w:rsidRDefault="00812A91" w:rsidP="00AB769E">
      <w:pPr>
        <w:jc w:val="center"/>
        <w:rPr>
          <w:rFonts w:ascii="Segoe UI" w:hAnsi="Segoe UI" w:cs="Segoe UI"/>
          <w:b/>
          <w:bCs/>
          <w:color w:val="1D2228"/>
          <w:sz w:val="28"/>
          <w:szCs w:val="28"/>
          <w:shd w:val="clear" w:color="auto" w:fill="FFFFFF"/>
        </w:rPr>
      </w:pPr>
      <w:r w:rsidRPr="007934A8">
        <w:rPr>
          <w:rFonts w:ascii="Segoe UI" w:hAnsi="Segoe UI" w:cs="Segoe UI"/>
          <w:b/>
          <w:bCs/>
          <w:color w:val="1D2228"/>
          <w:sz w:val="28"/>
          <w:szCs w:val="28"/>
          <w:shd w:val="clear" w:color="auto" w:fill="FFFFFF"/>
        </w:rPr>
        <w:t xml:space="preserve">SUPPLY CHAIN DISRUPTION FROM DEVASTATING EFFECTS OF </w:t>
      </w:r>
      <w:bookmarkStart w:id="0" w:name="_GoBack"/>
      <w:r w:rsidRPr="007934A8">
        <w:rPr>
          <w:rFonts w:ascii="Segoe UI" w:hAnsi="Segoe UI" w:cs="Segoe UI"/>
          <w:b/>
          <w:bCs/>
          <w:color w:val="1D2228"/>
          <w:sz w:val="28"/>
          <w:szCs w:val="28"/>
          <w:shd w:val="clear" w:color="auto" w:fill="FFFFFF"/>
        </w:rPr>
        <w:t>COVID19: WHAT SMES CAN LEARN FROM THIS PANDEMIC GOING</w:t>
      </w:r>
      <w:r w:rsidR="00062D96">
        <w:rPr>
          <w:rFonts w:ascii="Segoe UI" w:hAnsi="Segoe UI" w:cs="Segoe UI"/>
          <w:b/>
          <w:bCs/>
          <w:color w:val="1D2228"/>
          <w:sz w:val="28"/>
          <w:szCs w:val="28"/>
          <w:shd w:val="clear" w:color="auto" w:fill="FFFFFF"/>
        </w:rPr>
        <w:t xml:space="preserve"> </w:t>
      </w:r>
      <w:bookmarkEnd w:id="0"/>
      <w:r w:rsidRPr="007934A8">
        <w:rPr>
          <w:rFonts w:ascii="Segoe UI" w:hAnsi="Segoe UI" w:cs="Segoe UI"/>
          <w:b/>
          <w:bCs/>
          <w:color w:val="1D2228"/>
          <w:sz w:val="28"/>
          <w:szCs w:val="28"/>
          <w:shd w:val="clear" w:color="auto" w:fill="FFFFFF"/>
        </w:rPr>
        <w:t>FORWARD…</w:t>
      </w:r>
    </w:p>
    <w:p w:rsidR="002E3373" w:rsidRDefault="00812A91" w:rsidP="007934A8">
      <w:pPr>
        <w:rPr>
          <w:rFonts w:ascii="Segoe UI" w:hAnsi="Segoe UI" w:cs="Segoe UI"/>
          <w:b/>
          <w:bCs/>
          <w:color w:val="1D2228"/>
          <w:sz w:val="28"/>
          <w:szCs w:val="28"/>
          <w:shd w:val="clear" w:color="auto" w:fill="FFFFFF"/>
        </w:rPr>
      </w:pPr>
      <w:r>
        <w:rPr>
          <w:noProof/>
        </w:rPr>
        <w:drawing>
          <wp:anchor distT="0" distB="0" distL="114300" distR="114300" simplePos="0" relativeHeight="251658240" behindDoc="1" locked="0" layoutInCell="1" allowOverlap="1">
            <wp:simplePos x="0" y="0"/>
            <wp:positionH relativeFrom="column">
              <wp:posOffset>876300</wp:posOffset>
            </wp:positionH>
            <wp:positionV relativeFrom="paragraph">
              <wp:posOffset>48895</wp:posOffset>
            </wp:positionV>
            <wp:extent cx="4140200" cy="1431925"/>
            <wp:effectExtent l="0" t="0" r="0" b="0"/>
            <wp:wrapTight wrapText="bothSides">
              <wp:wrapPolygon edited="0">
                <wp:start x="0" y="0"/>
                <wp:lineTo x="0" y="21265"/>
                <wp:lineTo x="21467" y="21265"/>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066141" name=""/>
                    <pic:cNvPicPr/>
                  </pic:nvPicPr>
                  <pic:blipFill>
                    <a:blip r:embed="rId9">
                      <a:extLst>
                        <a:ext uri="{28A0092B-C50C-407E-A947-70E740481C1C}">
                          <a14:useLocalDpi xmlns:a14="http://schemas.microsoft.com/office/drawing/2010/main" val="0"/>
                        </a:ext>
                      </a:extLst>
                    </a:blip>
                    <a:stretch>
                      <a:fillRect/>
                    </a:stretch>
                  </pic:blipFill>
                  <pic:spPr>
                    <a:xfrm>
                      <a:off x="0" y="0"/>
                      <a:ext cx="4140200" cy="1431925"/>
                    </a:xfrm>
                    <a:prstGeom prst="rect">
                      <a:avLst/>
                    </a:prstGeom>
                  </pic:spPr>
                </pic:pic>
              </a:graphicData>
            </a:graphic>
          </wp:anchor>
        </w:drawing>
      </w:r>
    </w:p>
    <w:p w:rsidR="00184B1B" w:rsidRDefault="00184B1B" w:rsidP="00162DEC">
      <w:pPr>
        <w:rPr>
          <w:i/>
          <w:iCs/>
          <w:sz w:val="28"/>
          <w:szCs w:val="28"/>
        </w:rPr>
      </w:pPr>
    </w:p>
    <w:p w:rsidR="00184B1B" w:rsidRDefault="00184B1B" w:rsidP="00162DEC">
      <w:pPr>
        <w:rPr>
          <w:i/>
          <w:iCs/>
          <w:sz w:val="28"/>
          <w:szCs w:val="28"/>
        </w:rPr>
      </w:pPr>
    </w:p>
    <w:p w:rsidR="00184B1B" w:rsidRDefault="00184B1B" w:rsidP="00162DEC">
      <w:pPr>
        <w:rPr>
          <w:i/>
          <w:iCs/>
          <w:sz w:val="28"/>
          <w:szCs w:val="28"/>
        </w:rPr>
      </w:pPr>
    </w:p>
    <w:p w:rsidR="00184B1B" w:rsidRDefault="00184B1B" w:rsidP="00162DEC">
      <w:pPr>
        <w:rPr>
          <w:i/>
          <w:iCs/>
          <w:sz w:val="28"/>
          <w:szCs w:val="28"/>
        </w:rPr>
      </w:pPr>
    </w:p>
    <w:p w:rsidR="00184B1B" w:rsidRDefault="00184B1B" w:rsidP="00162DEC">
      <w:pPr>
        <w:rPr>
          <w:i/>
          <w:iCs/>
          <w:sz w:val="28"/>
          <w:szCs w:val="28"/>
        </w:rPr>
      </w:pPr>
    </w:p>
    <w:p w:rsidR="00162DEC" w:rsidRDefault="00812A91" w:rsidP="00AB769E">
      <w:pPr>
        <w:jc w:val="center"/>
        <w:rPr>
          <w:i/>
          <w:iCs/>
          <w:sz w:val="28"/>
          <w:szCs w:val="28"/>
        </w:rPr>
      </w:pPr>
      <w:r>
        <w:rPr>
          <w:i/>
          <w:iCs/>
          <w:sz w:val="28"/>
          <w:szCs w:val="28"/>
        </w:rPr>
        <w:t>"</w:t>
      </w:r>
      <w:r w:rsidRPr="00355CFA">
        <w:rPr>
          <w:i/>
          <w:iCs/>
          <w:sz w:val="28"/>
          <w:szCs w:val="28"/>
        </w:rPr>
        <w:t>We have never seen a disruption like this where many countries are telling their populations to stay at home, not to work</w:t>
      </w:r>
      <w:r>
        <w:rPr>
          <w:i/>
          <w:iCs/>
          <w:sz w:val="28"/>
          <w:szCs w:val="28"/>
        </w:rPr>
        <w:t>."</w:t>
      </w:r>
    </w:p>
    <w:p w:rsidR="00184B1B" w:rsidRDefault="00812A91">
      <w:pPr>
        <w:rPr>
          <w:sz w:val="28"/>
          <w:szCs w:val="28"/>
        </w:rPr>
      </w:pPr>
      <w:r>
        <w:rPr>
          <w:sz w:val="28"/>
          <w:szCs w:val="28"/>
        </w:rPr>
        <w:br w:type="page"/>
      </w:r>
    </w:p>
    <w:p w:rsidR="003F3CE7" w:rsidRDefault="00812A91" w:rsidP="00225180">
      <w:pPr>
        <w:spacing w:line="360" w:lineRule="auto"/>
        <w:jc w:val="both"/>
        <w:rPr>
          <w:sz w:val="28"/>
          <w:szCs w:val="28"/>
        </w:rPr>
      </w:pPr>
      <w:r w:rsidRPr="00A507F7">
        <w:rPr>
          <w:sz w:val="28"/>
          <w:szCs w:val="28"/>
        </w:rPr>
        <w:lastRenderedPageBreak/>
        <w:t xml:space="preserve">Uncertainties </w:t>
      </w:r>
      <w:r w:rsidR="00213231">
        <w:rPr>
          <w:sz w:val="28"/>
          <w:szCs w:val="28"/>
        </w:rPr>
        <w:t xml:space="preserve">that lay ahead swing between </w:t>
      </w:r>
      <w:r w:rsidR="00062D96">
        <w:rPr>
          <w:sz w:val="28"/>
          <w:szCs w:val="28"/>
        </w:rPr>
        <w:t>extremes; In</w:t>
      </w:r>
      <w:r w:rsidR="005C61C8">
        <w:rPr>
          <w:sz w:val="28"/>
          <w:szCs w:val="28"/>
        </w:rPr>
        <w:t xml:space="preserve"> some parts of the world </w:t>
      </w:r>
      <w:r w:rsidR="00FB2EA0" w:rsidRPr="00A507F7">
        <w:rPr>
          <w:sz w:val="28"/>
          <w:szCs w:val="28"/>
        </w:rPr>
        <w:t>lengthy</w:t>
      </w:r>
      <w:r w:rsidRPr="00A507F7">
        <w:rPr>
          <w:sz w:val="28"/>
          <w:szCs w:val="28"/>
        </w:rPr>
        <w:t xml:space="preserve"> </w:t>
      </w:r>
      <w:r w:rsidR="00FB2EA0" w:rsidRPr="00A507F7">
        <w:rPr>
          <w:sz w:val="28"/>
          <w:szCs w:val="28"/>
        </w:rPr>
        <w:t>stretch</w:t>
      </w:r>
      <w:r w:rsidRPr="00A507F7">
        <w:rPr>
          <w:sz w:val="28"/>
          <w:szCs w:val="28"/>
        </w:rPr>
        <w:t xml:space="preserve"> of virtually </w:t>
      </w:r>
      <w:r w:rsidR="00FB2EA0" w:rsidRPr="00A507F7">
        <w:rPr>
          <w:sz w:val="28"/>
          <w:szCs w:val="28"/>
        </w:rPr>
        <w:t>vacant</w:t>
      </w:r>
      <w:r w:rsidRPr="00A507F7">
        <w:rPr>
          <w:sz w:val="28"/>
          <w:szCs w:val="28"/>
        </w:rPr>
        <w:t xml:space="preserve"> shelves and unusual </w:t>
      </w:r>
      <w:r w:rsidR="00FB2EA0">
        <w:rPr>
          <w:sz w:val="28"/>
          <w:szCs w:val="28"/>
        </w:rPr>
        <w:t>insufficient</w:t>
      </w:r>
      <w:r w:rsidRPr="00A507F7">
        <w:rPr>
          <w:sz w:val="28"/>
          <w:szCs w:val="28"/>
        </w:rPr>
        <w:t xml:space="preserve"> </w:t>
      </w:r>
      <w:r w:rsidR="00FB2EA0" w:rsidRPr="00A507F7">
        <w:rPr>
          <w:sz w:val="28"/>
          <w:szCs w:val="28"/>
        </w:rPr>
        <w:t>supply</w:t>
      </w:r>
      <w:r w:rsidR="00FB2EA0">
        <w:rPr>
          <w:sz w:val="28"/>
          <w:szCs w:val="28"/>
        </w:rPr>
        <w:t xml:space="preserve"> of essentials</w:t>
      </w:r>
      <w:r w:rsidRPr="00A507F7">
        <w:rPr>
          <w:sz w:val="28"/>
          <w:szCs w:val="28"/>
        </w:rPr>
        <w:t xml:space="preserve">, job losses are </w:t>
      </w:r>
      <w:r w:rsidR="00FB2EA0" w:rsidRPr="00A507F7">
        <w:rPr>
          <w:sz w:val="28"/>
          <w:szCs w:val="28"/>
        </w:rPr>
        <w:t>simply</w:t>
      </w:r>
      <w:r w:rsidRPr="00A507F7">
        <w:rPr>
          <w:sz w:val="28"/>
          <w:szCs w:val="28"/>
        </w:rPr>
        <w:t xml:space="preserve"> the </w:t>
      </w:r>
      <w:r w:rsidR="00FB2EA0" w:rsidRPr="00A507F7">
        <w:rPr>
          <w:sz w:val="28"/>
          <w:szCs w:val="28"/>
        </w:rPr>
        <w:t>observable</w:t>
      </w:r>
      <w:r w:rsidR="00FB2EA0">
        <w:rPr>
          <w:sz w:val="28"/>
          <w:szCs w:val="28"/>
        </w:rPr>
        <w:t xml:space="preserve"> influences</w:t>
      </w:r>
      <w:r w:rsidRPr="00A507F7">
        <w:rPr>
          <w:sz w:val="28"/>
          <w:szCs w:val="28"/>
        </w:rPr>
        <w:t xml:space="preserve"> </w:t>
      </w:r>
      <w:r w:rsidR="00062D96" w:rsidRPr="00A507F7">
        <w:rPr>
          <w:sz w:val="28"/>
          <w:szCs w:val="28"/>
        </w:rPr>
        <w:t>on</w:t>
      </w:r>
      <w:r w:rsidRPr="00A507F7">
        <w:rPr>
          <w:sz w:val="28"/>
          <w:szCs w:val="28"/>
        </w:rPr>
        <w:t xml:space="preserve"> the </w:t>
      </w:r>
      <w:r w:rsidR="00FB2EA0" w:rsidRPr="00A507F7">
        <w:rPr>
          <w:sz w:val="28"/>
          <w:szCs w:val="28"/>
        </w:rPr>
        <w:t>worldwide</w:t>
      </w:r>
      <w:r w:rsidRPr="00A507F7">
        <w:rPr>
          <w:sz w:val="28"/>
          <w:szCs w:val="28"/>
        </w:rPr>
        <w:t xml:space="preserve"> supply chain disruptions orchestrated </w:t>
      </w:r>
      <w:r w:rsidR="00FB2EA0">
        <w:rPr>
          <w:sz w:val="28"/>
          <w:szCs w:val="28"/>
        </w:rPr>
        <w:t>through</w:t>
      </w:r>
      <w:r w:rsidRPr="00A507F7">
        <w:rPr>
          <w:sz w:val="28"/>
          <w:szCs w:val="28"/>
        </w:rPr>
        <w:t xml:space="preserve"> the COVID 19- </w:t>
      </w:r>
      <w:r w:rsidR="00FB2EA0" w:rsidRPr="00A507F7">
        <w:rPr>
          <w:sz w:val="28"/>
          <w:szCs w:val="28"/>
        </w:rPr>
        <w:t>virus</w:t>
      </w:r>
      <w:r w:rsidRPr="00A507F7">
        <w:rPr>
          <w:sz w:val="28"/>
          <w:szCs w:val="28"/>
        </w:rPr>
        <w:t xml:space="preserve">. In other parts of the world, </w:t>
      </w:r>
      <w:r w:rsidR="00FB2EA0" w:rsidRPr="00A507F7">
        <w:rPr>
          <w:sz w:val="28"/>
          <w:szCs w:val="28"/>
        </w:rPr>
        <w:t>unnoticed</w:t>
      </w:r>
      <w:r w:rsidRPr="00A507F7">
        <w:rPr>
          <w:sz w:val="28"/>
          <w:szCs w:val="28"/>
        </w:rPr>
        <w:t xml:space="preserve"> are the </w:t>
      </w:r>
      <w:r w:rsidR="00FB2EA0">
        <w:rPr>
          <w:sz w:val="28"/>
          <w:szCs w:val="28"/>
        </w:rPr>
        <w:t>manufacturing</w:t>
      </w:r>
      <w:r w:rsidRPr="00A507F7">
        <w:rPr>
          <w:sz w:val="28"/>
          <w:szCs w:val="28"/>
        </w:rPr>
        <w:t xml:space="preserve"> stoppages </w:t>
      </w:r>
      <w:r w:rsidR="00FB2EA0">
        <w:rPr>
          <w:sz w:val="28"/>
          <w:szCs w:val="28"/>
        </w:rPr>
        <w:t xml:space="preserve">in </w:t>
      </w:r>
      <w:r w:rsidRPr="00A507F7">
        <w:rPr>
          <w:sz w:val="28"/>
          <w:szCs w:val="28"/>
        </w:rPr>
        <w:t xml:space="preserve">all underdeveloped, developed and developing </w:t>
      </w:r>
      <w:r w:rsidR="00FB2EA0">
        <w:rPr>
          <w:sz w:val="28"/>
          <w:szCs w:val="28"/>
        </w:rPr>
        <w:t>nations</w:t>
      </w:r>
      <w:r w:rsidRPr="00A507F7">
        <w:rPr>
          <w:sz w:val="28"/>
          <w:szCs w:val="28"/>
        </w:rPr>
        <w:t xml:space="preserve"> and the </w:t>
      </w:r>
      <w:r w:rsidR="00FB2EA0">
        <w:rPr>
          <w:sz w:val="28"/>
          <w:szCs w:val="28"/>
        </w:rPr>
        <w:t>insufficient</w:t>
      </w:r>
      <w:r w:rsidRPr="00A507F7">
        <w:rPr>
          <w:sz w:val="28"/>
          <w:szCs w:val="28"/>
        </w:rPr>
        <w:t xml:space="preserve"> raw materials, subassemblies </w:t>
      </w:r>
      <w:r w:rsidR="00062D96" w:rsidRPr="00A507F7">
        <w:rPr>
          <w:sz w:val="28"/>
          <w:szCs w:val="28"/>
        </w:rPr>
        <w:t>and</w:t>
      </w:r>
      <w:r w:rsidR="00FB2EA0">
        <w:rPr>
          <w:sz w:val="28"/>
          <w:szCs w:val="28"/>
        </w:rPr>
        <w:t xml:space="preserve"> final</w:t>
      </w:r>
      <w:r w:rsidRPr="00A507F7">
        <w:rPr>
          <w:sz w:val="28"/>
          <w:szCs w:val="28"/>
        </w:rPr>
        <w:t xml:space="preserve"> goods that </w:t>
      </w:r>
      <w:r w:rsidR="00FB2EA0">
        <w:rPr>
          <w:sz w:val="28"/>
          <w:szCs w:val="28"/>
        </w:rPr>
        <w:t>form</w:t>
      </w:r>
      <w:r w:rsidRPr="00A507F7">
        <w:rPr>
          <w:sz w:val="28"/>
          <w:szCs w:val="28"/>
        </w:rPr>
        <w:t xml:space="preserve"> the </w:t>
      </w:r>
      <w:r w:rsidR="00FB2EA0" w:rsidRPr="00A507F7">
        <w:rPr>
          <w:sz w:val="28"/>
          <w:szCs w:val="28"/>
        </w:rPr>
        <w:t xml:space="preserve">back </w:t>
      </w:r>
      <w:r w:rsidR="00FB2EA0">
        <w:rPr>
          <w:sz w:val="28"/>
          <w:szCs w:val="28"/>
        </w:rPr>
        <w:t>tale</w:t>
      </w:r>
      <w:r w:rsidRPr="00A507F7">
        <w:rPr>
          <w:sz w:val="28"/>
          <w:szCs w:val="28"/>
        </w:rPr>
        <w:t xml:space="preserve"> of the </w:t>
      </w:r>
      <w:r w:rsidR="00FB2EA0">
        <w:rPr>
          <w:sz w:val="28"/>
          <w:szCs w:val="28"/>
        </w:rPr>
        <w:t>influences</w:t>
      </w:r>
      <w:r w:rsidRPr="00A507F7">
        <w:rPr>
          <w:sz w:val="28"/>
          <w:szCs w:val="28"/>
        </w:rPr>
        <w:t xml:space="preserve">. </w:t>
      </w:r>
      <w:bookmarkStart w:id="1" w:name="_Hlk38109502"/>
      <w:r w:rsidRPr="00A507F7">
        <w:rPr>
          <w:sz w:val="28"/>
          <w:szCs w:val="28"/>
        </w:rPr>
        <w:t xml:space="preserve">The corona Virus </w:t>
      </w:r>
      <w:r w:rsidR="00FB2EA0" w:rsidRPr="00A507F7">
        <w:rPr>
          <w:sz w:val="28"/>
          <w:szCs w:val="28"/>
        </w:rPr>
        <w:t>illness</w:t>
      </w:r>
      <w:r w:rsidRPr="00A507F7">
        <w:rPr>
          <w:sz w:val="28"/>
          <w:szCs w:val="28"/>
        </w:rPr>
        <w:t xml:space="preserve"> </w:t>
      </w:r>
      <w:r w:rsidR="005C61C8" w:rsidRPr="00A507F7">
        <w:rPr>
          <w:sz w:val="28"/>
          <w:szCs w:val="28"/>
        </w:rPr>
        <w:t>2019 (</w:t>
      </w:r>
      <w:r w:rsidRPr="00A507F7">
        <w:rPr>
          <w:sz w:val="28"/>
          <w:szCs w:val="28"/>
        </w:rPr>
        <w:t xml:space="preserve">COVID 19) </w:t>
      </w:r>
      <w:r w:rsidR="00FB2EA0" w:rsidRPr="00A507F7">
        <w:rPr>
          <w:sz w:val="28"/>
          <w:szCs w:val="28"/>
        </w:rPr>
        <w:t>eruption</w:t>
      </w:r>
      <w:r w:rsidRPr="00A507F7">
        <w:rPr>
          <w:sz w:val="28"/>
          <w:szCs w:val="28"/>
        </w:rPr>
        <w:t xml:space="preserve"> is in its totality </w:t>
      </w:r>
      <w:r w:rsidR="00785EE6" w:rsidRPr="00A507F7">
        <w:rPr>
          <w:sz w:val="28"/>
          <w:szCs w:val="28"/>
        </w:rPr>
        <w:t>incomparable</w:t>
      </w:r>
      <w:r w:rsidRPr="00A507F7">
        <w:rPr>
          <w:sz w:val="28"/>
          <w:szCs w:val="28"/>
        </w:rPr>
        <w:t xml:space="preserve"> scale and </w:t>
      </w:r>
      <w:r w:rsidR="00785EE6">
        <w:rPr>
          <w:sz w:val="28"/>
          <w:szCs w:val="28"/>
        </w:rPr>
        <w:t>harmful</w:t>
      </w:r>
      <w:r w:rsidRPr="00A507F7">
        <w:rPr>
          <w:sz w:val="28"/>
          <w:szCs w:val="28"/>
        </w:rPr>
        <w:t xml:space="preserve"> for </w:t>
      </w:r>
      <w:r w:rsidR="00785EE6">
        <w:rPr>
          <w:sz w:val="28"/>
          <w:szCs w:val="28"/>
        </w:rPr>
        <w:t>individuals</w:t>
      </w:r>
      <w:r w:rsidRPr="00A507F7">
        <w:rPr>
          <w:sz w:val="28"/>
          <w:szCs w:val="28"/>
        </w:rPr>
        <w:t xml:space="preserve"> </w:t>
      </w:r>
      <w:r w:rsidR="00062D96" w:rsidRPr="00A507F7">
        <w:rPr>
          <w:sz w:val="28"/>
          <w:szCs w:val="28"/>
        </w:rPr>
        <w:t>and</w:t>
      </w:r>
      <w:r w:rsidRPr="00A507F7">
        <w:rPr>
          <w:sz w:val="28"/>
          <w:szCs w:val="28"/>
        </w:rPr>
        <w:t xml:space="preserve"> supply chains. </w:t>
      </w:r>
      <w:bookmarkEnd w:id="1"/>
      <w:r w:rsidRPr="00A507F7">
        <w:rPr>
          <w:sz w:val="28"/>
          <w:szCs w:val="28"/>
        </w:rPr>
        <w:t xml:space="preserve">It is a natural disaster. The COVID-19 </w:t>
      </w:r>
      <w:r w:rsidR="00785EE6" w:rsidRPr="00A507F7">
        <w:rPr>
          <w:sz w:val="28"/>
          <w:szCs w:val="28"/>
        </w:rPr>
        <w:t>eruption</w:t>
      </w:r>
      <w:r w:rsidRPr="00A507F7">
        <w:rPr>
          <w:sz w:val="28"/>
          <w:szCs w:val="28"/>
        </w:rPr>
        <w:t xml:space="preserve"> is </w:t>
      </w:r>
      <w:r w:rsidR="00785EE6">
        <w:rPr>
          <w:sz w:val="28"/>
          <w:szCs w:val="28"/>
        </w:rPr>
        <w:t>among</w:t>
      </w:r>
      <w:r w:rsidRPr="00A507F7">
        <w:rPr>
          <w:sz w:val="28"/>
          <w:szCs w:val="28"/>
        </w:rPr>
        <w:t xml:space="preserve"> the </w:t>
      </w:r>
      <w:r w:rsidR="00785EE6">
        <w:rPr>
          <w:sz w:val="28"/>
          <w:szCs w:val="28"/>
        </w:rPr>
        <w:t>dangerous</w:t>
      </w:r>
      <w:r w:rsidRPr="00A507F7">
        <w:rPr>
          <w:sz w:val="28"/>
          <w:szCs w:val="28"/>
        </w:rPr>
        <w:t xml:space="preserve"> epidemics in </w:t>
      </w:r>
      <w:r w:rsidR="00785EE6" w:rsidRPr="00A507F7">
        <w:rPr>
          <w:sz w:val="28"/>
          <w:szCs w:val="28"/>
        </w:rPr>
        <w:t>current</w:t>
      </w:r>
      <w:r w:rsidRPr="00A507F7">
        <w:rPr>
          <w:sz w:val="28"/>
          <w:szCs w:val="28"/>
        </w:rPr>
        <w:t xml:space="preserve"> years and, </w:t>
      </w:r>
      <w:r w:rsidR="00785EE6" w:rsidRPr="00A507F7">
        <w:rPr>
          <w:sz w:val="28"/>
          <w:szCs w:val="28"/>
        </w:rPr>
        <w:t>consequently</w:t>
      </w:r>
      <w:r w:rsidRPr="00A507F7">
        <w:rPr>
          <w:sz w:val="28"/>
          <w:szCs w:val="28"/>
        </w:rPr>
        <w:t xml:space="preserve">, </w:t>
      </w:r>
      <w:r w:rsidR="00785EE6">
        <w:rPr>
          <w:sz w:val="28"/>
          <w:szCs w:val="28"/>
        </w:rPr>
        <w:t>is</w:t>
      </w:r>
      <w:r w:rsidRPr="00A507F7">
        <w:rPr>
          <w:sz w:val="28"/>
          <w:szCs w:val="28"/>
        </w:rPr>
        <w:t xml:space="preserve"> the biggest </w:t>
      </w:r>
      <w:r w:rsidR="00785EE6" w:rsidRPr="00A507F7">
        <w:rPr>
          <w:sz w:val="28"/>
          <w:szCs w:val="28"/>
        </w:rPr>
        <w:t>fear</w:t>
      </w:r>
      <w:r w:rsidRPr="00A507F7">
        <w:rPr>
          <w:sz w:val="28"/>
          <w:szCs w:val="28"/>
        </w:rPr>
        <w:t xml:space="preserve"> to the </w:t>
      </w:r>
      <w:r w:rsidR="00785EE6" w:rsidRPr="00A507F7">
        <w:rPr>
          <w:sz w:val="28"/>
          <w:szCs w:val="28"/>
        </w:rPr>
        <w:t>overall</w:t>
      </w:r>
      <w:r w:rsidRPr="00A507F7">
        <w:rPr>
          <w:sz w:val="28"/>
          <w:szCs w:val="28"/>
        </w:rPr>
        <w:t xml:space="preserve"> </w:t>
      </w:r>
      <w:r w:rsidR="00785EE6" w:rsidRPr="00A507F7">
        <w:rPr>
          <w:sz w:val="28"/>
          <w:szCs w:val="28"/>
        </w:rPr>
        <w:t>financial system</w:t>
      </w:r>
      <w:r w:rsidRPr="00A507F7">
        <w:rPr>
          <w:sz w:val="28"/>
          <w:szCs w:val="28"/>
        </w:rPr>
        <w:t xml:space="preserve">. The predicament is not </w:t>
      </w:r>
      <w:r w:rsidR="00785EE6">
        <w:rPr>
          <w:sz w:val="28"/>
          <w:szCs w:val="28"/>
        </w:rPr>
        <w:t>a thing that is the consequences</w:t>
      </w:r>
      <w:r w:rsidRPr="00A507F7">
        <w:rPr>
          <w:sz w:val="28"/>
          <w:szCs w:val="28"/>
        </w:rPr>
        <w:t xml:space="preserve"> by </w:t>
      </w:r>
      <w:r w:rsidR="00785EE6">
        <w:rPr>
          <w:sz w:val="28"/>
          <w:szCs w:val="28"/>
        </w:rPr>
        <w:t>a deed</w:t>
      </w:r>
      <w:r w:rsidRPr="00A507F7">
        <w:rPr>
          <w:sz w:val="28"/>
          <w:szCs w:val="28"/>
        </w:rPr>
        <w:t xml:space="preserve"> of </w:t>
      </w:r>
      <w:r w:rsidR="00785EE6">
        <w:rPr>
          <w:sz w:val="28"/>
          <w:szCs w:val="28"/>
        </w:rPr>
        <w:t>regulation</w:t>
      </w:r>
      <w:r w:rsidRPr="00A507F7">
        <w:rPr>
          <w:sz w:val="28"/>
          <w:szCs w:val="28"/>
        </w:rPr>
        <w:t xml:space="preserve"> or policies or </w:t>
      </w:r>
      <w:r w:rsidR="00785EE6" w:rsidRPr="00A507F7">
        <w:rPr>
          <w:sz w:val="28"/>
          <w:szCs w:val="28"/>
        </w:rPr>
        <w:t>financial</w:t>
      </w:r>
      <w:r w:rsidRPr="00A507F7">
        <w:rPr>
          <w:sz w:val="28"/>
          <w:szCs w:val="28"/>
        </w:rPr>
        <w:t xml:space="preserve"> </w:t>
      </w:r>
      <w:r w:rsidR="00785EE6">
        <w:rPr>
          <w:sz w:val="28"/>
          <w:szCs w:val="28"/>
        </w:rPr>
        <w:t>f</w:t>
      </w:r>
      <w:r w:rsidRPr="00A507F7">
        <w:rPr>
          <w:sz w:val="28"/>
          <w:szCs w:val="28"/>
        </w:rPr>
        <w:t xml:space="preserve">actors. </w:t>
      </w:r>
      <w:r w:rsidR="000401D3">
        <w:rPr>
          <w:sz w:val="28"/>
          <w:szCs w:val="28"/>
        </w:rPr>
        <w:t>To add</w:t>
      </w:r>
      <w:r w:rsidR="00C11B37">
        <w:rPr>
          <w:sz w:val="28"/>
          <w:szCs w:val="28"/>
        </w:rPr>
        <w:t xml:space="preserve"> its</w:t>
      </w:r>
      <w:r w:rsidR="000401D3">
        <w:rPr>
          <w:sz w:val="28"/>
          <w:szCs w:val="28"/>
        </w:rPr>
        <w:t xml:space="preserve"> severity</w:t>
      </w:r>
      <w:r w:rsidR="00D075AC">
        <w:rPr>
          <w:sz w:val="28"/>
          <w:szCs w:val="28"/>
        </w:rPr>
        <w:t xml:space="preserve"> and complexity</w:t>
      </w:r>
      <w:r w:rsidR="00C11B37">
        <w:rPr>
          <w:sz w:val="28"/>
          <w:szCs w:val="28"/>
        </w:rPr>
        <w:t xml:space="preserve"> nature</w:t>
      </w:r>
      <w:r w:rsidR="00D075AC">
        <w:rPr>
          <w:sz w:val="28"/>
          <w:szCs w:val="28"/>
        </w:rPr>
        <w:t xml:space="preserve"> of</w:t>
      </w:r>
      <w:r w:rsidR="000401D3">
        <w:rPr>
          <w:sz w:val="28"/>
          <w:szCs w:val="28"/>
        </w:rPr>
        <w:t xml:space="preserve"> this </w:t>
      </w:r>
      <w:r w:rsidR="007E5F9A">
        <w:rPr>
          <w:sz w:val="28"/>
          <w:szCs w:val="28"/>
        </w:rPr>
        <w:t xml:space="preserve">disaster </w:t>
      </w:r>
      <w:r w:rsidR="007E5F9A" w:rsidRPr="000401D3">
        <w:rPr>
          <w:sz w:val="28"/>
          <w:szCs w:val="28"/>
        </w:rPr>
        <w:t>Covid</w:t>
      </w:r>
      <w:r w:rsidR="000401D3" w:rsidRPr="000401D3">
        <w:rPr>
          <w:sz w:val="28"/>
          <w:szCs w:val="28"/>
        </w:rPr>
        <w:t>-</w:t>
      </w:r>
      <w:r w:rsidR="009A3039" w:rsidRPr="000401D3">
        <w:rPr>
          <w:sz w:val="28"/>
          <w:szCs w:val="28"/>
        </w:rPr>
        <w:t>19, is</w:t>
      </w:r>
      <w:r w:rsidR="000401D3" w:rsidRPr="000401D3">
        <w:rPr>
          <w:sz w:val="28"/>
          <w:szCs w:val="28"/>
        </w:rPr>
        <w:t xml:space="preserve"> the fact that the size and duration of the impact is not clear</w:t>
      </w:r>
      <w:r w:rsidR="009A3039">
        <w:rPr>
          <w:sz w:val="28"/>
          <w:szCs w:val="28"/>
        </w:rPr>
        <w:t>.</w:t>
      </w:r>
      <w:r w:rsidR="00421939">
        <w:rPr>
          <w:sz w:val="28"/>
          <w:szCs w:val="28"/>
        </w:rPr>
        <w:t xml:space="preserve"> </w:t>
      </w:r>
      <w:r w:rsidR="00D075AC" w:rsidRPr="00D075AC">
        <w:rPr>
          <w:sz w:val="28"/>
          <w:szCs w:val="28"/>
        </w:rPr>
        <w:t xml:space="preserve">Covid-19 has many </w:t>
      </w:r>
      <w:r w:rsidR="009A3039" w:rsidRPr="00D075AC">
        <w:rPr>
          <w:sz w:val="28"/>
          <w:szCs w:val="28"/>
        </w:rPr>
        <w:t>unknowns</w:t>
      </w:r>
      <w:r w:rsidR="009A3039" w:rsidRPr="000401D3">
        <w:rPr>
          <w:sz w:val="28"/>
          <w:szCs w:val="28"/>
        </w:rPr>
        <w:t>.</w:t>
      </w:r>
      <w:r w:rsidR="009A3039">
        <w:rPr>
          <w:sz w:val="28"/>
          <w:szCs w:val="28"/>
        </w:rPr>
        <w:t xml:space="preserve">  Apart from causing Supply chain </w:t>
      </w:r>
      <w:r w:rsidR="008E510B">
        <w:rPr>
          <w:sz w:val="28"/>
          <w:szCs w:val="28"/>
        </w:rPr>
        <w:t>disruptions other</w:t>
      </w:r>
      <w:r w:rsidR="009A3039">
        <w:rPr>
          <w:sz w:val="28"/>
          <w:szCs w:val="28"/>
        </w:rPr>
        <w:t xml:space="preserve"> negative impacts of Covid19 in the supply chain include demand Volatility, bullwhip effects and capacity issues</w:t>
      </w:r>
      <w:r w:rsidR="008722CF">
        <w:rPr>
          <w:sz w:val="28"/>
          <w:szCs w:val="28"/>
        </w:rPr>
        <w:t xml:space="preserve"> and simultaneously affect both Demand and Supply-side.</w:t>
      </w:r>
      <w:r w:rsidR="00785EE6">
        <w:rPr>
          <w:sz w:val="28"/>
          <w:szCs w:val="28"/>
        </w:rPr>
        <w:t xml:space="preserve"> </w:t>
      </w:r>
      <w:r w:rsidRPr="00A507F7">
        <w:rPr>
          <w:sz w:val="28"/>
          <w:szCs w:val="28"/>
        </w:rPr>
        <w:t>However, as everyone is swimming amid confusion and uncertainties during the ongoing pandemonium -other forward-thinking agile</w:t>
      </w:r>
      <w:r w:rsidR="00B63B89">
        <w:rPr>
          <w:sz w:val="28"/>
          <w:szCs w:val="28"/>
        </w:rPr>
        <w:t xml:space="preserve"> and </w:t>
      </w:r>
      <w:r w:rsidR="00714661">
        <w:rPr>
          <w:sz w:val="28"/>
          <w:szCs w:val="28"/>
        </w:rPr>
        <w:t xml:space="preserve">flexible </w:t>
      </w:r>
      <w:r w:rsidR="00714661" w:rsidRPr="00A507F7">
        <w:rPr>
          <w:sz w:val="28"/>
          <w:szCs w:val="28"/>
        </w:rPr>
        <w:t>specialists</w:t>
      </w:r>
      <w:r w:rsidR="00B709B9">
        <w:rPr>
          <w:sz w:val="28"/>
          <w:szCs w:val="28"/>
        </w:rPr>
        <w:t xml:space="preserve"> are thinking ahead (</w:t>
      </w:r>
      <w:proofErr w:type="spellStart"/>
      <w:r w:rsidR="00B709B9" w:rsidRPr="001A72BE">
        <w:rPr>
          <w:rFonts w:cstheme="minorHAnsi"/>
          <w:color w:val="222222"/>
          <w:sz w:val="28"/>
          <w:szCs w:val="28"/>
          <w:shd w:val="clear" w:color="auto" w:fill="FFFFFF"/>
        </w:rPr>
        <w:t>Barti</w:t>
      </w:r>
      <w:r w:rsidR="00B709B9">
        <w:rPr>
          <w:rFonts w:cstheme="minorHAnsi"/>
          <w:color w:val="222222"/>
          <w:sz w:val="28"/>
          <w:szCs w:val="28"/>
          <w:shd w:val="clear" w:color="auto" w:fill="FFFFFF"/>
        </w:rPr>
        <w:t>k</w:t>
      </w:r>
      <w:proofErr w:type="spellEnd"/>
      <w:r w:rsidR="00B709B9">
        <w:rPr>
          <w:rFonts w:cstheme="minorHAnsi"/>
          <w:color w:val="222222"/>
          <w:sz w:val="28"/>
          <w:szCs w:val="28"/>
          <w:shd w:val="clear" w:color="auto" w:fill="FFFFFF"/>
        </w:rPr>
        <w:t xml:space="preserve">, Bertrand, Cullen, </w:t>
      </w:r>
      <w:proofErr w:type="spellStart"/>
      <w:r w:rsidR="00B709B9">
        <w:rPr>
          <w:rFonts w:cstheme="minorHAnsi"/>
          <w:color w:val="222222"/>
          <w:sz w:val="28"/>
          <w:szCs w:val="28"/>
          <w:shd w:val="clear" w:color="auto" w:fill="FFFFFF"/>
        </w:rPr>
        <w:t>Glaeser</w:t>
      </w:r>
      <w:proofErr w:type="spellEnd"/>
      <w:r w:rsidR="00B709B9">
        <w:rPr>
          <w:rFonts w:cstheme="minorHAnsi"/>
          <w:color w:val="222222"/>
          <w:sz w:val="28"/>
          <w:szCs w:val="28"/>
          <w:shd w:val="clear" w:color="auto" w:fill="FFFFFF"/>
        </w:rPr>
        <w:t>, Luca</w:t>
      </w:r>
      <w:r w:rsidR="00B709B9" w:rsidRPr="001A72BE">
        <w:rPr>
          <w:rFonts w:cstheme="minorHAnsi"/>
          <w:color w:val="222222"/>
          <w:sz w:val="28"/>
          <w:szCs w:val="28"/>
          <w:shd w:val="clear" w:color="auto" w:fill="FFFFFF"/>
        </w:rPr>
        <w:t>&amp; Stanton</w:t>
      </w:r>
      <w:r w:rsidR="00B709B9">
        <w:rPr>
          <w:rFonts w:cstheme="minorHAnsi"/>
          <w:color w:val="222222"/>
          <w:sz w:val="28"/>
          <w:szCs w:val="28"/>
          <w:shd w:val="clear" w:color="auto" w:fill="FFFFFF"/>
        </w:rPr>
        <w:t>, 2019).</w:t>
      </w:r>
    </w:p>
    <w:p w:rsidR="00D075AC" w:rsidRDefault="00812A91" w:rsidP="00225180">
      <w:pPr>
        <w:spacing w:line="360" w:lineRule="auto"/>
        <w:jc w:val="both"/>
        <w:rPr>
          <w:sz w:val="28"/>
          <w:szCs w:val="28"/>
        </w:rPr>
      </w:pPr>
      <w:r w:rsidRPr="00A507F7">
        <w:rPr>
          <w:sz w:val="28"/>
          <w:szCs w:val="28"/>
        </w:rPr>
        <w:t xml:space="preserve">It is evident </w:t>
      </w:r>
      <w:r w:rsidR="00062D96">
        <w:rPr>
          <w:sz w:val="28"/>
          <w:szCs w:val="28"/>
        </w:rPr>
        <w:t>r</w:t>
      </w:r>
      <w:r w:rsidRPr="00A507F7">
        <w:rPr>
          <w:sz w:val="28"/>
          <w:szCs w:val="28"/>
        </w:rPr>
        <w:t>isk management proce</w:t>
      </w:r>
      <w:r w:rsidR="006F54C4">
        <w:rPr>
          <w:sz w:val="28"/>
          <w:szCs w:val="28"/>
        </w:rPr>
        <w:t xml:space="preserve">dures </w:t>
      </w:r>
      <w:r w:rsidRPr="00A507F7">
        <w:rPr>
          <w:sz w:val="28"/>
          <w:szCs w:val="28"/>
        </w:rPr>
        <w:t xml:space="preserve">are proving to be not </w:t>
      </w:r>
      <w:r w:rsidR="006F54C4" w:rsidRPr="00A507F7">
        <w:rPr>
          <w:sz w:val="28"/>
          <w:szCs w:val="28"/>
        </w:rPr>
        <w:t>vigorous</w:t>
      </w:r>
      <w:r w:rsidRPr="00A507F7">
        <w:rPr>
          <w:sz w:val="28"/>
          <w:szCs w:val="28"/>
        </w:rPr>
        <w:t xml:space="preserve"> </w:t>
      </w:r>
      <w:proofErr w:type="gramStart"/>
      <w:r w:rsidR="006F54C4">
        <w:rPr>
          <w:sz w:val="28"/>
          <w:szCs w:val="28"/>
        </w:rPr>
        <w:t>sufficient</w:t>
      </w:r>
      <w:proofErr w:type="gramEnd"/>
      <w:r w:rsidR="006F54C4">
        <w:rPr>
          <w:sz w:val="28"/>
          <w:szCs w:val="28"/>
        </w:rPr>
        <w:t xml:space="preserve"> </w:t>
      </w:r>
      <w:r w:rsidRPr="00A507F7">
        <w:rPr>
          <w:sz w:val="28"/>
          <w:szCs w:val="28"/>
        </w:rPr>
        <w:t xml:space="preserve">to </w:t>
      </w:r>
      <w:r w:rsidR="006F54C4" w:rsidRPr="00A507F7">
        <w:rPr>
          <w:sz w:val="28"/>
          <w:szCs w:val="28"/>
        </w:rPr>
        <w:t>deal with</w:t>
      </w:r>
      <w:r w:rsidRPr="00A507F7">
        <w:rPr>
          <w:sz w:val="28"/>
          <w:szCs w:val="28"/>
        </w:rPr>
        <w:t xml:space="preserve"> the </w:t>
      </w:r>
      <w:r w:rsidR="006F54C4">
        <w:rPr>
          <w:sz w:val="28"/>
          <w:szCs w:val="28"/>
        </w:rPr>
        <w:t>outburst</w:t>
      </w:r>
      <w:r w:rsidRPr="00A507F7">
        <w:rPr>
          <w:sz w:val="28"/>
          <w:szCs w:val="28"/>
        </w:rPr>
        <w:t xml:space="preserve"> of this unpredictable </w:t>
      </w:r>
      <w:r w:rsidR="006F54C4" w:rsidRPr="00A507F7">
        <w:rPr>
          <w:sz w:val="28"/>
          <w:szCs w:val="28"/>
        </w:rPr>
        <w:t>virus</w:t>
      </w:r>
      <w:r w:rsidRPr="00A507F7">
        <w:rPr>
          <w:sz w:val="28"/>
          <w:szCs w:val="28"/>
        </w:rPr>
        <w:t xml:space="preserve">. </w:t>
      </w:r>
      <w:r w:rsidR="005C61C8">
        <w:rPr>
          <w:sz w:val="28"/>
          <w:szCs w:val="28"/>
        </w:rPr>
        <w:t>As such</w:t>
      </w:r>
      <w:r w:rsidRPr="00A507F7">
        <w:rPr>
          <w:sz w:val="28"/>
          <w:szCs w:val="28"/>
        </w:rPr>
        <w:t xml:space="preserve"> firms cannot fold arms, sit back, and relax during this time. It is the right and appropriate time to sharpen their risk mitigation tools, revisit strategies and embark on building from what could have been done before the pandemic and re-design their supply </w:t>
      </w:r>
      <w:r w:rsidR="005C61C8" w:rsidRPr="00A507F7">
        <w:rPr>
          <w:sz w:val="28"/>
          <w:szCs w:val="28"/>
        </w:rPr>
        <w:t>chain.</w:t>
      </w:r>
      <w:r w:rsidR="005C61C8">
        <w:rPr>
          <w:sz w:val="28"/>
          <w:szCs w:val="28"/>
        </w:rPr>
        <w:t xml:space="preserve"> I can </w:t>
      </w:r>
      <w:r w:rsidR="005C61C8">
        <w:rPr>
          <w:sz w:val="28"/>
          <w:szCs w:val="28"/>
        </w:rPr>
        <w:lastRenderedPageBreak/>
        <w:t>testify that majority of the big companies were formed during the recess</w:t>
      </w:r>
      <w:r w:rsidR="00A61718">
        <w:rPr>
          <w:sz w:val="28"/>
          <w:szCs w:val="28"/>
        </w:rPr>
        <w:t>ion period or the crisis period (</w:t>
      </w:r>
      <w:proofErr w:type="spellStart"/>
      <w:r w:rsidR="00A61718">
        <w:rPr>
          <w:rFonts w:cstheme="minorHAnsi"/>
          <w:color w:val="222222"/>
          <w:sz w:val="28"/>
          <w:szCs w:val="28"/>
          <w:shd w:val="clear" w:color="auto" w:fill="FFFFFF"/>
        </w:rPr>
        <w:t>Donthu</w:t>
      </w:r>
      <w:proofErr w:type="spellEnd"/>
      <w:r w:rsidR="00A61718" w:rsidRPr="001A72BE">
        <w:rPr>
          <w:rFonts w:cstheme="minorHAnsi"/>
          <w:color w:val="222222"/>
          <w:sz w:val="28"/>
          <w:szCs w:val="28"/>
          <w:shd w:val="clear" w:color="auto" w:fill="FFFFFF"/>
        </w:rPr>
        <w:t>&amp; Gustafsson</w:t>
      </w:r>
      <w:r w:rsidR="00A61718">
        <w:rPr>
          <w:rFonts w:cstheme="minorHAnsi"/>
          <w:color w:val="222222"/>
          <w:sz w:val="28"/>
          <w:szCs w:val="28"/>
          <w:shd w:val="clear" w:color="auto" w:fill="FFFFFF"/>
        </w:rPr>
        <w:t>, 2020).</w:t>
      </w:r>
      <w:r w:rsidRPr="00A507F7">
        <w:rPr>
          <w:sz w:val="28"/>
          <w:szCs w:val="28"/>
        </w:rPr>
        <w:t xml:space="preserve">  It is the right time to start thinking about how to STOP fighting new wars with old strategies. Instead, we need new approaches and new strategies to fight new wars.  </w:t>
      </w:r>
    </w:p>
    <w:p w:rsidR="00A507F7" w:rsidRPr="00A507F7" w:rsidRDefault="00812A91" w:rsidP="00225180">
      <w:pPr>
        <w:spacing w:line="360" w:lineRule="auto"/>
        <w:jc w:val="both"/>
        <w:rPr>
          <w:sz w:val="28"/>
          <w:szCs w:val="28"/>
        </w:rPr>
      </w:pPr>
      <w:r w:rsidRPr="00A507F7">
        <w:rPr>
          <w:sz w:val="28"/>
          <w:szCs w:val="28"/>
        </w:rPr>
        <w:t xml:space="preserve">Small to medium enterprises (SMEs) are the hardest hit during this unprecedented crisis of the novel coronavirus (COVID 19) </w:t>
      </w:r>
      <w:r w:rsidR="006F54C4">
        <w:rPr>
          <w:sz w:val="28"/>
          <w:szCs w:val="28"/>
        </w:rPr>
        <w:t>epidemic</w:t>
      </w:r>
      <w:r w:rsidR="003F3CE7">
        <w:rPr>
          <w:sz w:val="28"/>
          <w:szCs w:val="28"/>
        </w:rPr>
        <w:t xml:space="preserve"> and from what I </w:t>
      </w:r>
      <w:r w:rsidR="00B63B89">
        <w:rPr>
          <w:sz w:val="28"/>
          <w:szCs w:val="28"/>
        </w:rPr>
        <w:t>have researched</w:t>
      </w:r>
      <w:r w:rsidR="00D075AC">
        <w:rPr>
          <w:sz w:val="28"/>
          <w:szCs w:val="28"/>
        </w:rPr>
        <w:t>,</w:t>
      </w:r>
      <w:r w:rsidR="00B63B89">
        <w:rPr>
          <w:sz w:val="28"/>
          <w:szCs w:val="28"/>
        </w:rPr>
        <w:t xml:space="preserve"> majority of outsider’s </w:t>
      </w:r>
      <w:r w:rsidR="003F3CE7" w:rsidRPr="00B63B89">
        <w:rPr>
          <w:sz w:val="28"/>
          <w:szCs w:val="28"/>
        </w:rPr>
        <w:t xml:space="preserve">lack understanding of the complex &amp; nuanced challenges faced by SMEs on dealing with </w:t>
      </w:r>
      <w:r w:rsidR="00B63B89">
        <w:rPr>
          <w:sz w:val="28"/>
          <w:szCs w:val="28"/>
        </w:rPr>
        <w:t xml:space="preserve">supply chain </w:t>
      </w:r>
      <w:r w:rsidR="00062D96">
        <w:rPr>
          <w:sz w:val="28"/>
          <w:szCs w:val="28"/>
        </w:rPr>
        <w:t>d</w:t>
      </w:r>
      <w:r w:rsidR="00B63B89">
        <w:rPr>
          <w:sz w:val="28"/>
          <w:szCs w:val="28"/>
        </w:rPr>
        <w:t xml:space="preserve">isruptions </w:t>
      </w:r>
      <w:r w:rsidR="003F3CE7" w:rsidRPr="00B63B89">
        <w:rPr>
          <w:sz w:val="28"/>
          <w:szCs w:val="28"/>
        </w:rPr>
        <w:t>particularly from natural disasters</w:t>
      </w:r>
      <w:r w:rsidR="00C664E2">
        <w:rPr>
          <w:sz w:val="28"/>
          <w:szCs w:val="28"/>
        </w:rPr>
        <w:t xml:space="preserve"> (</w:t>
      </w:r>
      <w:proofErr w:type="spellStart"/>
      <w:r w:rsidR="00C664E2">
        <w:rPr>
          <w:rFonts w:cstheme="minorHAnsi"/>
          <w:color w:val="222222"/>
          <w:sz w:val="28"/>
          <w:szCs w:val="28"/>
          <w:shd w:val="clear" w:color="auto" w:fill="FFFFFF"/>
        </w:rPr>
        <w:t>Bartik</w:t>
      </w:r>
      <w:proofErr w:type="spellEnd"/>
      <w:r w:rsidR="00C664E2">
        <w:rPr>
          <w:rFonts w:cstheme="minorHAnsi"/>
          <w:color w:val="222222"/>
          <w:sz w:val="28"/>
          <w:szCs w:val="28"/>
          <w:shd w:val="clear" w:color="auto" w:fill="FFFFFF"/>
        </w:rPr>
        <w:t>, Bertrand,</w:t>
      </w:r>
      <w:r w:rsidR="00C664E2" w:rsidRPr="001A72BE">
        <w:rPr>
          <w:rFonts w:cstheme="minorHAnsi"/>
          <w:color w:val="222222"/>
          <w:sz w:val="28"/>
          <w:szCs w:val="28"/>
          <w:shd w:val="clear" w:color="auto" w:fill="FFFFFF"/>
        </w:rPr>
        <w:t xml:space="preserve"> Culle</w:t>
      </w:r>
      <w:r w:rsidR="00C664E2">
        <w:rPr>
          <w:rFonts w:cstheme="minorHAnsi"/>
          <w:color w:val="222222"/>
          <w:sz w:val="28"/>
          <w:szCs w:val="28"/>
          <w:shd w:val="clear" w:color="auto" w:fill="FFFFFF"/>
        </w:rPr>
        <w:t xml:space="preserve">n, </w:t>
      </w:r>
      <w:proofErr w:type="spellStart"/>
      <w:r w:rsidR="00C664E2">
        <w:rPr>
          <w:rFonts w:cstheme="minorHAnsi"/>
          <w:color w:val="222222"/>
          <w:sz w:val="28"/>
          <w:szCs w:val="28"/>
          <w:shd w:val="clear" w:color="auto" w:fill="FFFFFF"/>
        </w:rPr>
        <w:t>Glaeser</w:t>
      </w:r>
      <w:proofErr w:type="spellEnd"/>
      <w:r w:rsidR="00C664E2">
        <w:rPr>
          <w:rFonts w:cstheme="minorHAnsi"/>
          <w:color w:val="222222"/>
          <w:sz w:val="28"/>
          <w:szCs w:val="28"/>
          <w:shd w:val="clear" w:color="auto" w:fill="FFFFFF"/>
        </w:rPr>
        <w:t>, Luca</w:t>
      </w:r>
      <w:r w:rsidR="00C664E2" w:rsidRPr="001A72BE">
        <w:rPr>
          <w:rFonts w:cstheme="minorHAnsi"/>
          <w:color w:val="222222"/>
          <w:sz w:val="28"/>
          <w:szCs w:val="28"/>
          <w:shd w:val="clear" w:color="auto" w:fill="FFFFFF"/>
        </w:rPr>
        <w:t>&amp; Stanton</w:t>
      </w:r>
      <w:r w:rsidR="00C664E2">
        <w:rPr>
          <w:rFonts w:cstheme="minorHAnsi"/>
          <w:color w:val="222222"/>
          <w:sz w:val="28"/>
          <w:szCs w:val="28"/>
          <w:shd w:val="clear" w:color="auto" w:fill="FFFFFF"/>
        </w:rPr>
        <w:t>, 2019).</w:t>
      </w:r>
      <w:r w:rsidR="005C61C8">
        <w:rPr>
          <w:sz w:val="28"/>
          <w:szCs w:val="28"/>
        </w:rPr>
        <w:t xml:space="preserve"> SMEs</w:t>
      </w:r>
      <w:r w:rsidR="00B63B89">
        <w:rPr>
          <w:sz w:val="28"/>
          <w:szCs w:val="28"/>
        </w:rPr>
        <w:t xml:space="preserve"> which comprise</w:t>
      </w:r>
      <w:r w:rsidRPr="00A507F7">
        <w:rPr>
          <w:sz w:val="28"/>
          <w:szCs w:val="28"/>
        </w:rPr>
        <w:t xml:space="preserve"> about 90% across the globe and more than 50% of the world’s total </w:t>
      </w:r>
      <w:r w:rsidR="002616FA" w:rsidRPr="00A507F7">
        <w:rPr>
          <w:sz w:val="28"/>
          <w:szCs w:val="28"/>
        </w:rPr>
        <w:t>employment</w:t>
      </w:r>
      <w:r w:rsidRPr="00A507F7">
        <w:rPr>
          <w:sz w:val="28"/>
          <w:szCs w:val="28"/>
        </w:rPr>
        <w:t xml:space="preserve"> are</w:t>
      </w:r>
      <w:r w:rsidR="00B63B89">
        <w:rPr>
          <w:sz w:val="28"/>
          <w:szCs w:val="28"/>
        </w:rPr>
        <w:t xml:space="preserve"> both</w:t>
      </w:r>
      <w:r w:rsidRPr="00A507F7">
        <w:rPr>
          <w:sz w:val="28"/>
          <w:szCs w:val="28"/>
        </w:rPr>
        <w:t xml:space="preserve"> extremely exposed to the disruption and therefore critical to the </w:t>
      </w:r>
      <w:r w:rsidR="003843BF" w:rsidRPr="00A507F7">
        <w:rPr>
          <w:sz w:val="28"/>
          <w:szCs w:val="28"/>
        </w:rPr>
        <w:t>recovery.</w:t>
      </w:r>
      <w:r w:rsidR="003843BF">
        <w:rPr>
          <w:sz w:val="28"/>
          <w:szCs w:val="28"/>
        </w:rPr>
        <w:t xml:space="preserve"> They are very important and so significant they need to be protected and well promoted and kept abreast about </w:t>
      </w:r>
      <w:r w:rsidR="00F33A72">
        <w:rPr>
          <w:sz w:val="28"/>
          <w:szCs w:val="28"/>
        </w:rPr>
        <w:t>certain practical</w:t>
      </w:r>
      <w:r w:rsidR="003843BF">
        <w:rPr>
          <w:sz w:val="28"/>
          <w:szCs w:val="28"/>
        </w:rPr>
        <w:t xml:space="preserve"> information.</w:t>
      </w:r>
      <w:r w:rsidRPr="00A507F7">
        <w:rPr>
          <w:sz w:val="28"/>
          <w:szCs w:val="28"/>
        </w:rPr>
        <w:t xml:space="preserve"> This publication seeks to propose</w:t>
      </w:r>
      <w:r w:rsidR="008722CF">
        <w:rPr>
          <w:sz w:val="28"/>
          <w:szCs w:val="28"/>
        </w:rPr>
        <w:t xml:space="preserve"> some potential mitigating strategies </w:t>
      </w:r>
      <w:r w:rsidRPr="00A507F7">
        <w:rPr>
          <w:sz w:val="28"/>
          <w:szCs w:val="28"/>
        </w:rPr>
        <w:t xml:space="preserve">to </w:t>
      </w:r>
      <w:r w:rsidR="008722CF">
        <w:rPr>
          <w:sz w:val="28"/>
          <w:szCs w:val="28"/>
        </w:rPr>
        <w:t>reduce or eliminate</w:t>
      </w:r>
      <w:r w:rsidRPr="00A507F7">
        <w:rPr>
          <w:sz w:val="28"/>
          <w:szCs w:val="28"/>
        </w:rPr>
        <w:t xml:space="preserve"> the negative impacts</w:t>
      </w:r>
      <w:r w:rsidR="005C61C8">
        <w:rPr>
          <w:sz w:val="28"/>
          <w:szCs w:val="28"/>
        </w:rPr>
        <w:t xml:space="preserve"> of this pandemic</w:t>
      </w:r>
      <w:r w:rsidRPr="00A507F7">
        <w:rPr>
          <w:sz w:val="28"/>
          <w:szCs w:val="28"/>
        </w:rPr>
        <w:t xml:space="preserve"> from</w:t>
      </w:r>
      <w:r w:rsidR="005C61C8">
        <w:rPr>
          <w:sz w:val="28"/>
          <w:szCs w:val="28"/>
        </w:rPr>
        <w:t xml:space="preserve"> the </w:t>
      </w:r>
      <w:r w:rsidR="005C61C8" w:rsidRPr="00A507F7">
        <w:rPr>
          <w:sz w:val="28"/>
          <w:szCs w:val="28"/>
        </w:rPr>
        <w:t>firm’s</w:t>
      </w:r>
      <w:r w:rsidR="00F250E2">
        <w:rPr>
          <w:sz w:val="28"/>
          <w:szCs w:val="28"/>
        </w:rPr>
        <w:t xml:space="preserve"> perspective (</w:t>
      </w:r>
      <w:proofErr w:type="spellStart"/>
      <w:r w:rsidR="00F250E2">
        <w:rPr>
          <w:rFonts w:cstheme="minorHAnsi"/>
          <w:color w:val="222222"/>
          <w:sz w:val="28"/>
          <w:szCs w:val="28"/>
          <w:shd w:val="clear" w:color="auto" w:fill="FFFFFF"/>
        </w:rPr>
        <w:t>Barrero</w:t>
      </w:r>
      <w:proofErr w:type="spellEnd"/>
      <w:r w:rsidR="00F250E2">
        <w:rPr>
          <w:rFonts w:cstheme="minorHAnsi"/>
          <w:color w:val="222222"/>
          <w:sz w:val="28"/>
          <w:szCs w:val="28"/>
          <w:shd w:val="clear" w:color="auto" w:fill="FFFFFF"/>
        </w:rPr>
        <w:t>, Bloom</w:t>
      </w:r>
      <w:r w:rsidR="00F250E2" w:rsidRPr="001A72BE">
        <w:rPr>
          <w:rFonts w:cstheme="minorHAnsi"/>
          <w:color w:val="222222"/>
          <w:sz w:val="28"/>
          <w:szCs w:val="28"/>
          <w:shd w:val="clear" w:color="auto" w:fill="FFFFFF"/>
        </w:rPr>
        <w:t>&amp; Davis</w:t>
      </w:r>
      <w:r w:rsidR="00F250E2">
        <w:rPr>
          <w:rFonts w:cstheme="minorHAnsi"/>
          <w:color w:val="222222"/>
          <w:sz w:val="28"/>
          <w:szCs w:val="28"/>
          <w:shd w:val="clear" w:color="auto" w:fill="FFFFFF"/>
        </w:rPr>
        <w:t>, 2020).</w:t>
      </w:r>
    </w:p>
    <w:p w:rsidR="00A507F7" w:rsidRDefault="00A507F7" w:rsidP="00225180">
      <w:pPr>
        <w:spacing w:line="360" w:lineRule="auto"/>
        <w:jc w:val="both"/>
        <w:rPr>
          <w:sz w:val="24"/>
          <w:szCs w:val="24"/>
        </w:rPr>
      </w:pPr>
    </w:p>
    <w:p w:rsidR="00C66965" w:rsidRDefault="00C66965" w:rsidP="00225180">
      <w:pPr>
        <w:spacing w:line="360" w:lineRule="auto"/>
        <w:jc w:val="both"/>
        <w:rPr>
          <w:sz w:val="24"/>
          <w:szCs w:val="24"/>
        </w:rPr>
      </w:pPr>
    </w:p>
    <w:p w:rsidR="00C66965" w:rsidRDefault="00C66965" w:rsidP="00225180">
      <w:pPr>
        <w:spacing w:line="360" w:lineRule="auto"/>
        <w:jc w:val="both"/>
        <w:rPr>
          <w:sz w:val="24"/>
          <w:szCs w:val="24"/>
        </w:rPr>
      </w:pPr>
    </w:p>
    <w:p w:rsidR="00C11B37" w:rsidRDefault="00C11B37" w:rsidP="00225180">
      <w:pPr>
        <w:spacing w:line="360" w:lineRule="auto"/>
        <w:jc w:val="both"/>
        <w:rPr>
          <w:sz w:val="24"/>
          <w:szCs w:val="24"/>
        </w:rPr>
      </w:pPr>
    </w:p>
    <w:p w:rsidR="00C66965" w:rsidRDefault="00C66965" w:rsidP="00225180">
      <w:pPr>
        <w:spacing w:line="360" w:lineRule="auto"/>
        <w:jc w:val="both"/>
        <w:rPr>
          <w:sz w:val="24"/>
          <w:szCs w:val="24"/>
        </w:rPr>
      </w:pPr>
    </w:p>
    <w:p w:rsidR="00225180" w:rsidRDefault="00225180">
      <w:pPr>
        <w:rPr>
          <w:rFonts w:ascii="Segoe UI" w:hAnsi="Segoe UI" w:cs="Segoe UI"/>
          <w:b/>
          <w:bCs/>
          <w:color w:val="1D2228"/>
          <w:sz w:val="28"/>
          <w:szCs w:val="28"/>
          <w:shd w:val="clear" w:color="auto" w:fill="FFFFFF"/>
        </w:rPr>
      </w:pPr>
      <w:r>
        <w:rPr>
          <w:rFonts w:ascii="Segoe UI" w:hAnsi="Segoe UI" w:cs="Segoe UI"/>
          <w:b/>
          <w:bCs/>
          <w:color w:val="1D2228"/>
          <w:sz w:val="28"/>
          <w:szCs w:val="28"/>
          <w:shd w:val="clear" w:color="auto" w:fill="FFFFFF"/>
        </w:rPr>
        <w:br w:type="page"/>
      </w:r>
    </w:p>
    <w:p w:rsidR="00C66965" w:rsidRPr="00C66965" w:rsidRDefault="00812A91" w:rsidP="00225180">
      <w:pPr>
        <w:shd w:val="clear" w:color="auto" w:fill="FFFFFF"/>
        <w:spacing w:before="150" w:after="150" w:line="360" w:lineRule="auto"/>
        <w:outlineLvl w:val="1"/>
        <w:rPr>
          <w:rFonts w:ascii="Segoe UI" w:hAnsi="Segoe UI" w:cs="Segoe UI"/>
          <w:b/>
          <w:bCs/>
          <w:color w:val="1D2228"/>
          <w:sz w:val="28"/>
          <w:szCs w:val="28"/>
          <w:shd w:val="clear" w:color="auto" w:fill="FFFFFF"/>
        </w:rPr>
      </w:pPr>
      <w:r w:rsidRPr="00C66965">
        <w:rPr>
          <w:rFonts w:ascii="Segoe UI" w:hAnsi="Segoe UI" w:cs="Segoe UI"/>
          <w:b/>
          <w:bCs/>
          <w:color w:val="1D2228"/>
          <w:sz w:val="28"/>
          <w:szCs w:val="28"/>
          <w:shd w:val="clear" w:color="auto" w:fill="FFFFFF"/>
        </w:rPr>
        <w:lastRenderedPageBreak/>
        <w:t>What is different about Covid-19 from other supply chain disruptions</w:t>
      </w:r>
      <w:r>
        <w:rPr>
          <w:rFonts w:ascii="Segoe UI" w:hAnsi="Segoe UI" w:cs="Segoe UI"/>
          <w:b/>
          <w:bCs/>
          <w:color w:val="1D2228"/>
          <w:sz w:val="28"/>
          <w:szCs w:val="28"/>
          <w:shd w:val="clear" w:color="auto" w:fill="FFFFFF"/>
        </w:rPr>
        <w:t>?</w:t>
      </w:r>
    </w:p>
    <w:p w:rsidR="00C66965" w:rsidRPr="00C66965" w:rsidRDefault="00C66965" w:rsidP="00225180">
      <w:pPr>
        <w:spacing w:line="360" w:lineRule="auto"/>
        <w:jc w:val="both"/>
        <w:rPr>
          <w:b/>
          <w:bCs/>
          <w:sz w:val="28"/>
          <w:szCs w:val="28"/>
        </w:rPr>
      </w:pPr>
    </w:p>
    <w:p w:rsidR="00C66965" w:rsidRDefault="00812A91" w:rsidP="00225180">
      <w:pPr>
        <w:spacing w:line="360" w:lineRule="auto"/>
        <w:jc w:val="both"/>
        <w:rPr>
          <w:sz w:val="24"/>
          <w:szCs w:val="24"/>
        </w:rPr>
      </w:pPr>
      <w:r>
        <w:rPr>
          <w:noProof/>
        </w:rPr>
        <w:drawing>
          <wp:inline distT="0" distB="0" distL="0" distR="0">
            <wp:extent cx="6762750" cy="449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34369" name=""/>
                    <pic:cNvPicPr/>
                  </pic:nvPicPr>
                  <pic:blipFill>
                    <a:blip r:embed="rId10"/>
                    <a:stretch>
                      <a:fillRect/>
                    </a:stretch>
                  </pic:blipFill>
                  <pic:spPr>
                    <a:xfrm>
                      <a:off x="0" y="0"/>
                      <a:ext cx="6762750" cy="4495800"/>
                    </a:xfrm>
                    <a:prstGeom prst="rect">
                      <a:avLst/>
                    </a:prstGeom>
                  </pic:spPr>
                </pic:pic>
              </a:graphicData>
            </a:graphic>
          </wp:inline>
        </w:drawing>
      </w:r>
    </w:p>
    <w:p w:rsidR="00C66965" w:rsidRPr="00A119BF" w:rsidRDefault="00812A91" w:rsidP="00A119BF">
      <w:pPr>
        <w:spacing w:line="360" w:lineRule="auto"/>
        <w:jc w:val="center"/>
        <w:rPr>
          <w:rFonts w:cstheme="minorHAnsi"/>
          <w:i/>
          <w:iCs/>
          <w:sz w:val="20"/>
          <w:szCs w:val="20"/>
        </w:rPr>
      </w:pPr>
      <w:r w:rsidRPr="00A119BF">
        <w:rPr>
          <w:rFonts w:cstheme="minorHAnsi"/>
          <w:i/>
          <w:iCs/>
          <w:color w:val="333333"/>
          <w:sz w:val="20"/>
          <w:szCs w:val="20"/>
          <w:shd w:val="clear" w:color="auto" w:fill="FFFFFF"/>
        </w:rPr>
        <w:t>Source: Modern material handling</w:t>
      </w:r>
      <w:r w:rsidR="000401D3" w:rsidRPr="00A119BF">
        <w:rPr>
          <w:rFonts w:cstheme="minorHAnsi"/>
          <w:i/>
          <w:iCs/>
          <w:color w:val="333333"/>
          <w:sz w:val="20"/>
          <w:szCs w:val="20"/>
          <w:shd w:val="clear" w:color="auto" w:fill="FFFFFF"/>
        </w:rPr>
        <w:t xml:space="preserve"> magazine</w:t>
      </w:r>
      <w:r w:rsidRPr="00A119BF">
        <w:rPr>
          <w:rFonts w:cstheme="minorHAnsi"/>
          <w:i/>
          <w:iCs/>
          <w:color w:val="333333"/>
          <w:sz w:val="20"/>
          <w:szCs w:val="20"/>
          <w:shd w:val="clear" w:color="auto" w:fill="FFFFFF"/>
        </w:rPr>
        <w:t xml:space="preserve"> Brent Moritz, May 19, 2020</w:t>
      </w:r>
      <w:r w:rsidR="008B1F3D">
        <w:rPr>
          <w:rFonts w:cstheme="minorHAnsi"/>
          <w:i/>
          <w:iCs/>
          <w:color w:val="333333"/>
          <w:sz w:val="20"/>
          <w:szCs w:val="20"/>
          <w:shd w:val="clear" w:color="auto" w:fill="FFFFFF"/>
        </w:rPr>
        <w:t>s</w:t>
      </w:r>
    </w:p>
    <w:p w:rsidR="000401D3" w:rsidRDefault="000401D3" w:rsidP="00225180">
      <w:pPr>
        <w:spacing w:line="360" w:lineRule="auto"/>
        <w:jc w:val="both"/>
        <w:rPr>
          <w:b/>
          <w:bCs/>
          <w:sz w:val="28"/>
          <w:szCs w:val="28"/>
        </w:rPr>
      </w:pPr>
    </w:p>
    <w:p w:rsidR="00225180" w:rsidRDefault="00225180">
      <w:pPr>
        <w:rPr>
          <w:b/>
          <w:bCs/>
          <w:sz w:val="28"/>
          <w:szCs w:val="28"/>
        </w:rPr>
      </w:pPr>
      <w:r>
        <w:rPr>
          <w:b/>
          <w:bCs/>
          <w:sz w:val="28"/>
          <w:szCs w:val="28"/>
        </w:rPr>
        <w:br w:type="page"/>
      </w:r>
    </w:p>
    <w:p w:rsidR="002C7B8F" w:rsidRDefault="00812A91" w:rsidP="00225180">
      <w:pPr>
        <w:spacing w:line="360" w:lineRule="auto"/>
        <w:jc w:val="both"/>
        <w:rPr>
          <w:b/>
          <w:bCs/>
          <w:sz w:val="28"/>
          <w:szCs w:val="28"/>
        </w:rPr>
      </w:pPr>
      <w:r>
        <w:rPr>
          <w:b/>
          <w:bCs/>
          <w:sz w:val="28"/>
          <w:szCs w:val="28"/>
        </w:rPr>
        <w:lastRenderedPageBreak/>
        <w:t>Organization</w:t>
      </w:r>
      <w:r w:rsidR="00BF1E51">
        <w:rPr>
          <w:b/>
          <w:bCs/>
          <w:sz w:val="28"/>
          <w:szCs w:val="28"/>
        </w:rPr>
        <w:t>s</w:t>
      </w:r>
      <w:r>
        <w:rPr>
          <w:b/>
          <w:bCs/>
          <w:sz w:val="28"/>
          <w:szCs w:val="28"/>
        </w:rPr>
        <w:t xml:space="preserve"> Supply Chain Unpreparedness </w:t>
      </w:r>
      <w:r w:rsidR="00BF1E51">
        <w:rPr>
          <w:b/>
          <w:bCs/>
          <w:sz w:val="28"/>
          <w:szCs w:val="28"/>
        </w:rPr>
        <w:t>before COVID19</w:t>
      </w:r>
    </w:p>
    <w:p w:rsidR="002C7B8F" w:rsidRPr="002C7B8F" w:rsidRDefault="00812A91" w:rsidP="00225180">
      <w:pPr>
        <w:shd w:val="clear" w:color="auto" w:fill="FFFFFF"/>
        <w:spacing w:after="100" w:afterAutospacing="1" w:line="360" w:lineRule="auto"/>
        <w:jc w:val="both"/>
        <w:rPr>
          <w:sz w:val="28"/>
          <w:szCs w:val="28"/>
        </w:rPr>
      </w:pPr>
      <w:r w:rsidRPr="002C7B8F">
        <w:rPr>
          <w:sz w:val="28"/>
          <w:szCs w:val="28"/>
        </w:rPr>
        <w:t xml:space="preserve">Before exploring the potential mitigation strategies, it is important to examine how the supply </w:t>
      </w:r>
      <w:r w:rsidR="002616FA" w:rsidRPr="002C7B8F">
        <w:rPr>
          <w:sz w:val="28"/>
          <w:szCs w:val="28"/>
        </w:rPr>
        <w:t>chain was</w:t>
      </w:r>
      <w:r w:rsidRPr="002C7B8F">
        <w:rPr>
          <w:sz w:val="28"/>
          <w:szCs w:val="28"/>
        </w:rPr>
        <w:t xml:space="preserve"> before the “caught unaware</w:t>
      </w:r>
      <w:r>
        <w:rPr>
          <w:sz w:val="28"/>
          <w:szCs w:val="28"/>
        </w:rPr>
        <w:t>" situation before COVID 19 Pandemic. It is evident</w:t>
      </w:r>
      <w:r w:rsidRPr="009275FE">
        <w:rPr>
          <w:sz w:val="28"/>
          <w:szCs w:val="28"/>
        </w:rPr>
        <w:t xml:space="preserve"> Coronavirus has </w:t>
      </w:r>
      <w:r w:rsidR="006F54C4" w:rsidRPr="009275FE">
        <w:rPr>
          <w:sz w:val="28"/>
          <w:szCs w:val="28"/>
        </w:rPr>
        <w:t>revealed</w:t>
      </w:r>
      <w:r w:rsidRPr="009275FE">
        <w:rPr>
          <w:sz w:val="28"/>
          <w:szCs w:val="28"/>
        </w:rPr>
        <w:t xml:space="preserve"> how fragile </w:t>
      </w:r>
      <w:r w:rsidR="006F54C4">
        <w:rPr>
          <w:sz w:val="28"/>
          <w:szCs w:val="28"/>
        </w:rPr>
        <w:t>the</w:t>
      </w:r>
      <w:r w:rsidRPr="009275FE">
        <w:rPr>
          <w:sz w:val="28"/>
          <w:szCs w:val="28"/>
        </w:rPr>
        <w:t xml:space="preserve"> </w:t>
      </w:r>
      <w:r w:rsidR="006F54C4">
        <w:rPr>
          <w:sz w:val="28"/>
          <w:szCs w:val="28"/>
        </w:rPr>
        <w:t>price</w:t>
      </w:r>
      <w:r w:rsidRPr="009275FE">
        <w:rPr>
          <w:sz w:val="28"/>
          <w:szCs w:val="28"/>
        </w:rPr>
        <w:t>-driven, just-in-time proce</w:t>
      </w:r>
      <w:r w:rsidR="006F54C4">
        <w:rPr>
          <w:sz w:val="28"/>
          <w:szCs w:val="28"/>
        </w:rPr>
        <w:t>dure</w:t>
      </w:r>
      <w:r w:rsidRPr="009275FE">
        <w:rPr>
          <w:sz w:val="28"/>
          <w:szCs w:val="28"/>
        </w:rPr>
        <w:t xml:space="preserve"> are. </w:t>
      </w:r>
      <w:r w:rsidR="006F54C4">
        <w:rPr>
          <w:sz w:val="28"/>
          <w:szCs w:val="28"/>
        </w:rPr>
        <w:t>Along w</w:t>
      </w:r>
      <w:r w:rsidRPr="009275FE">
        <w:rPr>
          <w:sz w:val="28"/>
          <w:szCs w:val="28"/>
        </w:rPr>
        <w:t>ith</w:t>
      </w:r>
      <w:r w:rsidR="00FE57BD">
        <w:rPr>
          <w:sz w:val="28"/>
          <w:szCs w:val="28"/>
        </w:rPr>
        <w:t xml:space="preserve"> </w:t>
      </w:r>
      <w:r w:rsidR="00062D96">
        <w:rPr>
          <w:sz w:val="28"/>
          <w:szCs w:val="28"/>
        </w:rPr>
        <w:t>this</w:t>
      </w:r>
      <w:r w:rsidR="00062D96" w:rsidRPr="009275FE">
        <w:rPr>
          <w:sz w:val="28"/>
          <w:szCs w:val="28"/>
        </w:rPr>
        <w:t xml:space="preserve"> pr</w:t>
      </w:r>
      <w:r w:rsidR="00062D96">
        <w:rPr>
          <w:sz w:val="28"/>
          <w:szCs w:val="28"/>
        </w:rPr>
        <w:t>ofessional</w:t>
      </w:r>
      <w:r w:rsidR="006F54C4">
        <w:rPr>
          <w:sz w:val="28"/>
          <w:szCs w:val="28"/>
        </w:rPr>
        <w:t xml:space="preserve"> </w:t>
      </w:r>
      <w:r w:rsidR="00FE57BD">
        <w:rPr>
          <w:sz w:val="28"/>
          <w:szCs w:val="28"/>
        </w:rPr>
        <w:t>have</w:t>
      </w:r>
      <w:r w:rsidR="006F54C4">
        <w:rPr>
          <w:sz w:val="28"/>
          <w:szCs w:val="28"/>
        </w:rPr>
        <w:t xml:space="preserve"> agreed</w:t>
      </w:r>
      <w:r w:rsidRPr="009275FE">
        <w:rPr>
          <w:sz w:val="28"/>
          <w:szCs w:val="28"/>
        </w:rPr>
        <w:t xml:space="preserve"> to </w:t>
      </w:r>
      <w:r w:rsidR="006F54C4" w:rsidRPr="009275FE">
        <w:rPr>
          <w:sz w:val="28"/>
          <w:szCs w:val="28"/>
        </w:rPr>
        <w:t>endure</w:t>
      </w:r>
      <w:r w:rsidRPr="009275FE">
        <w:rPr>
          <w:sz w:val="28"/>
          <w:szCs w:val="28"/>
        </w:rPr>
        <w:t xml:space="preserve"> </w:t>
      </w:r>
      <w:r w:rsidR="006F54C4" w:rsidRPr="009275FE">
        <w:rPr>
          <w:sz w:val="28"/>
          <w:szCs w:val="28"/>
        </w:rPr>
        <w:t>whilst</w:t>
      </w:r>
      <w:r w:rsidRPr="009275FE">
        <w:rPr>
          <w:sz w:val="28"/>
          <w:szCs w:val="28"/>
        </w:rPr>
        <w:t xml:space="preserve"> planning</w:t>
      </w:r>
      <w:r w:rsidR="006F54C4">
        <w:rPr>
          <w:sz w:val="28"/>
          <w:szCs w:val="28"/>
        </w:rPr>
        <w:t xml:space="preserve"> is</w:t>
      </w:r>
      <w:r w:rsidRPr="009275FE">
        <w:rPr>
          <w:sz w:val="28"/>
          <w:szCs w:val="28"/>
        </w:rPr>
        <w:t xml:space="preserve"> </w:t>
      </w:r>
      <w:r w:rsidR="006F54C4">
        <w:rPr>
          <w:sz w:val="28"/>
          <w:szCs w:val="28"/>
        </w:rPr>
        <w:t>much more resilient system</w:t>
      </w:r>
      <w:r w:rsidRPr="009275FE">
        <w:rPr>
          <w:sz w:val="28"/>
          <w:szCs w:val="28"/>
        </w:rPr>
        <w:t xml:space="preserve"> for the </w:t>
      </w:r>
      <w:r w:rsidR="006F54C4" w:rsidRPr="009275FE">
        <w:rPr>
          <w:sz w:val="28"/>
          <w:szCs w:val="28"/>
        </w:rPr>
        <w:t>prospect</w:t>
      </w:r>
      <w:r w:rsidR="002616FA">
        <w:rPr>
          <w:sz w:val="28"/>
          <w:szCs w:val="28"/>
        </w:rPr>
        <w:t>;</w:t>
      </w:r>
      <w:r w:rsidR="006F54C4">
        <w:rPr>
          <w:sz w:val="28"/>
          <w:szCs w:val="28"/>
        </w:rPr>
        <w:t xml:space="preserve"> </w:t>
      </w:r>
      <w:r w:rsidR="002616FA">
        <w:rPr>
          <w:sz w:val="28"/>
          <w:szCs w:val="28"/>
        </w:rPr>
        <w:t>the</w:t>
      </w:r>
      <w:r>
        <w:rPr>
          <w:sz w:val="28"/>
          <w:szCs w:val="28"/>
        </w:rPr>
        <w:t xml:space="preserve"> question that remains is </w:t>
      </w:r>
      <w:r w:rsidRPr="009275FE">
        <w:rPr>
          <w:sz w:val="28"/>
          <w:szCs w:val="28"/>
        </w:rPr>
        <w:t>will procurement ever be the same?</w:t>
      </w:r>
      <w:r w:rsidR="00062D96">
        <w:rPr>
          <w:sz w:val="28"/>
          <w:szCs w:val="28"/>
        </w:rPr>
        <w:t xml:space="preserve"> </w:t>
      </w:r>
      <w:r w:rsidRPr="002C7B8F">
        <w:rPr>
          <w:sz w:val="28"/>
          <w:szCs w:val="28"/>
        </w:rPr>
        <w:t>In most organization, their supply chains lacked visibility</w:t>
      </w:r>
      <w:r w:rsidR="00E54DCF">
        <w:rPr>
          <w:sz w:val="28"/>
          <w:szCs w:val="28"/>
        </w:rPr>
        <w:t xml:space="preserve"> into a higher tier or upstream of their supplier to be able to manage their supplier effectively. </w:t>
      </w:r>
      <w:r w:rsidR="00E54DCF" w:rsidRPr="002C7B8F">
        <w:rPr>
          <w:sz w:val="28"/>
          <w:szCs w:val="28"/>
        </w:rPr>
        <w:t>There</w:t>
      </w:r>
      <w:r w:rsidRPr="002C7B8F">
        <w:rPr>
          <w:sz w:val="28"/>
          <w:szCs w:val="28"/>
        </w:rPr>
        <w:t xml:space="preserve"> was not enough focus on ripple effects, too much emphasis on the cost-driven supply </w:t>
      </w:r>
      <w:r w:rsidR="00E54DCF" w:rsidRPr="002C7B8F">
        <w:rPr>
          <w:sz w:val="28"/>
          <w:szCs w:val="28"/>
        </w:rPr>
        <w:t>chain, and</w:t>
      </w:r>
      <w:r w:rsidRPr="002C7B8F">
        <w:rPr>
          <w:sz w:val="28"/>
          <w:szCs w:val="28"/>
        </w:rPr>
        <w:t xml:space="preserve"> more importantly, there was not enough emphasis on “management” as part of supply chain </w:t>
      </w:r>
      <w:r w:rsidR="00E54DCF" w:rsidRPr="002C7B8F">
        <w:rPr>
          <w:sz w:val="28"/>
          <w:szCs w:val="28"/>
        </w:rPr>
        <w:t>management</w:t>
      </w:r>
      <w:r w:rsidR="00BF1E51">
        <w:rPr>
          <w:sz w:val="28"/>
          <w:szCs w:val="28"/>
        </w:rPr>
        <w:t>.</w:t>
      </w:r>
      <w:r w:rsidR="00E54DCF" w:rsidRPr="002C7B8F">
        <w:rPr>
          <w:sz w:val="28"/>
          <w:szCs w:val="28"/>
        </w:rPr>
        <w:t xml:space="preserve"> Lastly</w:t>
      </w:r>
      <w:r w:rsidRPr="002C7B8F">
        <w:rPr>
          <w:sz w:val="28"/>
          <w:szCs w:val="28"/>
        </w:rPr>
        <w:t xml:space="preserve"> there the supply chain </w:t>
      </w:r>
      <w:r w:rsidR="00BF1E51" w:rsidRPr="002C7B8F">
        <w:rPr>
          <w:sz w:val="28"/>
          <w:szCs w:val="28"/>
        </w:rPr>
        <w:t>was</w:t>
      </w:r>
      <w:r w:rsidRPr="002C7B8F">
        <w:rPr>
          <w:sz w:val="28"/>
          <w:szCs w:val="28"/>
        </w:rPr>
        <w:t xml:space="preserve"> characterized by </w:t>
      </w:r>
      <w:r w:rsidR="00E54DCF">
        <w:rPr>
          <w:sz w:val="28"/>
          <w:szCs w:val="28"/>
        </w:rPr>
        <w:t>m</w:t>
      </w:r>
      <w:r w:rsidR="00E54DCF" w:rsidRPr="002C7B8F">
        <w:rPr>
          <w:sz w:val="28"/>
          <w:szCs w:val="28"/>
        </w:rPr>
        <w:t>yopic</w:t>
      </w:r>
      <w:r w:rsidR="00E54DCF">
        <w:rPr>
          <w:sz w:val="28"/>
          <w:szCs w:val="28"/>
        </w:rPr>
        <w:t xml:space="preserve">, </w:t>
      </w:r>
      <w:r w:rsidR="00BF1E51">
        <w:rPr>
          <w:sz w:val="28"/>
          <w:szCs w:val="28"/>
        </w:rPr>
        <w:t>general, rhetoric, short</w:t>
      </w:r>
      <w:r>
        <w:rPr>
          <w:sz w:val="28"/>
          <w:szCs w:val="28"/>
        </w:rPr>
        <w:t xml:space="preserve">-sighted </w:t>
      </w:r>
      <w:r w:rsidRPr="002C7B8F">
        <w:rPr>
          <w:sz w:val="28"/>
          <w:szCs w:val="28"/>
        </w:rPr>
        <w:t xml:space="preserve">supply chain strategy. </w:t>
      </w:r>
      <w:r w:rsidR="00E54DCF">
        <w:rPr>
          <w:sz w:val="28"/>
          <w:szCs w:val="28"/>
        </w:rPr>
        <w:t>The focus was on local strategies inst</w:t>
      </w:r>
      <w:r w:rsidR="00F250E2">
        <w:rPr>
          <w:sz w:val="28"/>
          <w:szCs w:val="28"/>
        </w:rPr>
        <w:t>ead of looking globally (</w:t>
      </w:r>
      <w:proofErr w:type="spellStart"/>
      <w:r w:rsidR="00F250E2" w:rsidRPr="001A72BE">
        <w:rPr>
          <w:rFonts w:cstheme="minorHAnsi"/>
          <w:color w:val="222222"/>
          <w:sz w:val="28"/>
          <w:szCs w:val="28"/>
          <w:shd w:val="clear" w:color="auto" w:fill="FFFFFF"/>
        </w:rPr>
        <w:t>Gosti</w:t>
      </w:r>
      <w:r w:rsidR="00F250E2">
        <w:rPr>
          <w:rFonts w:cstheme="minorHAnsi"/>
          <w:color w:val="222222"/>
          <w:sz w:val="28"/>
          <w:szCs w:val="28"/>
          <w:shd w:val="clear" w:color="auto" w:fill="FFFFFF"/>
        </w:rPr>
        <w:t>n</w:t>
      </w:r>
      <w:proofErr w:type="spellEnd"/>
      <w:r w:rsidR="00F250E2" w:rsidRPr="001A72BE">
        <w:rPr>
          <w:rFonts w:cstheme="minorHAnsi"/>
          <w:color w:val="222222"/>
          <w:sz w:val="28"/>
          <w:szCs w:val="28"/>
          <w:shd w:val="clear" w:color="auto" w:fill="FFFFFF"/>
        </w:rPr>
        <w:t>&amp; Wiley</w:t>
      </w:r>
      <w:r w:rsidR="00F250E2">
        <w:rPr>
          <w:rFonts w:cstheme="minorHAnsi"/>
          <w:color w:val="222222"/>
          <w:sz w:val="28"/>
          <w:szCs w:val="28"/>
          <w:shd w:val="clear" w:color="auto" w:fill="FFFFFF"/>
        </w:rPr>
        <w:t>, 2020).</w:t>
      </w:r>
    </w:p>
    <w:p w:rsidR="002C7B8F" w:rsidRDefault="002C7B8F" w:rsidP="00225180">
      <w:pPr>
        <w:spacing w:line="360" w:lineRule="auto"/>
        <w:jc w:val="both"/>
        <w:rPr>
          <w:b/>
          <w:bCs/>
          <w:sz w:val="28"/>
          <w:szCs w:val="28"/>
        </w:rPr>
      </w:pPr>
    </w:p>
    <w:p w:rsidR="00225180" w:rsidRDefault="00225180">
      <w:pPr>
        <w:rPr>
          <w:b/>
          <w:bCs/>
          <w:sz w:val="28"/>
          <w:szCs w:val="28"/>
        </w:rPr>
      </w:pPr>
      <w:r>
        <w:rPr>
          <w:b/>
          <w:bCs/>
          <w:sz w:val="28"/>
          <w:szCs w:val="28"/>
        </w:rPr>
        <w:br w:type="page"/>
      </w:r>
    </w:p>
    <w:p w:rsidR="00912679" w:rsidRDefault="00812A91" w:rsidP="00225180">
      <w:pPr>
        <w:spacing w:line="360" w:lineRule="auto"/>
        <w:jc w:val="both"/>
        <w:rPr>
          <w:b/>
          <w:bCs/>
          <w:sz w:val="28"/>
          <w:szCs w:val="28"/>
        </w:rPr>
      </w:pPr>
      <w:r w:rsidRPr="0006176C">
        <w:rPr>
          <w:b/>
          <w:bCs/>
          <w:sz w:val="28"/>
          <w:szCs w:val="28"/>
        </w:rPr>
        <w:lastRenderedPageBreak/>
        <w:t>Limiting the damage of COVID 19 Strategies</w:t>
      </w:r>
      <w:r>
        <w:rPr>
          <w:b/>
          <w:bCs/>
          <w:sz w:val="28"/>
          <w:szCs w:val="28"/>
        </w:rPr>
        <w:t>- Firm Pers</w:t>
      </w:r>
      <w:r w:rsidR="006B3835">
        <w:rPr>
          <w:b/>
          <w:bCs/>
          <w:sz w:val="28"/>
          <w:szCs w:val="28"/>
        </w:rPr>
        <w:t>pective</w:t>
      </w:r>
    </w:p>
    <w:p w:rsidR="00A507F7" w:rsidRPr="00005A67" w:rsidRDefault="00812A91" w:rsidP="00225180">
      <w:pPr>
        <w:pStyle w:val="ListParagraph"/>
        <w:numPr>
          <w:ilvl w:val="0"/>
          <w:numId w:val="3"/>
        </w:numPr>
        <w:spacing w:line="360" w:lineRule="auto"/>
        <w:jc w:val="both"/>
        <w:rPr>
          <w:b/>
          <w:bCs/>
          <w:sz w:val="28"/>
          <w:szCs w:val="28"/>
        </w:rPr>
      </w:pPr>
      <w:r>
        <w:rPr>
          <w:b/>
          <w:bCs/>
          <w:sz w:val="28"/>
          <w:szCs w:val="28"/>
        </w:rPr>
        <w:t xml:space="preserve">Time to </w:t>
      </w:r>
      <w:r w:rsidR="00FE57BD" w:rsidRPr="00005A67">
        <w:rPr>
          <w:b/>
          <w:bCs/>
          <w:sz w:val="28"/>
          <w:szCs w:val="28"/>
        </w:rPr>
        <w:t>spend</w:t>
      </w:r>
      <w:r w:rsidR="00912679" w:rsidRPr="00005A67">
        <w:rPr>
          <w:b/>
          <w:bCs/>
          <w:sz w:val="28"/>
          <w:szCs w:val="28"/>
        </w:rPr>
        <w:t xml:space="preserve"> in the resilience of your Supply chain </w:t>
      </w:r>
    </w:p>
    <w:p w:rsidR="00912679" w:rsidRDefault="00812A91" w:rsidP="00225180">
      <w:pPr>
        <w:spacing w:line="360" w:lineRule="auto"/>
        <w:jc w:val="both"/>
        <w:rPr>
          <w:sz w:val="28"/>
          <w:szCs w:val="28"/>
        </w:rPr>
      </w:pPr>
      <w:r w:rsidRPr="00714661">
        <w:rPr>
          <w:sz w:val="28"/>
          <w:szCs w:val="28"/>
        </w:rPr>
        <w:t xml:space="preserve">With the ongoing COVID 19 </w:t>
      </w:r>
      <w:r w:rsidR="00D9345F" w:rsidRPr="00714661">
        <w:rPr>
          <w:sz w:val="28"/>
          <w:szCs w:val="28"/>
        </w:rPr>
        <w:t>Pandemic,</w:t>
      </w:r>
      <w:r w:rsidR="00421939">
        <w:rPr>
          <w:sz w:val="28"/>
          <w:szCs w:val="28"/>
        </w:rPr>
        <w:t xml:space="preserve"> </w:t>
      </w:r>
      <w:r w:rsidR="00D9345F" w:rsidRPr="00714661">
        <w:rPr>
          <w:sz w:val="28"/>
          <w:szCs w:val="28"/>
        </w:rPr>
        <w:t>businesses</w:t>
      </w:r>
      <w:r w:rsidR="00421939">
        <w:rPr>
          <w:sz w:val="28"/>
          <w:szCs w:val="28"/>
        </w:rPr>
        <w:t xml:space="preserve"> </w:t>
      </w:r>
      <w:r w:rsidR="00714661" w:rsidRPr="00714661">
        <w:rPr>
          <w:sz w:val="28"/>
          <w:szCs w:val="28"/>
        </w:rPr>
        <w:t>must</w:t>
      </w:r>
      <w:r w:rsidRPr="00714661">
        <w:rPr>
          <w:sz w:val="28"/>
          <w:szCs w:val="28"/>
        </w:rPr>
        <w:t xml:space="preserve"> sharpen their risk-mitigating tools after such unprecedented</w:t>
      </w:r>
      <w:r w:rsidR="00D9345F">
        <w:rPr>
          <w:sz w:val="28"/>
          <w:szCs w:val="28"/>
        </w:rPr>
        <w:t xml:space="preserve"> ongoing and</w:t>
      </w:r>
      <w:r w:rsidRPr="00714661">
        <w:rPr>
          <w:sz w:val="28"/>
          <w:szCs w:val="28"/>
        </w:rPr>
        <w:t xml:space="preserve"> successive disruption. It is </w:t>
      </w:r>
      <w:r w:rsidR="00D9345F">
        <w:rPr>
          <w:sz w:val="28"/>
          <w:szCs w:val="28"/>
        </w:rPr>
        <w:t>critical</w:t>
      </w:r>
      <w:r w:rsidRPr="00714661">
        <w:rPr>
          <w:sz w:val="28"/>
          <w:szCs w:val="28"/>
        </w:rPr>
        <w:t xml:space="preserve"> and prudent for </w:t>
      </w:r>
      <w:r w:rsidR="00FE57BD">
        <w:rPr>
          <w:sz w:val="28"/>
          <w:szCs w:val="28"/>
        </w:rPr>
        <w:t>organizations</w:t>
      </w:r>
      <w:r w:rsidRPr="00714661">
        <w:rPr>
          <w:sz w:val="28"/>
          <w:szCs w:val="28"/>
        </w:rPr>
        <w:t xml:space="preserve"> to </w:t>
      </w:r>
      <w:r w:rsidR="00FE57BD" w:rsidRPr="00714661">
        <w:rPr>
          <w:sz w:val="28"/>
          <w:szCs w:val="28"/>
        </w:rPr>
        <w:t>spend</w:t>
      </w:r>
      <w:r w:rsidRPr="00714661">
        <w:rPr>
          <w:sz w:val="28"/>
          <w:szCs w:val="28"/>
        </w:rPr>
        <w:t xml:space="preserve"> in the </w:t>
      </w:r>
      <w:r w:rsidR="00FE57BD" w:rsidRPr="00714661">
        <w:rPr>
          <w:sz w:val="28"/>
          <w:szCs w:val="28"/>
        </w:rPr>
        <w:t>flexibility</w:t>
      </w:r>
      <w:r w:rsidRPr="00714661">
        <w:rPr>
          <w:sz w:val="28"/>
          <w:szCs w:val="28"/>
        </w:rPr>
        <w:t xml:space="preserve"> of their supply chains, </w:t>
      </w:r>
      <w:proofErr w:type="gramStart"/>
      <w:r w:rsidRPr="00714661">
        <w:rPr>
          <w:sz w:val="28"/>
          <w:szCs w:val="28"/>
        </w:rPr>
        <w:t>and</w:t>
      </w:r>
      <w:r w:rsidR="00FE57BD">
        <w:rPr>
          <w:sz w:val="28"/>
          <w:szCs w:val="28"/>
        </w:rPr>
        <w:t xml:space="preserve"> also</w:t>
      </w:r>
      <w:proofErr w:type="gramEnd"/>
      <w:r w:rsidR="00FE57BD">
        <w:rPr>
          <w:sz w:val="28"/>
          <w:szCs w:val="28"/>
        </w:rPr>
        <w:t xml:space="preserve"> it</w:t>
      </w:r>
      <w:r w:rsidRPr="00714661">
        <w:rPr>
          <w:sz w:val="28"/>
          <w:szCs w:val="28"/>
        </w:rPr>
        <w:t xml:space="preserve"> has </w:t>
      </w:r>
      <w:r w:rsidR="00FE57BD" w:rsidRPr="00714661">
        <w:rPr>
          <w:sz w:val="28"/>
          <w:szCs w:val="28"/>
        </w:rPr>
        <w:t>turned into</w:t>
      </w:r>
      <w:r w:rsidRPr="00714661">
        <w:rPr>
          <w:sz w:val="28"/>
          <w:szCs w:val="28"/>
        </w:rPr>
        <w:t xml:space="preserve"> more </w:t>
      </w:r>
      <w:r w:rsidR="00FE57BD" w:rsidRPr="00714661">
        <w:rPr>
          <w:sz w:val="28"/>
          <w:szCs w:val="28"/>
        </w:rPr>
        <w:t>significant</w:t>
      </w:r>
      <w:r w:rsidRPr="00714661">
        <w:rPr>
          <w:sz w:val="28"/>
          <w:szCs w:val="28"/>
        </w:rPr>
        <w:t xml:space="preserve"> than </w:t>
      </w:r>
      <w:r w:rsidR="00815B71" w:rsidRPr="00714661">
        <w:rPr>
          <w:sz w:val="28"/>
          <w:szCs w:val="28"/>
        </w:rPr>
        <w:t>before</w:t>
      </w:r>
      <w:r w:rsidR="00815B71">
        <w:rPr>
          <w:sz w:val="28"/>
          <w:szCs w:val="28"/>
        </w:rPr>
        <w:t xml:space="preserve">. </w:t>
      </w:r>
      <w:r w:rsidR="00714661">
        <w:rPr>
          <w:sz w:val="28"/>
          <w:szCs w:val="28"/>
        </w:rPr>
        <w:t xml:space="preserve">To </w:t>
      </w:r>
      <w:r w:rsidR="00D9345F">
        <w:rPr>
          <w:sz w:val="28"/>
          <w:szCs w:val="28"/>
        </w:rPr>
        <w:t>e</w:t>
      </w:r>
      <w:r w:rsidR="00815B71">
        <w:rPr>
          <w:sz w:val="28"/>
          <w:szCs w:val="28"/>
        </w:rPr>
        <w:t>laborate</w:t>
      </w:r>
      <w:r w:rsidR="00714661">
        <w:rPr>
          <w:sz w:val="28"/>
          <w:szCs w:val="28"/>
        </w:rPr>
        <w:t xml:space="preserve"> on the </w:t>
      </w:r>
      <w:r w:rsidR="00D9345F">
        <w:rPr>
          <w:sz w:val="28"/>
          <w:szCs w:val="28"/>
        </w:rPr>
        <w:t>r</w:t>
      </w:r>
      <w:r w:rsidR="00714661">
        <w:rPr>
          <w:sz w:val="28"/>
          <w:szCs w:val="28"/>
        </w:rPr>
        <w:t>esilience one would refer to the 2009 United Nations</w:t>
      </w:r>
      <w:r w:rsidR="00D9345F">
        <w:rPr>
          <w:sz w:val="28"/>
          <w:szCs w:val="28"/>
        </w:rPr>
        <w:t xml:space="preserve"> report that describe</w:t>
      </w:r>
      <w:r w:rsidR="00714661">
        <w:rPr>
          <w:sz w:val="28"/>
          <w:szCs w:val="28"/>
        </w:rPr>
        <w:t xml:space="preserve">s </w:t>
      </w:r>
      <w:r w:rsidR="00815B71">
        <w:rPr>
          <w:sz w:val="28"/>
          <w:szCs w:val="28"/>
        </w:rPr>
        <w:t>resilience</w:t>
      </w:r>
      <w:r w:rsidR="00714661">
        <w:rPr>
          <w:sz w:val="28"/>
          <w:szCs w:val="28"/>
        </w:rPr>
        <w:t xml:space="preserve"> as </w:t>
      </w:r>
      <w:r w:rsidR="00815B71" w:rsidRPr="00815B71">
        <w:rPr>
          <w:sz w:val="28"/>
          <w:szCs w:val="28"/>
        </w:rPr>
        <w:t xml:space="preserve">the </w:t>
      </w:r>
      <w:r w:rsidR="00815B71" w:rsidRPr="00D9345F">
        <w:rPr>
          <w:i/>
          <w:iCs/>
          <w:sz w:val="28"/>
          <w:szCs w:val="28"/>
        </w:rPr>
        <w:t>“</w:t>
      </w:r>
      <w:r w:rsidR="00FE57BD">
        <w:rPr>
          <w:i/>
          <w:iCs/>
          <w:sz w:val="28"/>
          <w:szCs w:val="28"/>
        </w:rPr>
        <w:t>Capa</w:t>
      </w:r>
      <w:r w:rsidR="00815B71" w:rsidRPr="00D9345F">
        <w:rPr>
          <w:i/>
          <w:iCs/>
          <w:sz w:val="28"/>
          <w:szCs w:val="28"/>
        </w:rPr>
        <w:t xml:space="preserve">bility of </w:t>
      </w:r>
      <w:r w:rsidR="00FE57BD">
        <w:rPr>
          <w:i/>
          <w:iCs/>
          <w:sz w:val="28"/>
          <w:szCs w:val="28"/>
        </w:rPr>
        <w:t>the system</w:t>
      </w:r>
      <w:r w:rsidR="00815B71" w:rsidRPr="00D9345F">
        <w:rPr>
          <w:i/>
          <w:iCs/>
          <w:sz w:val="28"/>
          <w:szCs w:val="28"/>
        </w:rPr>
        <w:t xml:space="preserve"> or society </w:t>
      </w:r>
      <w:r w:rsidR="00FE57BD" w:rsidRPr="00D9345F">
        <w:rPr>
          <w:i/>
          <w:iCs/>
          <w:sz w:val="28"/>
          <w:szCs w:val="28"/>
        </w:rPr>
        <w:t>uncovered</w:t>
      </w:r>
      <w:r w:rsidR="00815B71" w:rsidRPr="00D9345F">
        <w:rPr>
          <w:i/>
          <w:iCs/>
          <w:sz w:val="28"/>
          <w:szCs w:val="28"/>
        </w:rPr>
        <w:t xml:space="preserve"> to </w:t>
      </w:r>
      <w:r w:rsidR="00FE57BD">
        <w:rPr>
          <w:i/>
          <w:iCs/>
          <w:sz w:val="28"/>
          <w:szCs w:val="28"/>
        </w:rPr>
        <w:t>harms</w:t>
      </w:r>
      <w:r w:rsidR="00815B71" w:rsidRPr="00D9345F">
        <w:rPr>
          <w:i/>
          <w:iCs/>
          <w:sz w:val="28"/>
          <w:szCs w:val="28"/>
        </w:rPr>
        <w:t xml:space="preserve"> to </w:t>
      </w:r>
      <w:r w:rsidR="00FE57BD" w:rsidRPr="00D9345F">
        <w:rPr>
          <w:i/>
          <w:iCs/>
          <w:sz w:val="28"/>
          <w:szCs w:val="28"/>
        </w:rPr>
        <w:t>defy</w:t>
      </w:r>
      <w:r w:rsidR="00815B71" w:rsidRPr="00D9345F">
        <w:rPr>
          <w:i/>
          <w:iCs/>
          <w:sz w:val="28"/>
          <w:szCs w:val="28"/>
        </w:rPr>
        <w:t xml:space="preserve">, </w:t>
      </w:r>
      <w:r w:rsidR="00FE57BD" w:rsidRPr="00D9345F">
        <w:rPr>
          <w:i/>
          <w:iCs/>
          <w:sz w:val="28"/>
          <w:szCs w:val="28"/>
        </w:rPr>
        <w:t>attract</w:t>
      </w:r>
      <w:r w:rsidR="00815B71" w:rsidRPr="00D9345F">
        <w:rPr>
          <w:i/>
          <w:iCs/>
          <w:sz w:val="28"/>
          <w:szCs w:val="28"/>
        </w:rPr>
        <w:t xml:space="preserve">, </w:t>
      </w:r>
      <w:r w:rsidR="00FE57BD" w:rsidRPr="00D9345F">
        <w:rPr>
          <w:i/>
          <w:iCs/>
          <w:sz w:val="28"/>
          <w:szCs w:val="28"/>
        </w:rPr>
        <w:t>hold</w:t>
      </w:r>
      <w:r w:rsidR="00815B71" w:rsidRPr="00D9345F">
        <w:rPr>
          <w:i/>
          <w:iCs/>
          <w:sz w:val="28"/>
          <w:szCs w:val="28"/>
        </w:rPr>
        <w:t xml:space="preserve"> to and </w:t>
      </w:r>
      <w:r w:rsidR="00FE57BD" w:rsidRPr="00D9345F">
        <w:rPr>
          <w:i/>
          <w:iCs/>
          <w:sz w:val="28"/>
          <w:szCs w:val="28"/>
        </w:rPr>
        <w:t>make progress</w:t>
      </w:r>
      <w:r w:rsidR="00815B71" w:rsidRPr="00D9345F">
        <w:rPr>
          <w:i/>
          <w:iCs/>
          <w:sz w:val="28"/>
          <w:szCs w:val="28"/>
        </w:rPr>
        <w:t xml:space="preserve"> from the </w:t>
      </w:r>
      <w:r w:rsidR="00FE57BD">
        <w:rPr>
          <w:i/>
          <w:iCs/>
          <w:sz w:val="28"/>
          <w:szCs w:val="28"/>
        </w:rPr>
        <w:t>impacts</w:t>
      </w:r>
      <w:r w:rsidR="00815B71" w:rsidRPr="00D9345F">
        <w:rPr>
          <w:i/>
          <w:iCs/>
          <w:sz w:val="28"/>
          <w:szCs w:val="28"/>
        </w:rPr>
        <w:t xml:space="preserve"> of a </w:t>
      </w:r>
      <w:r w:rsidR="00FE57BD">
        <w:rPr>
          <w:i/>
          <w:iCs/>
          <w:sz w:val="28"/>
          <w:szCs w:val="28"/>
        </w:rPr>
        <w:t>risk</w:t>
      </w:r>
      <w:r w:rsidR="00815B71" w:rsidRPr="00D9345F">
        <w:rPr>
          <w:i/>
          <w:iCs/>
          <w:sz w:val="28"/>
          <w:szCs w:val="28"/>
        </w:rPr>
        <w:t xml:space="preserve"> in a timely and </w:t>
      </w:r>
      <w:r w:rsidR="00FE57BD">
        <w:rPr>
          <w:i/>
          <w:iCs/>
          <w:sz w:val="28"/>
          <w:szCs w:val="28"/>
        </w:rPr>
        <w:t>relevant</w:t>
      </w:r>
      <w:r w:rsidR="00815B71" w:rsidRPr="00D9345F">
        <w:rPr>
          <w:i/>
          <w:iCs/>
          <w:sz w:val="28"/>
          <w:szCs w:val="28"/>
        </w:rPr>
        <w:t xml:space="preserve"> manner, in</w:t>
      </w:r>
      <w:r w:rsidR="00FE57BD">
        <w:rPr>
          <w:i/>
          <w:iCs/>
          <w:sz w:val="28"/>
          <w:szCs w:val="28"/>
        </w:rPr>
        <w:t>volv</w:t>
      </w:r>
      <w:r w:rsidR="00815B71" w:rsidRPr="00D9345F">
        <w:rPr>
          <w:i/>
          <w:iCs/>
          <w:sz w:val="28"/>
          <w:szCs w:val="28"/>
        </w:rPr>
        <w:t xml:space="preserve">ing </w:t>
      </w:r>
      <w:r w:rsidR="00FE57BD">
        <w:rPr>
          <w:i/>
          <w:iCs/>
          <w:sz w:val="28"/>
          <w:szCs w:val="28"/>
        </w:rPr>
        <w:t>by</w:t>
      </w:r>
      <w:r w:rsidR="00815B71" w:rsidRPr="00D9345F">
        <w:rPr>
          <w:i/>
          <w:iCs/>
          <w:sz w:val="28"/>
          <w:szCs w:val="28"/>
        </w:rPr>
        <w:t xml:space="preserve"> the </w:t>
      </w:r>
      <w:r w:rsidR="00FE57BD" w:rsidRPr="00D9345F">
        <w:rPr>
          <w:i/>
          <w:iCs/>
          <w:sz w:val="28"/>
          <w:szCs w:val="28"/>
        </w:rPr>
        <w:t>protection</w:t>
      </w:r>
      <w:r w:rsidR="00815B71" w:rsidRPr="00D9345F">
        <w:rPr>
          <w:i/>
          <w:iCs/>
          <w:sz w:val="28"/>
          <w:szCs w:val="28"/>
        </w:rPr>
        <w:t xml:space="preserve"> and </w:t>
      </w:r>
      <w:r w:rsidR="00FE57BD" w:rsidRPr="00D9345F">
        <w:rPr>
          <w:i/>
          <w:iCs/>
          <w:sz w:val="28"/>
          <w:szCs w:val="28"/>
        </w:rPr>
        <w:t>restitution</w:t>
      </w:r>
      <w:r w:rsidR="00815B71" w:rsidRPr="00D9345F">
        <w:rPr>
          <w:i/>
          <w:iCs/>
          <w:sz w:val="28"/>
          <w:szCs w:val="28"/>
        </w:rPr>
        <w:t xml:space="preserve"> of its </w:t>
      </w:r>
      <w:r w:rsidR="00FE57BD" w:rsidRPr="00D9345F">
        <w:rPr>
          <w:i/>
          <w:iCs/>
          <w:sz w:val="28"/>
          <w:szCs w:val="28"/>
        </w:rPr>
        <w:t>necessary</w:t>
      </w:r>
      <w:r w:rsidR="00815B71" w:rsidRPr="00D9345F">
        <w:rPr>
          <w:i/>
          <w:iCs/>
          <w:sz w:val="28"/>
          <w:szCs w:val="28"/>
        </w:rPr>
        <w:t xml:space="preserve"> </w:t>
      </w:r>
      <w:r w:rsidR="00FE57BD" w:rsidRPr="00D9345F">
        <w:rPr>
          <w:i/>
          <w:iCs/>
          <w:sz w:val="28"/>
          <w:szCs w:val="28"/>
        </w:rPr>
        <w:t>fundamental</w:t>
      </w:r>
      <w:r w:rsidR="00815B71" w:rsidRPr="00D9345F">
        <w:rPr>
          <w:i/>
          <w:iCs/>
          <w:sz w:val="28"/>
          <w:szCs w:val="28"/>
        </w:rPr>
        <w:t xml:space="preserve"> </w:t>
      </w:r>
      <w:r w:rsidR="00FE57BD">
        <w:rPr>
          <w:i/>
          <w:iCs/>
          <w:sz w:val="28"/>
          <w:szCs w:val="28"/>
        </w:rPr>
        <w:t>design</w:t>
      </w:r>
      <w:r w:rsidR="00815B71" w:rsidRPr="00D9345F">
        <w:rPr>
          <w:i/>
          <w:iCs/>
          <w:sz w:val="28"/>
          <w:szCs w:val="28"/>
        </w:rPr>
        <w:t xml:space="preserve"> and </w:t>
      </w:r>
      <w:r w:rsidR="00FE57BD">
        <w:rPr>
          <w:i/>
          <w:iCs/>
          <w:sz w:val="28"/>
          <w:szCs w:val="28"/>
        </w:rPr>
        <w:t>operations</w:t>
      </w:r>
      <w:r w:rsidR="00D9345F">
        <w:rPr>
          <w:sz w:val="28"/>
          <w:szCs w:val="28"/>
        </w:rPr>
        <w:t>”</w:t>
      </w:r>
      <w:r w:rsidR="00815B71">
        <w:rPr>
          <w:sz w:val="28"/>
          <w:szCs w:val="28"/>
        </w:rPr>
        <w:t xml:space="preserve">. It is widely believed that the size </w:t>
      </w:r>
      <w:r w:rsidR="00D9345F">
        <w:rPr>
          <w:sz w:val="28"/>
          <w:szCs w:val="28"/>
        </w:rPr>
        <w:t>of Small to Medium Enterprises (SMEs)</w:t>
      </w:r>
      <w:r w:rsidR="00815B71">
        <w:rPr>
          <w:sz w:val="28"/>
          <w:szCs w:val="28"/>
        </w:rPr>
        <w:t xml:space="preserve"> </w:t>
      </w:r>
      <w:r w:rsidR="00FE57BD">
        <w:rPr>
          <w:sz w:val="28"/>
          <w:szCs w:val="28"/>
        </w:rPr>
        <w:t>formulate</w:t>
      </w:r>
      <w:r w:rsidR="00815B71">
        <w:rPr>
          <w:sz w:val="28"/>
          <w:szCs w:val="28"/>
        </w:rPr>
        <w:t xml:space="preserve"> them </w:t>
      </w:r>
      <w:r w:rsidR="00FE57BD">
        <w:rPr>
          <w:sz w:val="28"/>
          <w:szCs w:val="28"/>
        </w:rPr>
        <w:t>susceptible</w:t>
      </w:r>
      <w:r w:rsidR="00815B71">
        <w:rPr>
          <w:sz w:val="28"/>
          <w:szCs w:val="28"/>
        </w:rPr>
        <w:t xml:space="preserve"> </w:t>
      </w:r>
      <w:r w:rsidR="00FE57BD">
        <w:rPr>
          <w:sz w:val="28"/>
          <w:szCs w:val="28"/>
        </w:rPr>
        <w:t>as insufficient</w:t>
      </w:r>
      <w:r w:rsidR="00815B71">
        <w:rPr>
          <w:sz w:val="28"/>
          <w:szCs w:val="28"/>
        </w:rPr>
        <w:t xml:space="preserve"> </w:t>
      </w:r>
      <w:r w:rsidR="00E54DCF">
        <w:rPr>
          <w:sz w:val="28"/>
          <w:szCs w:val="28"/>
        </w:rPr>
        <w:t>resources, however</w:t>
      </w:r>
      <w:r w:rsidR="00815B71">
        <w:rPr>
          <w:sz w:val="28"/>
          <w:szCs w:val="28"/>
        </w:rPr>
        <w:t xml:space="preserve">, there is no statistical </w:t>
      </w:r>
      <w:r w:rsidR="000A3689">
        <w:rPr>
          <w:sz w:val="28"/>
          <w:szCs w:val="28"/>
        </w:rPr>
        <w:t>evidence</w:t>
      </w:r>
      <w:r w:rsidR="00815B71">
        <w:rPr>
          <w:sz w:val="28"/>
          <w:szCs w:val="28"/>
        </w:rPr>
        <w:t xml:space="preserve"> that traditional </w:t>
      </w:r>
      <w:r w:rsidR="000A3689">
        <w:rPr>
          <w:sz w:val="28"/>
          <w:szCs w:val="28"/>
        </w:rPr>
        <w:t>measures</w:t>
      </w:r>
      <w:r w:rsidR="00815B71">
        <w:rPr>
          <w:sz w:val="28"/>
          <w:szCs w:val="28"/>
        </w:rPr>
        <w:t xml:space="preserve"> </w:t>
      </w:r>
      <w:r w:rsidR="000A3689">
        <w:rPr>
          <w:sz w:val="28"/>
          <w:szCs w:val="28"/>
        </w:rPr>
        <w:t>including the</w:t>
      </w:r>
      <w:r w:rsidR="00815B71">
        <w:rPr>
          <w:sz w:val="28"/>
          <w:szCs w:val="28"/>
        </w:rPr>
        <w:t xml:space="preserve"> structure </w:t>
      </w:r>
      <w:r w:rsidR="000A3689">
        <w:rPr>
          <w:sz w:val="28"/>
          <w:szCs w:val="28"/>
        </w:rPr>
        <w:t>safety</w:t>
      </w:r>
      <w:r w:rsidR="00815B71">
        <w:rPr>
          <w:sz w:val="28"/>
          <w:szCs w:val="28"/>
        </w:rPr>
        <w:t xml:space="preserve"> is a</w:t>
      </w:r>
      <w:r w:rsidR="000A3689">
        <w:rPr>
          <w:sz w:val="28"/>
          <w:szCs w:val="28"/>
        </w:rPr>
        <w:t>n</w:t>
      </w:r>
      <w:r w:rsidR="00815B71">
        <w:rPr>
          <w:sz w:val="28"/>
          <w:szCs w:val="28"/>
        </w:rPr>
        <w:t xml:space="preserve"> </w:t>
      </w:r>
      <w:r w:rsidR="000A3689">
        <w:rPr>
          <w:sz w:val="28"/>
          <w:szCs w:val="28"/>
        </w:rPr>
        <w:t>assurance</w:t>
      </w:r>
      <w:r w:rsidR="00815B71">
        <w:rPr>
          <w:sz w:val="28"/>
          <w:szCs w:val="28"/>
        </w:rPr>
        <w:t xml:space="preserve"> for </w:t>
      </w:r>
      <w:r w:rsidR="000A3689">
        <w:rPr>
          <w:sz w:val="28"/>
          <w:szCs w:val="28"/>
        </w:rPr>
        <w:t>company’s</w:t>
      </w:r>
      <w:r w:rsidR="00815B71">
        <w:rPr>
          <w:sz w:val="28"/>
          <w:szCs w:val="28"/>
        </w:rPr>
        <w:t xml:space="preserve"> </w:t>
      </w:r>
      <w:r w:rsidR="000A3689">
        <w:rPr>
          <w:sz w:val="28"/>
          <w:szCs w:val="28"/>
        </w:rPr>
        <w:t>endurance</w:t>
      </w:r>
      <w:r w:rsidR="00F250E2">
        <w:rPr>
          <w:sz w:val="28"/>
          <w:szCs w:val="28"/>
        </w:rPr>
        <w:t xml:space="preserve"> (</w:t>
      </w:r>
      <w:r w:rsidR="00F250E2">
        <w:rPr>
          <w:rFonts w:cstheme="minorHAnsi"/>
          <w:color w:val="222222"/>
          <w:sz w:val="28"/>
          <w:szCs w:val="28"/>
          <w:shd w:val="clear" w:color="auto" w:fill="FFFFFF"/>
        </w:rPr>
        <w:t xml:space="preserve">Nicola, </w:t>
      </w:r>
      <w:proofErr w:type="spellStart"/>
      <w:r w:rsidR="00F250E2">
        <w:rPr>
          <w:rFonts w:cstheme="minorHAnsi"/>
          <w:color w:val="222222"/>
          <w:sz w:val="28"/>
          <w:szCs w:val="28"/>
          <w:shd w:val="clear" w:color="auto" w:fill="FFFFFF"/>
        </w:rPr>
        <w:t>Alsafi</w:t>
      </w:r>
      <w:proofErr w:type="spellEnd"/>
      <w:r w:rsidR="00F250E2">
        <w:rPr>
          <w:rFonts w:cstheme="minorHAnsi"/>
          <w:color w:val="222222"/>
          <w:sz w:val="28"/>
          <w:szCs w:val="28"/>
          <w:shd w:val="clear" w:color="auto" w:fill="FFFFFF"/>
        </w:rPr>
        <w:t>,</w:t>
      </w:r>
      <w:r w:rsidR="00F250E2" w:rsidRPr="001A72BE">
        <w:rPr>
          <w:rFonts w:cstheme="minorHAnsi"/>
          <w:color w:val="222222"/>
          <w:sz w:val="28"/>
          <w:szCs w:val="28"/>
          <w:shd w:val="clear" w:color="auto" w:fill="FFFFFF"/>
        </w:rPr>
        <w:t xml:space="preserve"> </w:t>
      </w:r>
      <w:proofErr w:type="spellStart"/>
      <w:r w:rsidR="00F250E2" w:rsidRPr="001A72BE">
        <w:rPr>
          <w:rFonts w:cstheme="minorHAnsi"/>
          <w:color w:val="222222"/>
          <w:sz w:val="28"/>
          <w:szCs w:val="28"/>
          <w:shd w:val="clear" w:color="auto" w:fill="FFFFFF"/>
        </w:rPr>
        <w:t>Sohrab</w:t>
      </w:r>
      <w:r w:rsidR="00F250E2">
        <w:rPr>
          <w:rFonts w:cstheme="minorHAnsi"/>
          <w:color w:val="222222"/>
          <w:sz w:val="28"/>
          <w:szCs w:val="28"/>
          <w:shd w:val="clear" w:color="auto" w:fill="FFFFFF"/>
        </w:rPr>
        <w:t>i</w:t>
      </w:r>
      <w:proofErr w:type="spellEnd"/>
      <w:r w:rsidR="00F250E2">
        <w:rPr>
          <w:rFonts w:cstheme="minorHAnsi"/>
          <w:color w:val="222222"/>
          <w:sz w:val="28"/>
          <w:szCs w:val="28"/>
          <w:shd w:val="clear" w:color="auto" w:fill="FFFFFF"/>
        </w:rPr>
        <w:t xml:space="preserve">, </w:t>
      </w:r>
      <w:proofErr w:type="spellStart"/>
      <w:r w:rsidR="00F250E2">
        <w:rPr>
          <w:rFonts w:cstheme="minorHAnsi"/>
          <w:color w:val="222222"/>
          <w:sz w:val="28"/>
          <w:szCs w:val="28"/>
          <w:shd w:val="clear" w:color="auto" w:fill="FFFFFF"/>
        </w:rPr>
        <w:t>Kerwan</w:t>
      </w:r>
      <w:proofErr w:type="spellEnd"/>
      <w:r w:rsidR="00F250E2">
        <w:rPr>
          <w:rFonts w:cstheme="minorHAnsi"/>
          <w:color w:val="222222"/>
          <w:sz w:val="28"/>
          <w:szCs w:val="28"/>
          <w:shd w:val="clear" w:color="auto" w:fill="FFFFFF"/>
        </w:rPr>
        <w:t>, Al-Jabir,</w:t>
      </w:r>
      <w:r w:rsidR="00F250E2" w:rsidRPr="001A72BE">
        <w:rPr>
          <w:rFonts w:cstheme="minorHAnsi"/>
          <w:color w:val="222222"/>
          <w:sz w:val="28"/>
          <w:szCs w:val="28"/>
          <w:shd w:val="clear" w:color="auto" w:fill="FFFFFF"/>
        </w:rPr>
        <w:t xml:space="preserve"> </w:t>
      </w:r>
      <w:proofErr w:type="spellStart"/>
      <w:r w:rsidR="00F250E2" w:rsidRPr="001A72BE">
        <w:rPr>
          <w:rFonts w:cstheme="minorHAnsi"/>
          <w:color w:val="222222"/>
          <w:sz w:val="28"/>
          <w:szCs w:val="28"/>
          <w:shd w:val="clear" w:color="auto" w:fill="FFFFFF"/>
        </w:rPr>
        <w:t>Iosi</w:t>
      </w:r>
      <w:r w:rsidR="00F250E2">
        <w:rPr>
          <w:rFonts w:cstheme="minorHAnsi"/>
          <w:color w:val="222222"/>
          <w:sz w:val="28"/>
          <w:szCs w:val="28"/>
          <w:shd w:val="clear" w:color="auto" w:fill="FFFFFF"/>
        </w:rPr>
        <w:t>fidis</w:t>
      </w:r>
      <w:proofErr w:type="spellEnd"/>
      <w:r w:rsidR="00F250E2" w:rsidRPr="001A72BE">
        <w:rPr>
          <w:rFonts w:cstheme="minorHAnsi"/>
          <w:color w:val="222222"/>
          <w:sz w:val="28"/>
          <w:szCs w:val="28"/>
          <w:shd w:val="clear" w:color="auto" w:fill="FFFFFF"/>
        </w:rPr>
        <w:t xml:space="preserve"> ... &amp; Agha</w:t>
      </w:r>
      <w:r w:rsidR="00F250E2">
        <w:rPr>
          <w:rFonts w:cstheme="minorHAnsi"/>
          <w:color w:val="222222"/>
          <w:sz w:val="28"/>
          <w:szCs w:val="28"/>
          <w:shd w:val="clear" w:color="auto" w:fill="FFFFFF"/>
        </w:rPr>
        <w:t>, 2020).</w:t>
      </w:r>
      <w:r w:rsidR="00815B71">
        <w:rPr>
          <w:sz w:val="28"/>
          <w:szCs w:val="28"/>
        </w:rPr>
        <w:t xml:space="preserve">  Previous experience </w:t>
      </w:r>
      <w:r w:rsidR="00D9345F">
        <w:rPr>
          <w:sz w:val="28"/>
          <w:szCs w:val="28"/>
        </w:rPr>
        <w:t>has</w:t>
      </w:r>
      <w:r w:rsidR="00815B71">
        <w:rPr>
          <w:sz w:val="28"/>
          <w:szCs w:val="28"/>
        </w:rPr>
        <w:t xml:space="preserve"> taught me that </w:t>
      </w:r>
      <w:r w:rsidR="000A3689">
        <w:rPr>
          <w:sz w:val="28"/>
          <w:szCs w:val="28"/>
        </w:rPr>
        <w:t>the majority</w:t>
      </w:r>
      <w:r w:rsidR="00815B71">
        <w:rPr>
          <w:sz w:val="28"/>
          <w:szCs w:val="28"/>
        </w:rPr>
        <w:t xml:space="preserve"> businesses </w:t>
      </w:r>
      <w:proofErr w:type="gramStart"/>
      <w:r w:rsidR="00815B71">
        <w:rPr>
          <w:sz w:val="28"/>
          <w:szCs w:val="28"/>
        </w:rPr>
        <w:t xml:space="preserve">do </w:t>
      </w:r>
      <w:r w:rsidR="000A3689">
        <w:rPr>
          <w:sz w:val="28"/>
          <w:szCs w:val="28"/>
        </w:rPr>
        <w:t>not succeed</w:t>
      </w:r>
      <w:proofErr w:type="gramEnd"/>
      <w:r w:rsidR="00815B71">
        <w:rPr>
          <w:sz w:val="28"/>
          <w:szCs w:val="28"/>
        </w:rPr>
        <w:t xml:space="preserve"> right </w:t>
      </w:r>
      <w:r w:rsidR="000A3689">
        <w:rPr>
          <w:sz w:val="28"/>
          <w:szCs w:val="28"/>
        </w:rPr>
        <w:t>subsequent to</w:t>
      </w:r>
      <w:r w:rsidR="00815B71">
        <w:rPr>
          <w:sz w:val="28"/>
          <w:szCs w:val="28"/>
        </w:rPr>
        <w:t xml:space="preserve"> </w:t>
      </w:r>
      <w:r w:rsidR="00D9345F">
        <w:rPr>
          <w:sz w:val="28"/>
          <w:szCs w:val="28"/>
        </w:rPr>
        <w:t>the disaster, but</w:t>
      </w:r>
      <w:r w:rsidR="00815B71">
        <w:rPr>
          <w:sz w:val="28"/>
          <w:szCs w:val="28"/>
        </w:rPr>
        <w:t xml:space="preserve"> </w:t>
      </w:r>
      <w:r w:rsidR="000A3689">
        <w:rPr>
          <w:sz w:val="28"/>
          <w:szCs w:val="28"/>
        </w:rPr>
        <w:t>just</w:t>
      </w:r>
      <w:r w:rsidR="00815B71">
        <w:rPr>
          <w:sz w:val="28"/>
          <w:szCs w:val="28"/>
        </w:rPr>
        <w:t xml:space="preserve"> the </w:t>
      </w:r>
      <w:r w:rsidR="000A3689">
        <w:rPr>
          <w:sz w:val="28"/>
          <w:szCs w:val="28"/>
        </w:rPr>
        <w:t>feeble</w:t>
      </w:r>
      <w:r w:rsidR="00815B71">
        <w:rPr>
          <w:sz w:val="28"/>
          <w:szCs w:val="28"/>
        </w:rPr>
        <w:t xml:space="preserve"> ones </w:t>
      </w:r>
      <w:r w:rsidR="00D9345F">
        <w:rPr>
          <w:sz w:val="28"/>
          <w:szCs w:val="28"/>
        </w:rPr>
        <w:t>do. Therefore,</w:t>
      </w:r>
      <w:r w:rsidR="000A3689">
        <w:rPr>
          <w:sz w:val="28"/>
          <w:szCs w:val="28"/>
        </w:rPr>
        <w:t xml:space="preserve"> </w:t>
      </w:r>
      <w:r w:rsidR="00D9345F">
        <w:rPr>
          <w:sz w:val="28"/>
          <w:szCs w:val="28"/>
        </w:rPr>
        <w:t>b</w:t>
      </w:r>
      <w:r w:rsidR="00815B71">
        <w:rPr>
          <w:sz w:val="28"/>
          <w:szCs w:val="28"/>
        </w:rPr>
        <w:t xml:space="preserve">usiness </w:t>
      </w:r>
      <w:r w:rsidR="000A3689">
        <w:rPr>
          <w:sz w:val="28"/>
          <w:szCs w:val="28"/>
        </w:rPr>
        <w:t>holders</w:t>
      </w:r>
      <w:r w:rsidR="00D9345F">
        <w:rPr>
          <w:sz w:val="28"/>
          <w:szCs w:val="28"/>
        </w:rPr>
        <w:t xml:space="preserve">-it is essential to show proactiveness </w:t>
      </w:r>
      <w:r w:rsidR="00815B71">
        <w:rPr>
          <w:sz w:val="28"/>
          <w:szCs w:val="28"/>
        </w:rPr>
        <w:t xml:space="preserve">during this </w:t>
      </w:r>
      <w:r w:rsidR="00D9345F">
        <w:rPr>
          <w:sz w:val="28"/>
          <w:szCs w:val="28"/>
        </w:rPr>
        <w:t>period and focus</w:t>
      </w:r>
      <w:r w:rsidR="00815B71">
        <w:rPr>
          <w:sz w:val="28"/>
          <w:szCs w:val="28"/>
        </w:rPr>
        <w:t xml:space="preserve"> </w:t>
      </w:r>
      <w:r w:rsidR="000A3689">
        <w:rPr>
          <w:sz w:val="28"/>
          <w:szCs w:val="28"/>
        </w:rPr>
        <w:t>about</w:t>
      </w:r>
      <w:r w:rsidR="00815B71">
        <w:rPr>
          <w:sz w:val="28"/>
          <w:szCs w:val="28"/>
        </w:rPr>
        <w:t xml:space="preserve"> how to </w:t>
      </w:r>
      <w:r w:rsidR="000A3689">
        <w:rPr>
          <w:sz w:val="28"/>
          <w:szCs w:val="28"/>
        </w:rPr>
        <w:t xml:space="preserve">settle </w:t>
      </w:r>
      <w:r w:rsidR="00421939">
        <w:rPr>
          <w:sz w:val="28"/>
          <w:szCs w:val="28"/>
        </w:rPr>
        <w:t>into</w:t>
      </w:r>
      <w:r w:rsidR="00815B71">
        <w:rPr>
          <w:sz w:val="28"/>
          <w:szCs w:val="28"/>
        </w:rPr>
        <w:t xml:space="preserve"> the new </w:t>
      </w:r>
      <w:r w:rsidR="000A3689">
        <w:rPr>
          <w:sz w:val="28"/>
          <w:szCs w:val="28"/>
        </w:rPr>
        <w:t>condition</w:t>
      </w:r>
      <w:r w:rsidR="006679D0">
        <w:rPr>
          <w:sz w:val="28"/>
          <w:szCs w:val="28"/>
        </w:rPr>
        <w:t>.</w:t>
      </w:r>
      <w:r w:rsidR="00D9345F">
        <w:rPr>
          <w:sz w:val="28"/>
          <w:szCs w:val="28"/>
        </w:rPr>
        <w:t xml:space="preserve"> For SMEs, one would consider them at an advantage</w:t>
      </w:r>
      <w:r w:rsidR="00815B71">
        <w:rPr>
          <w:sz w:val="28"/>
          <w:szCs w:val="28"/>
        </w:rPr>
        <w:t xml:space="preserve"> because of the</w:t>
      </w:r>
      <w:r w:rsidR="00D9345F">
        <w:rPr>
          <w:sz w:val="28"/>
          <w:szCs w:val="28"/>
        </w:rPr>
        <w:t>ir</w:t>
      </w:r>
      <w:r w:rsidR="00815B71">
        <w:rPr>
          <w:sz w:val="28"/>
          <w:szCs w:val="28"/>
        </w:rPr>
        <w:t xml:space="preserve"> smaller size there </w:t>
      </w:r>
      <w:r w:rsidR="006679D0">
        <w:rPr>
          <w:sz w:val="28"/>
          <w:szCs w:val="28"/>
        </w:rPr>
        <w:t>or less</w:t>
      </w:r>
      <w:r w:rsidR="000A3689">
        <w:rPr>
          <w:sz w:val="28"/>
          <w:szCs w:val="28"/>
        </w:rPr>
        <w:t xml:space="preserve"> </w:t>
      </w:r>
      <w:r w:rsidR="006679D0">
        <w:rPr>
          <w:sz w:val="28"/>
          <w:szCs w:val="28"/>
        </w:rPr>
        <w:t>bureaucracy, greater</w:t>
      </w:r>
      <w:r w:rsidR="00815B71">
        <w:rPr>
          <w:sz w:val="28"/>
          <w:szCs w:val="28"/>
        </w:rPr>
        <w:t xml:space="preserve"> flexibility and the </w:t>
      </w:r>
      <w:r w:rsidR="000A3689">
        <w:rPr>
          <w:sz w:val="28"/>
          <w:szCs w:val="28"/>
        </w:rPr>
        <w:t>likelihood</w:t>
      </w:r>
      <w:r w:rsidR="00815B71">
        <w:rPr>
          <w:sz w:val="28"/>
          <w:szCs w:val="28"/>
        </w:rPr>
        <w:t xml:space="preserve"> of </w:t>
      </w:r>
      <w:r w:rsidR="000A3689">
        <w:rPr>
          <w:sz w:val="28"/>
          <w:szCs w:val="28"/>
        </w:rPr>
        <w:t>speedy</w:t>
      </w:r>
      <w:r w:rsidR="00815B71">
        <w:rPr>
          <w:sz w:val="28"/>
          <w:szCs w:val="28"/>
        </w:rPr>
        <w:t xml:space="preserve"> decision and </w:t>
      </w:r>
      <w:r w:rsidR="000A3689">
        <w:rPr>
          <w:sz w:val="28"/>
          <w:szCs w:val="28"/>
        </w:rPr>
        <w:t>fast</w:t>
      </w:r>
      <w:r w:rsidR="00815B71">
        <w:rPr>
          <w:sz w:val="28"/>
          <w:szCs w:val="28"/>
        </w:rPr>
        <w:t xml:space="preserve"> communications </w:t>
      </w:r>
      <w:proofErr w:type="gramStart"/>
      <w:r w:rsidR="000A3689">
        <w:rPr>
          <w:sz w:val="28"/>
          <w:szCs w:val="28"/>
        </w:rPr>
        <w:t>and also</w:t>
      </w:r>
      <w:proofErr w:type="gramEnd"/>
      <w:r w:rsidR="000A3689">
        <w:rPr>
          <w:sz w:val="28"/>
          <w:szCs w:val="28"/>
        </w:rPr>
        <w:t xml:space="preserve"> the</w:t>
      </w:r>
      <w:r w:rsidR="00815B71">
        <w:rPr>
          <w:sz w:val="28"/>
          <w:szCs w:val="28"/>
        </w:rPr>
        <w:t xml:space="preserve"> shorter process as </w:t>
      </w:r>
      <w:r w:rsidR="006679D0">
        <w:rPr>
          <w:sz w:val="28"/>
          <w:szCs w:val="28"/>
        </w:rPr>
        <w:t>compared</w:t>
      </w:r>
      <w:r w:rsidR="00815B71">
        <w:rPr>
          <w:sz w:val="28"/>
          <w:szCs w:val="28"/>
        </w:rPr>
        <w:t xml:space="preserve"> to larger firms.</w:t>
      </w:r>
      <w:r w:rsidR="006679D0">
        <w:rPr>
          <w:sz w:val="28"/>
          <w:szCs w:val="28"/>
        </w:rPr>
        <w:t xml:space="preserve"> Because of SMEs flexibility and more responsiveness, it is time to focus on building your Supply chain </w:t>
      </w:r>
      <w:r w:rsidR="00FE0B1F">
        <w:rPr>
          <w:sz w:val="28"/>
          <w:szCs w:val="28"/>
        </w:rPr>
        <w:t>resilience</w:t>
      </w:r>
      <w:r w:rsidR="00D9345F">
        <w:rPr>
          <w:sz w:val="28"/>
          <w:szCs w:val="28"/>
        </w:rPr>
        <w:t>, improve on</w:t>
      </w:r>
      <w:r w:rsidR="00FE0B1F">
        <w:rPr>
          <w:sz w:val="28"/>
          <w:szCs w:val="28"/>
        </w:rPr>
        <w:t xml:space="preserve"> collaborative</w:t>
      </w:r>
      <w:r w:rsidR="00062D96">
        <w:rPr>
          <w:sz w:val="28"/>
          <w:szCs w:val="28"/>
        </w:rPr>
        <w:t xml:space="preserve"> </w:t>
      </w:r>
      <w:r w:rsidR="00FE0B1F">
        <w:rPr>
          <w:sz w:val="28"/>
          <w:szCs w:val="28"/>
        </w:rPr>
        <w:t>tools and</w:t>
      </w:r>
      <w:r w:rsidR="004A75D7">
        <w:rPr>
          <w:sz w:val="28"/>
          <w:szCs w:val="28"/>
        </w:rPr>
        <w:t xml:space="preserve"> data-driven </w:t>
      </w:r>
      <w:r w:rsidR="00FE0B1F">
        <w:rPr>
          <w:sz w:val="28"/>
          <w:szCs w:val="28"/>
        </w:rPr>
        <w:t>technologies</w:t>
      </w:r>
      <w:r w:rsidR="00F33A72">
        <w:rPr>
          <w:sz w:val="28"/>
          <w:szCs w:val="28"/>
        </w:rPr>
        <w:t xml:space="preserve">. Moreover, it is important to recognize that </w:t>
      </w:r>
      <w:r w:rsidR="00F33A72">
        <w:rPr>
          <w:sz w:val="28"/>
          <w:szCs w:val="28"/>
        </w:rPr>
        <w:lastRenderedPageBreak/>
        <w:t>recovery from a disaster such as COVID 19, need to be approached differently according to place, history and size. One thing for sure it is not about getting where you were, but rather grasping and repositioning opportunity to creat</w:t>
      </w:r>
      <w:r w:rsidR="00D25BE0">
        <w:rPr>
          <w:sz w:val="28"/>
          <w:szCs w:val="28"/>
        </w:rPr>
        <w:t>e a better more resilient place (</w:t>
      </w:r>
      <w:r w:rsidR="00D25BE0">
        <w:rPr>
          <w:rFonts w:cstheme="minorHAnsi"/>
          <w:color w:val="222222"/>
          <w:sz w:val="28"/>
          <w:szCs w:val="28"/>
          <w:shd w:val="clear" w:color="auto" w:fill="FFFFFF"/>
        </w:rPr>
        <w:t>Craven, Liu, Mysore</w:t>
      </w:r>
      <w:r w:rsidR="00D25BE0" w:rsidRPr="001A72BE">
        <w:rPr>
          <w:rFonts w:cstheme="minorHAnsi"/>
          <w:color w:val="222222"/>
          <w:sz w:val="28"/>
          <w:szCs w:val="28"/>
          <w:shd w:val="clear" w:color="auto" w:fill="FFFFFF"/>
        </w:rPr>
        <w:t>&amp; Wilson</w:t>
      </w:r>
      <w:r w:rsidR="00D25BE0">
        <w:rPr>
          <w:rFonts w:cstheme="minorHAnsi"/>
          <w:color w:val="222222"/>
          <w:sz w:val="28"/>
          <w:szCs w:val="28"/>
          <w:shd w:val="clear" w:color="auto" w:fill="FFFFFF"/>
        </w:rPr>
        <w:t>, 2020).</w:t>
      </w:r>
    </w:p>
    <w:p w:rsidR="00005A67" w:rsidRDefault="00812A91" w:rsidP="00225180">
      <w:pPr>
        <w:pStyle w:val="ListParagraph"/>
        <w:numPr>
          <w:ilvl w:val="0"/>
          <w:numId w:val="3"/>
        </w:numPr>
        <w:spacing w:line="360" w:lineRule="auto"/>
        <w:jc w:val="both"/>
        <w:rPr>
          <w:b/>
          <w:bCs/>
          <w:sz w:val="28"/>
          <w:szCs w:val="28"/>
        </w:rPr>
      </w:pPr>
      <w:r w:rsidRPr="00A21A8F">
        <w:rPr>
          <w:b/>
          <w:bCs/>
          <w:sz w:val="28"/>
          <w:szCs w:val="28"/>
        </w:rPr>
        <w:t xml:space="preserve">Implement Business Continuity </w:t>
      </w:r>
      <w:r w:rsidR="00A21A8F" w:rsidRPr="00A21A8F">
        <w:rPr>
          <w:b/>
          <w:bCs/>
          <w:sz w:val="28"/>
          <w:szCs w:val="28"/>
        </w:rPr>
        <w:t>Plans (BCP)</w:t>
      </w:r>
    </w:p>
    <w:p w:rsidR="00D9345F" w:rsidRPr="00815145" w:rsidRDefault="00812A91" w:rsidP="00815145">
      <w:pPr>
        <w:spacing w:line="360" w:lineRule="auto"/>
        <w:jc w:val="both"/>
        <w:rPr>
          <w:sz w:val="28"/>
          <w:szCs w:val="28"/>
        </w:rPr>
      </w:pPr>
      <w:r w:rsidRPr="00815145">
        <w:rPr>
          <w:sz w:val="28"/>
          <w:szCs w:val="28"/>
        </w:rPr>
        <w:t xml:space="preserve">Business Supply chain disruption can impact the organization of any size in any location. </w:t>
      </w:r>
      <w:r w:rsidR="00690FB9" w:rsidRPr="00815145">
        <w:rPr>
          <w:sz w:val="28"/>
          <w:szCs w:val="28"/>
        </w:rPr>
        <w:t xml:space="preserve"> Research has revealed that there is little done particularly on SMEs on </w:t>
      </w:r>
      <w:r w:rsidR="00D24A17" w:rsidRPr="00815145">
        <w:rPr>
          <w:sz w:val="28"/>
          <w:szCs w:val="28"/>
        </w:rPr>
        <w:t>BCP or</w:t>
      </w:r>
      <w:r w:rsidR="00690FB9" w:rsidRPr="00815145">
        <w:rPr>
          <w:sz w:val="28"/>
          <w:szCs w:val="28"/>
        </w:rPr>
        <w:t xml:space="preserve"> disaster </w:t>
      </w:r>
      <w:r w:rsidR="00D24A17" w:rsidRPr="00815145">
        <w:rPr>
          <w:sz w:val="28"/>
          <w:szCs w:val="28"/>
        </w:rPr>
        <w:t>recovery. As</w:t>
      </w:r>
      <w:r w:rsidRPr="00815145">
        <w:rPr>
          <w:sz w:val="28"/>
          <w:szCs w:val="28"/>
        </w:rPr>
        <w:t xml:space="preserve"> such </w:t>
      </w:r>
      <w:r w:rsidR="00D24A17" w:rsidRPr="00815145">
        <w:rPr>
          <w:sz w:val="28"/>
          <w:szCs w:val="28"/>
        </w:rPr>
        <w:t>e</w:t>
      </w:r>
      <w:r w:rsidRPr="00815145">
        <w:rPr>
          <w:sz w:val="28"/>
          <w:szCs w:val="28"/>
        </w:rPr>
        <w:t xml:space="preserve">very organization is advised to </w:t>
      </w:r>
      <w:r w:rsidR="000A3689" w:rsidRPr="00815145">
        <w:rPr>
          <w:sz w:val="28"/>
          <w:szCs w:val="28"/>
        </w:rPr>
        <w:t>build up</w:t>
      </w:r>
      <w:r w:rsidRPr="00815145">
        <w:rPr>
          <w:sz w:val="28"/>
          <w:szCs w:val="28"/>
        </w:rPr>
        <w:t xml:space="preserve"> a </w:t>
      </w:r>
      <w:r w:rsidR="00D24A17" w:rsidRPr="00815145">
        <w:rPr>
          <w:sz w:val="28"/>
          <w:szCs w:val="28"/>
        </w:rPr>
        <w:t>B</w:t>
      </w:r>
      <w:r w:rsidRPr="00815145">
        <w:rPr>
          <w:sz w:val="28"/>
          <w:szCs w:val="28"/>
        </w:rPr>
        <w:t xml:space="preserve">usiness </w:t>
      </w:r>
      <w:r w:rsidR="00D24A17" w:rsidRPr="00815145">
        <w:rPr>
          <w:sz w:val="28"/>
          <w:szCs w:val="28"/>
        </w:rPr>
        <w:t>C</w:t>
      </w:r>
      <w:r w:rsidRPr="00815145">
        <w:rPr>
          <w:sz w:val="28"/>
          <w:szCs w:val="28"/>
        </w:rPr>
        <w:t xml:space="preserve">ontinuity </w:t>
      </w:r>
      <w:r w:rsidR="00D24A17" w:rsidRPr="00815145">
        <w:rPr>
          <w:sz w:val="28"/>
          <w:szCs w:val="28"/>
        </w:rPr>
        <w:t>P</w:t>
      </w:r>
      <w:r w:rsidRPr="00815145">
        <w:rPr>
          <w:sz w:val="28"/>
          <w:szCs w:val="28"/>
        </w:rPr>
        <w:t xml:space="preserve">lan </w:t>
      </w:r>
      <w:proofErr w:type="gramStart"/>
      <w:r w:rsidR="000A3689">
        <w:rPr>
          <w:sz w:val="28"/>
          <w:szCs w:val="28"/>
        </w:rPr>
        <w:t>so as to</w:t>
      </w:r>
      <w:proofErr w:type="gramEnd"/>
      <w:r w:rsidR="000A3689">
        <w:rPr>
          <w:sz w:val="28"/>
          <w:szCs w:val="28"/>
        </w:rPr>
        <w:t xml:space="preserve"> make</w:t>
      </w:r>
      <w:r w:rsidRPr="00815145">
        <w:rPr>
          <w:sz w:val="28"/>
          <w:szCs w:val="28"/>
        </w:rPr>
        <w:t xml:space="preserve"> sure </w:t>
      </w:r>
      <w:r w:rsidR="000A3689">
        <w:rPr>
          <w:sz w:val="28"/>
          <w:szCs w:val="28"/>
        </w:rPr>
        <w:t>the</w:t>
      </w:r>
      <w:r w:rsidRPr="00815145">
        <w:rPr>
          <w:sz w:val="28"/>
          <w:szCs w:val="28"/>
        </w:rPr>
        <w:t xml:space="preserve"> </w:t>
      </w:r>
      <w:r w:rsidR="000A3689" w:rsidRPr="00815145">
        <w:rPr>
          <w:sz w:val="28"/>
          <w:szCs w:val="28"/>
        </w:rPr>
        <w:t>company</w:t>
      </w:r>
      <w:r w:rsidRPr="00815145">
        <w:rPr>
          <w:sz w:val="28"/>
          <w:szCs w:val="28"/>
        </w:rPr>
        <w:t xml:space="preserve"> </w:t>
      </w:r>
      <w:r w:rsidR="000A3689">
        <w:rPr>
          <w:sz w:val="28"/>
          <w:szCs w:val="28"/>
        </w:rPr>
        <w:t>functions</w:t>
      </w:r>
      <w:r w:rsidRPr="00815145">
        <w:rPr>
          <w:sz w:val="28"/>
          <w:szCs w:val="28"/>
        </w:rPr>
        <w:t xml:space="preserve"> c</w:t>
      </w:r>
      <w:r w:rsidR="000A3689">
        <w:rPr>
          <w:sz w:val="28"/>
          <w:szCs w:val="28"/>
        </w:rPr>
        <w:t>ould continue, irrespective of</w:t>
      </w:r>
      <w:r w:rsidRPr="00815145">
        <w:rPr>
          <w:sz w:val="28"/>
          <w:szCs w:val="28"/>
        </w:rPr>
        <w:t xml:space="preserve"> the </w:t>
      </w:r>
      <w:r w:rsidR="000A3689" w:rsidRPr="00815145">
        <w:rPr>
          <w:sz w:val="28"/>
          <w:szCs w:val="28"/>
        </w:rPr>
        <w:t>interruption</w:t>
      </w:r>
      <w:r w:rsidRPr="00815145">
        <w:rPr>
          <w:sz w:val="28"/>
          <w:szCs w:val="28"/>
        </w:rPr>
        <w:t xml:space="preserve"> of any complexity or magnitude.</w:t>
      </w:r>
      <w:r w:rsidR="009275FE" w:rsidRPr="00815145">
        <w:rPr>
          <w:sz w:val="28"/>
          <w:szCs w:val="28"/>
        </w:rPr>
        <w:t xml:space="preserve"> It is therefore critical at his state for SMEs to ensure that their suppliers, along with their subcontractors, have robust business continuity plans (BCP) in place to avoid future disruptions, from pandemics or otherwise</w:t>
      </w:r>
      <w:r w:rsidRPr="00815145">
        <w:rPr>
          <w:sz w:val="28"/>
          <w:szCs w:val="28"/>
        </w:rPr>
        <w:t>. One thing that can be guaranteed with BCP</w:t>
      </w:r>
      <w:r w:rsidR="00D24A17" w:rsidRPr="00815145">
        <w:rPr>
          <w:sz w:val="28"/>
          <w:szCs w:val="28"/>
        </w:rPr>
        <w:t xml:space="preserve"> is that it</w:t>
      </w:r>
      <w:r w:rsidRPr="00815145">
        <w:rPr>
          <w:sz w:val="28"/>
          <w:szCs w:val="28"/>
        </w:rPr>
        <w:t xml:space="preserve"> </w:t>
      </w:r>
      <w:r w:rsidR="003E1528">
        <w:rPr>
          <w:sz w:val="28"/>
          <w:szCs w:val="28"/>
        </w:rPr>
        <w:t>would</w:t>
      </w:r>
      <w:r w:rsidRPr="00815145">
        <w:rPr>
          <w:sz w:val="28"/>
          <w:szCs w:val="28"/>
        </w:rPr>
        <w:t xml:space="preserve"> </w:t>
      </w:r>
      <w:r w:rsidR="003E1528">
        <w:rPr>
          <w:sz w:val="28"/>
          <w:szCs w:val="28"/>
        </w:rPr>
        <w:t>assist</w:t>
      </w:r>
      <w:r w:rsidRPr="00815145">
        <w:rPr>
          <w:sz w:val="28"/>
          <w:szCs w:val="28"/>
        </w:rPr>
        <w:t xml:space="preserve"> you </w:t>
      </w:r>
      <w:r w:rsidR="003E1528" w:rsidRPr="00815145">
        <w:rPr>
          <w:sz w:val="28"/>
          <w:szCs w:val="28"/>
        </w:rPr>
        <w:t>toward</w:t>
      </w:r>
      <w:r w:rsidRPr="00815145">
        <w:rPr>
          <w:sz w:val="28"/>
          <w:szCs w:val="28"/>
        </w:rPr>
        <w:t xml:space="preserve">: </w:t>
      </w:r>
      <w:r w:rsidR="003E1528" w:rsidRPr="00815145">
        <w:rPr>
          <w:sz w:val="28"/>
          <w:szCs w:val="28"/>
        </w:rPr>
        <w:t>recogniz</w:t>
      </w:r>
      <w:r w:rsidR="003E1528">
        <w:rPr>
          <w:sz w:val="28"/>
          <w:szCs w:val="28"/>
        </w:rPr>
        <w:t>ing</w:t>
      </w:r>
      <w:r w:rsidRPr="00815145">
        <w:rPr>
          <w:sz w:val="28"/>
          <w:szCs w:val="28"/>
        </w:rPr>
        <w:t xml:space="preserve"> and reduc</w:t>
      </w:r>
      <w:r w:rsidR="003E1528">
        <w:rPr>
          <w:sz w:val="28"/>
          <w:szCs w:val="28"/>
        </w:rPr>
        <w:t>ing</w:t>
      </w:r>
      <w:r w:rsidRPr="00815145">
        <w:rPr>
          <w:sz w:val="28"/>
          <w:szCs w:val="28"/>
        </w:rPr>
        <w:t xml:space="preserve"> risks where</w:t>
      </w:r>
      <w:r w:rsidR="003E1528">
        <w:rPr>
          <w:sz w:val="28"/>
          <w:szCs w:val="28"/>
        </w:rPr>
        <w:t xml:space="preserve"> it is</w:t>
      </w:r>
      <w:r w:rsidRPr="00815145">
        <w:rPr>
          <w:sz w:val="28"/>
          <w:szCs w:val="28"/>
        </w:rPr>
        <w:t xml:space="preserve"> possible</w:t>
      </w:r>
      <w:r w:rsidR="00D24A17" w:rsidRPr="00815145">
        <w:rPr>
          <w:sz w:val="28"/>
          <w:szCs w:val="28"/>
        </w:rPr>
        <w:t xml:space="preserve"> and prepare</w:t>
      </w:r>
      <w:r w:rsidRPr="00815145">
        <w:rPr>
          <w:sz w:val="28"/>
          <w:szCs w:val="28"/>
        </w:rPr>
        <w:t xml:space="preserve"> your </w:t>
      </w:r>
      <w:r w:rsidR="003E1528" w:rsidRPr="00815145">
        <w:rPr>
          <w:sz w:val="28"/>
          <w:szCs w:val="28"/>
        </w:rPr>
        <w:t>company</w:t>
      </w:r>
      <w:r w:rsidRPr="00815145">
        <w:rPr>
          <w:sz w:val="28"/>
          <w:szCs w:val="28"/>
        </w:rPr>
        <w:t xml:space="preserve"> for </w:t>
      </w:r>
      <w:r w:rsidR="003E1528">
        <w:rPr>
          <w:sz w:val="28"/>
          <w:szCs w:val="28"/>
        </w:rPr>
        <w:t>threats</w:t>
      </w:r>
      <w:r w:rsidRPr="00815145">
        <w:rPr>
          <w:sz w:val="28"/>
          <w:szCs w:val="28"/>
        </w:rPr>
        <w:t xml:space="preserve"> that </w:t>
      </w:r>
      <w:r w:rsidR="003E1528">
        <w:rPr>
          <w:sz w:val="28"/>
          <w:szCs w:val="28"/>
        </w:rPr>
        <w:t>a person</w:t>
      </w:r>
      <w:r w:rsidRPr="00815145">
        <w:rPr>
          <w:sz w:val="28"/>
          <w:szCs w:val="28"/>
        </w:rPr>
        <w:t xml:space="preserve"> </w:t>
      </w:r>
      <w:r w:rsidR="003E1528">
        <w:rPr>
          <w:sz w:val="28"/>
          <w:szCs w:val="28"/>
        </w:rPr>
        <w:t>is not able to</w:t>
      </w:r>
      <w:r w:rsidRPr="00815145">
        <w:rPr>
          <w:sz w:val="28"/>
          <w:szCs w:val="28"/>
        </w:rPr>
        <w:t xml:space="preserve"> </w:t>
      </w:r>
      <w:r w:rsidR="00545DFC" w:rsidRPr="00815145">
        <w:rPr>
          <w:sz w:val="28"/>
          <w:szCs w:val="28"/>
        </w:rPr>
        <w:t>control. What COVID 19 has taught us is</w:t>
      </w:r>
      <w:r w:rsidR="00D24A17" w:rsidRPr="00815145">
        <w:rPr>
          <w:sz w:val="28"/>
          <w:szCs w:val="28"/>
        </w:rPr>
        <w:t xml:space="preserve"> that things</w:t>
      </w:r>
      <w:r w:rsidR="00545DFC" w:rsidRPr="00815145">
        <w:rPr>
          <w:sz w:val="28"/>
          <w:szCs w:val="28"/>
        </w:rPr>
        <w:t xml:space="preserve"> can go wrong anytime and therefore every organization should</w:t>
      </w:r>
      <w:r w:rsidR="00D24A17" w:rsidRPr="00815145">
        <w:rPr>
          <w:sz w:val="28"/>
          <w:szCs w:val="28"/>
        </w:rPr>
        <w:t xml:space="preserve"> be prepared for uncertainties and</w:t>
      </w:r>
      <w:r w:rsidR="00545DFC" w:rsidRPr="00815145">
        <w:rPr>
          <w:sz w:val="28"/>
          <w:szCs w:val="28"/>
        </w:rPr>
        <w:t xml:space="preserve"> have the </w:t>
      </w:r>
      <w:r w:rsidR="00D24A17" w:rsidRPr="00815145">
        <w:rPr>
          <w:sz w:val="28"/>
          <w:szCs w:val="28"/>
        </w:rPr>
        <w:t>BCP plan</w:t>
      </w:r>
      <w:r w:rsidR="00545DFC" w:rsidRPr="00815145">
        <w:rPr>
          <w:sz w:val="28"/>
          <w:szCs w:val="28"/>
        </w:rPr>
        <w:t xml:space="preserve"> detailing steps to be taken before, during and after an event to maintain the financial viability of an </w:t>
      </w:r>
      <w:r w:rsidR="00D24A17" w:rsidRPr="00815145">
        <w:rPr>
          <w:sz w:val="28"/>
          <w:szCs w:val="28"/>
        </w:rPr>
        <w:t>organization. For Example, one company that relied on China supplier for all their components and when COVID 19 struck China and the shipping services from China was halted, this company had to close as there was no alternative in place- which is what the BCP  help in terms of alternatives.</w:t>
      </w:r>
      <w:r w:rsidR="00690FB9" w:rsidRPr="00815145">
        <w:rPr>
          <w:sz w:val="28"/>
          <w:szCs w:val="28"/>
        </w:rPr>
        <w:t xml:space="preserve"> The best way to approach building your BCP is to consider </w:t>
      </w:r>
      <w:r w:rsidR="00D24A17" w:rsidRPr="00815145">
        <w:rPr>
          <w:sz w:val="28"/>
          <w:szCs w:val="28"/>
        </w:rPr>
        <w:t>that business</w:t>
      </w:r>
      <w:r w:rsidR="00690FB9" w:rsidRPr="00815145">
        <w:rPr>
          <w:sz w:val="28"/>
          <w:szCs w:val="28"/>
        </w:rPr>
        <w:t xml:space="preserve"> interruption (</w:t>
      </w:r>
      <w:r w:rsidR="00D24A17" w:rsidRPr="00815145">
        <w:rPr>
          <w:sz w:val="28"/>
          <w:szCs w:val="28"/>
        </w:rPr>
        <w:t>like what</w:t>
      </w:r>
      <w:r w:rsidR="00690FB9" w:rsidRPr="00815145">
        <w:rPr>
          <w:sz w:val="28"/>
          <w:szCs w:val="28"/>
        </w:rPr>
        <w:t xml:space="preserve"> has happened with COVID </w:t>
      </w:r>
      <w:r w:rsidR="00D24A17" w:rsidRPr="00815145">
        <w:rPr>
          <w:sz w:val="28"/>
          <w:szCs w:val="28"/>
        </w:rPr>
        <w:t>19)</w:t>
      </w:r>
      <w:r w:rsidR="00690FB9" w:rsidRPr="00815145">
        <w:rPr>
          <w:sz w:val="28"/>
          <w:szCs w:val="28"/>
        </w:rPr>
        <w:t xml:space="preserve"> have social </w:t>
      </w:r>
      <w:r w:rsidR="00D24A17" w:rsidRPr="00815145">
        <w:rPr>
          <w:sz w:val="28"/>
          <w:szCs w:val="28"/>
        </w:rPr>
        <w:t>and technical</w:t>
      </w:r>
      <w:r w:rsidR="003E1528">
        <w:rPr>
          <w:sz w:val="28"/>
          <w:szCs w:val="28"/>
        </w:rPr>
        <w:t xml:space="preserve"> </w:t>
      </w:r>
      <w:r w:rsidR="00D24A17" w:rsidRPr="00815145">
        <w:rPr>
          <w:sz w:val="28"/>
          <w:szCs w:val="28"/>
        </w:rPr>
        <w:t>characteristics</w:t>
      </w:r>
      <w:r w:rsidR="00690FB9" w:rsidRPr="00815145">
        <w:rPr>
          <w:sz w:val="28"/>
          <w:szCs w:val="28"/>
        </w:rPr>
        <w:t xml:space="preserve">.  </w:t>
      </w:r>
      <w:r w:rsidR="00D24A17" w:rsidRPr="00815145">
        <w:rPr>
          <w:sz w:val="28"/>
          <w:szCs w:val="28"/>
        </w:rPr>
        <w:lastRenderedPageBreak/>
        <w:t>Also,</w:t>
      </w:r>
      <w:r w:rsidR="00690FB9" w:rsidRPr="00815145">
        <w:rPr>
          <w:sz w:val="28"/>
          <w:szCs w:val="28"/>
        </w:rPr>
        <w:t xml:space="preserve"> it is </w:t>
      </w:r>
      <w:r w:rsidR="00D24A17" w:rsidRPr="00815145">
        <w:rPr>
          <w:sz w:val="28"/>
          <w:szCs w:val="28"/>
        </w:rPr>
        <w:t>important</w:t>
      </w:r>
      <w:r w:rsidR="00690FB9" w:rsidRPr="00815145">
        <w:rPr>
          <w:sz w:val="28"/>
          <w:szCs w:val="28"/>
        </w:rPr>
        <w:t xml:space="preserve"> to consider these three </w:t>
      </w:r>
      <w:r w:rsidR="00D24A17" w:rsidRPr="00815145">
        <w:rPr>
          <w:sz w:val="28"/>
          <w:szCs w:val="28"/>
        </w:rPr>
        <w:t>resources:</w:t>
      </w:r>
      <w:r w:rsidR="00690FB9" w:rsidRPr="00815145">
        <w:rPr>
          <w:sz w:val="28"/>
          <w:szCs w:val="28"/>
        </w:rPr>
        <w:t xml:space="preserve">  Information </w:t>
      </w:r>
      <w:r w:rsidR="00D24A17" w:rsidRPr="00815145">
        <w:rPr>
          <w:sz w:val="28"/>
          <w:szCs w:val="28"/>
        </w:rPr>
        <w:t>Technology, Personnel</w:t>
      </w:r>
      <w:r w:rsidR="00690FB9" w:rsidRPr="00815145">
        <w:rPr>
          <w:sz w:val="28"/>
          <w:szCs w:val="28"/>
        </w:rPr>
        <w:t xml:space="preserve"> and </w:t>
      </w:r>
      <w:r w:rsidR="00D24A17" w:rsidRPr="00815145">
        <w:rPr>
          <w:sz w:val="28"/>
          <w:szCs w:val="28"/>
        </w:rPr>
        <w:t xml:space="preserve">Management. BCP may not </w:t>
      </w:r>
      <w:r w:rsidR="003E1528" w:rsidRPr="00815145">
        <w:rPr>
          <w:sz w:val="28"/>
          <w:szCs w:val="28"/>
        </w:rPr>
        <w:t>essentially</w:t>
      </w:r>
      <w:r w:rsidR="00D24A17" w:rsidRPr="00815145">
        <w:rPr>
          <w:sz w:val="28"/>
          <w:szCs w:val="28"/>
        </w:rPr>
        <w:t xml:space="preserve"> </w:t>
      </w:r>
      <w:r w:rsidR="003E1528">
        <w:rPr>
          <w:sz w:val="28"/>
          <w:szCs w:val="28"/>
        </w:rPr>
        <w:t>undertake</w:t>
      </w:r>
      <w:r w:rsidR="00D24A17" w:rsidRPr="00815145">
        <w:rPr>
          <w:sz w:val="28"/>
          <w:szCs w:val="28"/>
        </w:rPr>
        <w:t xml:space="preserve"> the </w:t>
      </w:r>
      <w:r w:rsidR="003E1528" w:rsidRPr="00815145">
        <w:rPr>
          <w:sz w:val="28"/>
          <w:szCs w:val="28"/>
        </w:rPr>
        <w:t>detail</w:t>
      </w:r>
      <w:r w:rsidR="00D24A17" w:rsidRPr="00815145">
        <w:rPr>
          <w:sz w:val="28"/>
          <w:szCs w:val="28"/>
        </w:rPr>
        <w:t xml:space="preserve"> that </w:t>
      </w:r>
      <w:r w:rsidR="003E1528" w:rsidRPr="00815145">
        <w:rPr>
          <w:sz w:val="28"/>
          <w:szCs w:val="28"/>
        </w:rPr>
        <w:t>numerous</w:t>
      </w:r>
      <w:r w:rsidR="00D24A17" w:rsidRPr="00815145">
        <w:rPr>
          <w:sz w:val="28"/>
          <w:szCs w:val="28"/>
        </w:rPr>
        <w:t xml:space="preserve"> buildings or </w:t>
      </w:r>
      <w:r w:rsidR="003E1528" w:rsidRPr="00815145">
        <w:rPr>
          <w:sz w:val="28"/>
          <w:szCs w:val="28"/>
        </w:rPr>
        <w:t>some</w:t>
      </w:r>
      <w:r w:rsidR="00D24A17" w:rsidRPr="00815145">
        <w:rPr>
          <w:sz w:val="28"/>
          <w:szCs w:val="28"/>
        </w:rPr>
        <w:t xml:space="preserve"> services c</w:t>
      </w:r>
      <w:r w:rsidR="003E1528">
        <w:rPr>
          <w:sz w:val="28"/>
          <w:szCs w:val="28"/>
        </w:rPr>
        <w:t>ould</w:t>
      </w:r>
      <w:r w:rsidR="00D24A17" w:rsidRPr="00815145">
        <w:rPr>
          <w:sz w:val="28"/>
          <w:szCs w:val="28"/>
        </w:rPr>
        <w:t xml:space="preserve"> be </w:t>
      </w:r>
      <w:r w:rsidR="003E1528">
        <w:rPr>
          <w:sz w:val="28"/>
          <w:szCs w:val="28"/>
        </w:rPr>
        <w:t>impacted</w:t>
      </w:r>
      <w:r w:rsidR="00D24A17" w:rsidRPr="00815145">
        <w:rPr>
          <w:sz w:val="28"/>
          <w:szCs w:val="28"/>
        </w:rPr>
        <w:t xml:space="preserve"> at the </w:t>
      </w:r>
      <w:r w:rsidR="003E1528">
        <w:rPr>
          <w:sz w:val="28"/>
          <w:szCs w:val="28"/>
        </w:rPr>
        <w:t>similar</w:t>
      </w:r>
      <w:r w:rsidR="00D24A17" w:rsidRPr="00815145">
        <w:rPr>
          <w:sz w:val="28"/>
          <w:szCs w:val="28"/>
        </w:rPr>
        <w:t xml:space="preserve"> </w:t>
      </w:r>
      <w:r w:rsidR="003E1528">
        <w:rPr>
          <w:sz w:val="28"/>
          <w:szCs w:val="28"/>
        </w:rPr>
        <w:t>period</w:t>
      </w:r>
      <w:r w:rsidR="00D24A17" w:rsidRPr="00815145">
        <w:rPr>
          <w:sz w:val="28"/>
          <w:szCs w:val="28"/>
        </w:rPr>
        <w:t xml:space="preserve"> or that person </w:t>
      </w:r>
      <w:r w:rsidR="003E1528">
        <w:rPr>
          <w:sz w:val="28"/>
          <w:szCs w:val="28"/>
        </w:rPr>
        <w:t>could</w:t>
      </w:r>
      <w:r w:rsidR="00D24A17" w:rsidRPr="00815145">
        <w:rPr>
          <w:sz w:val="28"/>
          <w:szCs w:val="28"/>
        </w:rPr>
        <w:t xml:space="preserve"> be </w:t>
      </w:r>
      <w:r w:rsidR="003E1528" w:rsidRPr="00815145">
        <w:rPr>
          <w:sz w:val="28"/>
          <w:szCs w:val="28"/>
        </w:rPr>
        <w:t>omitted</w:t>
      </w:r>
      <w:r w:rsidR="00D24A17" w:rsidRPr="00815145">
        <w:rPr>
          <w:sz w:val="28"/>
          <w:szCs w:val="28"/>
        </w:rPr>
        <w:t xml:space="preserve"> or </w:t>
      </w:r>
      <w:r w:rsidR="003E1528">
        <w:rPr>
          <w:sz w:val="28"/>
          <w:szCs w:val="28"/>
        </w:rPr>
        <w:t>prone to</w:t>
      </w:r>
      <w:r w:rsidR="00D24A17" w:rsidRPr="00815145">
        <w:rPr>
          <w:sz w:val="28"/>
          <w:szCs w:val="28"/>
        </w:rPr>
        <w:t xml:space="preserve"> attack. This can be a challenge that SMEs need to be aware of in their BCP</w:t>
      </w:r>
      <w:r w:rsidR="00BA3C53" w:rsidRPr="00815145">
        <w:rPr>
          <w:sz w:val="28"/>
          <w:szCs w:val="28"/>
        </w:rPr>
        <w:t xml:space="preserve">. The best way of creating a workable and realistic BCP is to seek senior management support for the implementation of BCP and also involving </w:t>
      </w:r>
      <w:r w:rsidR="00166FC7">
        <w:rPr>
          <w:sz w:val="28"/>
          <w:szCs w:val="28"/>
        </w:rPr>
        <w:t>staff</w:t>
      </w:r>
      <w:r w:rsidR="00BA3C53" w:rsidRPr="00815145">
        <w:rPr>
          <w:sz w:val="28"/>
          <w:szCs w:val="28"/>
        </w:rPr>
        <w:t xml:space="preserve"> in the proce</w:t>
      </w:r>
      <w:r w:rsidR="00166FC7">
        <w:rPr>
          <w:sz w:val="28"/>
          <w:szCs w:val="28"/>
        </w:rPr>
        <w:t>dure</w:t>
      </w:r>
      <w:r w:rsidR="00BA3C53" w:rsidRPr="00815145">
        <w:rPr>
          <w:sz w:val="28"/>
          <w:szCs w:val="28"/>
        </w:rPr>
        <w:t xml:space="preserve"> to ensure that they </w:t>
      </w:r>
      <w:r w:rsidR="00166FC7" w:rsidRPr="00815145">
        <w:rPr>
          <w:sz w:val="28"/>
          <w:szCs w:val="28"/>
        </w:rPr>
        <w:t>comprehend</w:t>
      </w:r>
      <w:r w:rsidR="00BA3C53" w:rsidRPr="00815145">
        <w:rPr>
          <w:sz w:val="28"/>
          <w:szCs w:val="28"/>
        </w:rPr>
        <w:t xml:space="preserve"> the </w:t>
      </w:r>
      <w:r w:rsidR="00815145" w:rsidRPr="00815145">
        <w:rPr>
          <w:sz w:val="28"/>
          <w:szCs w:val="28"/>
        </w:rPr>
        <w:t>concept and</w:t>
      </w:r>
      <w:r w:rsidR="00BA3C53" w:rsidRPr="00815145">
        <w:rPr>
          <w:sz w:val="28"/>
          <w:szCs w:val="28"/>
        </w:rPr>
        <w:t xml:space="preserve"> </w:t>
      </w:r>
      <w:r w:rsidR="00166FC7">
        <w:rPr>
          <w:sz w:val="28"/>
          <w:szCs w:val="28"/>
        </w:rPr>
        <w:t>is</w:t>
      </w:r>
      <w:r w:rsidR="00BA3C53" w:rsidRPr="00815145">
        <w:rPr>
          <w:sz w:val="28"/>
          <w:szCs w:val="28"/>
        </w:rPr>
        <w:t xml:space="preserve"> </w:t>
      </w:r>
      <w:r w:rsidR="00166FC7" w:rsidRPr="00815145">
        <w:rPr>
          <w:sz w:val="28"/>
          <w:szCs w:val="28"/>
        </w:rPr>
        <w:t>well again</w:t>
      </w:r>
      <w:r w:rsidR="00BA3C53" w:rsidRPr="00815145">
        <w:rPr>
          <w:sz w:val="28"/>
          <w:szCs w:val="28"/>
        </w:rPr>
        <w:t xml:space="preserve"> </w:t>
      </w:r>
      <w:r w:rsidR="00166FC7" w:rsidRPr="00815145">
        <w:rPr>
          <w:sz w:val="28"/>
          <w:szCs w:val="28"/>
        </w:rPr>
        <w:t>equipped</w:t>
      </w:r>
      <w:r w:rsidR="00BA3C53" w:rsidRPr="00815145">
        <w:rPr>
          <w:sz w:val="28"/>
          <w:szCs w:val="28"/>
        </w:rPr>
        <w:t xml:space="preserve"> for </w:t>
      </w:r>
      <w:r w:rsidR="00166FC7">
        <w:rPr>
          <w:sz w:val="28"/>
          <w:szCs w:val="28"/>
        </w:rPr>
        <w:t>an</w:t>
      </w:r>
      <w:r w:rsidR="00BA3C53" w:rsidRPr="00815145">
        <w:rPr>
          <w:sz w:val="28"/>
          <w:szCs w:val="28"/>
        </w:rPr>
        <w:t xml:space="preserve"> event</w:t>
      </w:r>
      <w:r w:rsidR="00D25BE0">
        <w:rPr>
          <w:sz w:val="28"/>
          <w:szCs w:val="28"/>
        </w:rPr>
        <w:t xml:space="preserve"> (</w:t>
      </w:r>
      <w:r w:rsidR="00D25BE0" w:rsidRPr="001A72BE">
        <w:rPr>
          <w:rFonts w:cstheme="minorHAnsi"/>
          <w:color w:val="222222"/>
          <w:sz w:val="28"/>
          <w:szCs w:val="28"/>
          <w:shd w:val="clear" w:color="auto" w:fill="FFFFFF"/>
        </w:rPr>
        <w:t>Parne</w:t>
      </w:r>
      <w:r w:rsidR="00D25BE0">
        <w:rPr>
          <w:rFonts w:cstheme="minorHAnsi"/>
          <w:color w:val="222222"/>
          <w:sz w:val="28"/>
          <w:szCs w:val="28"/>
          <w:shd w:val="clear" w:color="auto" w:fill="FFFFFF"/>
        </w:rPr>
        <w:t xml:space="preserve">ll, Bond, </w:t>
      </w:r>
      <w:proofErr w:type="spellStart"/>
      <w:r w:rsidR="00D25BE0">
        <w:rPr>
          <w:rFonts w:cstheme="minorHAnsi"/>
          <w:color w:val="222222"/>
          <w:sz w:val="28"/>
          <w:szCs w:val="28"/>
          <w:shd w:val="clear" w:color="auto" w:fill="FFFFFF"/>
        </w:rPr>
        <w:t>Widdop</w:t>
      </w:r>
      <w:proofErr w:type="spellEnd"/>
      <w:r w:rsidR="00D25BE0" w:rsidRPr="001A72BE">
        <w:rPr>
          <w:rFonts w:cstheme="minorHAnsi"/>
          <w:color w:val="222222"/>
          <w:sz w:val="28"/>
          <w:szCs w:val="28"/>
          <w:shd w:val="clear" w:color="auto" w:fill="FFFFFF"/>
        </w:rPr>
        <w:t>&amp; Cockayne</w:t>
      </w:r>
      <w:r w:rsidR="00D25BE0">
        <w:rPr>
          <w:rFonts w:cstheme="minorHAnsi"/>
          <w:color w:val="222222"/>
          <w:sz w:val="28"/>
          <w:szCs w:val="28"/>
          <w:shd w:val="clear" w:color="auto" w:fill="FFFFFF"/>
        </w:rPr>
        <w:t>, 2020).</w:t>
      </w:r>
    </w:p>
    <w:p w:rsidR="00455369" w:rsidRPr="00455369" w:rsidRDefault="00455369" w:rsidP="00225180">
      <w:pPr>
        <w:pStyle w:val="ListParagraph"/>
        <w:spacing w:line="360" w:lineRule="auto"/>
        <w:ind w:left="360"/>
        <w:jc w:val="both"/>
        <w:rPr>
          <w:sz w:val="28"/>
          <w:szCs w:val="28"/>
        </w:rPr>
      </w:pPr>
    </w:p>
    <w:p w:rsidR="000833E9" w:rsidRDefault="00812A91" w:rsidP="00225180">
      <w:pPr>
        <w:pStyle w:val="ListParagraph"/>
        <w:numPr>
          <w:ilvl w:val="0"/>
          <w:numId w:val="3"/>
        </w:numPr>
        <w:spacing w:line="360" w:lineRule="auto"/>
        <w:jc w:val="both"/>
        <w:rPr>
          <w:b/>
          <w:bCs/>
          <w:sz w:val="28"/>
          <w:szCs w:val="28"/>
        </w:rPr>
      </w:pPr>
      <w:r>
        <w:rPr>
          <w:b/>
          <w:bCs/>
          <w:sz w:val="28"/>
          <w:szCs w:val="28"/>
        </w:rPr>
        <w:t>O</w:t>
      </w:r>
      <w:r w:rsidRPr="000833E9">
        <w:rPr>
          <w:b/>
          <w:bCs/>
          <w:sz w:val="28"/>
          <w:szCs w:val="28"/>
        </w:rPr>
        <w:t>verhaul entire procurement strategy</w:t>
      </w:r>
    </w:p>
    <w:p w:rsidR="00577B32" w:rsidRPr="00374DB1" w:rsidRDefault="00812A91" w:rsidP="00225180">
      <w:pPr>
        <w:spacing w:line="360" w:lineRule="auto"/>
        <w:jc w:val="both"/>
        <w:rPr>
          <w:rFonts w:cstheme="minorHAnsi"/>
          <w:sz w:val="28"/>
          <w:szCs w:val="28"/>
        </w:rPr>
      </w:pPr>
      <w:r w:rsidRPr="00374DB1">
        <w:rPr>
          <w:rFonts w:cstheme="minorHAnsi"/>
          <w:sz w:val="28"/>
          <w:szCs w:val="28"/>
        </w:rPr>
        <w:t xml:space="preserve">Many </w:t>
      </w:r>
      <w:r w:rsidR="00D075AC" w:rsidRPr="00374DB1">
        <w:rPr>
          <w:rFonts w:cstheme="minorHAnsi"/>
          <w:sz w:val="28"/>
          <w:szCs w:val="28"/>
        </w:rPr>
        <w:t xml:space="preserve">analysts </w:t>
      </w:r>
      <w:r w:rsidRPr="00374DB1">
        <w:rPr>
          <w:rFonts w:cstheme="minorHAnsi"/>
          <w:sz w:val="28"/>
          <w:szCs w:val="28"/>
        </w:rPr>
        <w:t xml:space="preserve">are </w:t>
      </w:r>
      <w:r w:rsidR="00166FC7" w:rsidRPr="00374DB1">
        <w:rPr>
          <w:rFonts w:cstheme="minorHAnsi"/>
          <w:sz w:val="28"/>
          <w:szCs w:val="28"/>
        </w:rPr>
        <w:t>considering</w:t>
      </w:r>
      <w:r w:rsidRPr="00374DB1">
        <w:rPr>
          <w:rFonts w:cstheme="minorHAnsi"/>
          <w:sz w:val="28"/>
          <w:szCs w:val="28"/>
        </w:rPr>
        <w:t xml:space="preserve"> th</w:t>
      </w:r>
      <w:r w:rsidR="00166FC7">
        <w:rPr>
          <w:rFonts w:cstheme="minorHAnsi"/>
          <w:sz w:val="28"/>
          <w:szCs w:val="28"/>
        </w:rPr>
        <w:t>e</w:t>
      </w:r>
      <w:r w:rsidR="00D075AC" w:rsidRPr="00374DB1">
        <w:rPr>
          <w:rFonts w:cstheme="minorHAnsi"/>
          <w:sz w:val="28"/>
          <w:szCs w:val="28"/>
        </w:rPr>
        <w:t xml:space="preserve"> COVID 19 </w:t>
      </w:r>
      <w:r w:rsidR="00166FC7" w:rsidRPr="00374DB1">
        <w:rPr>
          <w:rFonts w:cstheme="minorHAnsi"/>
          <w:sz w:val="28"/>
          <w:szCs w:val="28"/>
        </w:rPr>
        <w:t>interruption</w:t>
      </w:r>
      <w:r w:rsidRPr="00374DB1">
        <w:rPr>
          <w:rFonts w:cstheme="minorHAnsi"/>
          <w:sz w:val="28"/>
          <w:szCs w:val="28"/>
        </w:rPr>
        <w:t xml:space="preserve"> as </w:t>
      </w:r>
      <w:r w:rsidR="00166FC7">
        <w:rPr>
          <w:rFonts w:cstheme="minorHAnsi"/>
          <w:sz w:val="28"/>
          <w:szCs w:val="28"/>
        </w:rPr>
        <w:t>the</w:t>
      </w:r>
      <w:r w:rsidRPr="00374DB1">
        <w:rPr>
          <w:rFonts w:cstheme="minorHAnsi"/>
          <w:sz w:val="28"/>
          <w:szCs w:val="28"/>
        </w:rPr>
        <w:t xml:space="preserve"> catalyst to </w:t>
      </w:r>
      <w:r w:rsidR="00166FC7" w:rsidRPr="00374DB1">
        <w:rPr>
          <w:rFonts w:cstheme="minorHAnsi"/>
          <w:sz w:val="28"/>
          <w:szCs w:val="28"/>
        </w:rPr>
        <w:t>alter</w:t>
      </w:r>
      <w:r w:rsidRPr="00374DB1">
        <w:rPr>
          <w:rFonts w:cstheme="minorHAnsi"/>
          <w:sz w:val="28"/>
          <w:szCs w:val="28"/>
        </w:rPr>
        <w:t xml:space="preserve"> and </w:t>
      </w:r>
      <w:r w:rsidR="00166FC7">
        <w:rPr>
          <w:rFonts w:cstheme="minorHAnsi"/>
          <w:sz w:val="28"/>
          <w:szCs w:val="28"/>
        </w:rPr>
        <w:t>is</w:t>
      </w:r>
      <w:r w:rsidRPr="00374DB1">
        <w:rPr>
          <w:rFonts w:cstheme="minorHAnsi"/>
          <w:sz w:val="28"/>
          <w:szCs w:val="28"/>
        </w:rPr>
        <w:t xml:space="preserve"> </w:t>
      </w:r>
      <w:r w:rsidR="00166FC7" w:rsidRPr="00374DB1">
        <w:rPr>
          <w:rFonts w:cstheme="minorHAnsi"/>
          <w:sz w:val="28"/>
          <w:szCs w:val="28"/>
        </w:rPr>
        <w:t>approaching</w:t>
      </w:r>
      <w:r w:rsidRPr="00374DB1">
        <w:rPr>
          <w:rFonts w:cstheme="minorHAnsi"/>
          <w:sz w:val="28"/>
          <w:szCs w:val="28"/>
        </w:rPr>
        <w:t xml:space="preserve"> to </w:t>
      </w:r>
      <w:r w:rsidR="00166FC7" w:rsidRPr="00374DB1">
        <w:rPr>
          <w:rFonts w:cstheme="minorHAnsi"/>
          <w:sz w:val="28"/>
          <w:szCs w:val="28"/>
        </w:rPr>
        <w:t>conditions</w:t>
      </w:r>
      <w:r w:rsidRPr="00374DB1">
        <w:rPr>
          <w:rFonts w:cstheme="minorHAnsi"/>
          <w:sz w:val="28"/>
          <w:szCs w:val="28"/>
        </w:rPr>
        <w:t xml:space="preserve"> with the </w:t>
      </w:r>
      <w:r w:rsidR="00166FC7" w:rsidRPr="00374DB1">
        <w:rPr>
          <w:rFonts w:cstheme="minorHAnsi"/>
          <w:sz w:val="28"/>
          <w:szCs w:val="28"/>
        </w:rPr>
        <w:t>reality</w:t>
      </w:r>
      <w:r w:rsidRPr="00374DB1">
        <w:rPr>
          <w:rFonts w:cstheme="minorHAnsi"/>
          <w:sz w:val="28"/>
          <w:szCs w:val="28"/>
        </w:rPr>
        <w:t xml:space="preserve"> that, </w:t>
      </w:r>
      <w:r w:rsidR="00166FC7" w:rsidRPr="00374DB1">
        <w:rPr>
          <w:rFonts w:cstheme="minorHAnsi"/>
          <w:sz w:val="28"/>
          <w:szCs w:val="28"/>
        </w:rPr>
        <w:t>whilst</w:t>
      </w:r>
      <w:r w:rsidRPr="00374DB1">
        <w:rPr>
          <w:rFonts w:cstheme="minorHAnsi"/>
          <w:sz w:val="28"/>
          <w:szCs w:val="28"/>
        </w:rPr>
        <w:t xml:space="preserve"> </w:t>
      </w:r>
      <w:r w:rsidR="00166FC7" w:rsidRPr="00374DB1">
        <w:rPr>
          <w:rFonts w:cstheme="minorHAnsi"/>
          <w:sz w:val="28"/>
          <w:szCs w:val="28"/>
        </w:rPr>
        <w:t>interruption</w:t>
      </w:r>
      <w:r w:rsidRPr="00374DB1">
        <w:rPr>
          <w:rFonts w:cstheme="minorHAnsi"/>
          <w:sz w:val="28"/>
          <w:szCs w:val="28"/>
        </w:rPr>
        <w:t xml:space="preserve"> is not </w:t>
      </w:r>
      <w:r w:rsidR="00166FC7">
        <w:rPr>
          <w:rFonts w:cstheme="minorHAnsi"/>
          <w:sz w:val="28"/>
          <w:szCs w:val="28"/>
        </w:rPr>
        <w:t>every time</w:t>
      </w:r>
      <w:r w:rsidRPr="00374DB1">
        <w:rPr>
          <w:rFonts w:cstheme="minorHAnsi"/>
          <w:sz w:val="28"/>
          <w:szCs w:val="28"/>
        </w:rPr>
        <w:t xml:space="preserve"> of thi</w:t>
      </w:r>
      <w:r w:rsidR="002915CC" w:rsidRPr="00374DB1">
        <w:rPr>
          <w:rFonts w:cstheme="minorHAnsi"/>
          <w:sz w:val="28"/>
          <w:szCs w:val="28"/>
        </w:rPr>
        <w:t xml:space="preserve">s </w:t>
      </w:r>
      <w:r w:rsidR="00166FC7" w:rsidRPr="00374DB1">
        <w:rPr>
          <w:rFonts w:cstheme="minorHAnsi"/>
          <w:sz w:val="28"/>
          <w:szCs w:val="28"/>
        </w:rPr>
        <w:t>scale</w:t>
      </w:r>
      <w:r w:rsidRPr="00374DB1">
        <w:rPr>
          <w:rFonts w:cstheme="minorHAnsi"/>
          <w:sz w:val="28"/>
          <w:szCs w:val="28"/>
        </w:rPr>
        <w:t xml:space="preserve"> it is </w:t>
      </w:r>
      <w:r w:rsidR="00166FC7">
        <w:rPr>
          <w:rFonts w:cstheme="minorHAnsi"/>
          <w:sz w:val="28"/>
          <w:szCs w:val="28"/>
        </w:rPr>
        <w:t>the</w:t>
      </w:r>
      <w:r w:rsidRPr="00374DB1">
        <w:rPr>
          <w:rFonts w:cstheme="minorHAnsi"/>
          <w:sz w:val="28"/>
          <w:szCs w:val="28"/>
        </w:rPr>
        <w:t xml:space="preserve"> </w:t>
      </w:r>
      <w:r w:rsidR="00166FC7" w:rsidRPr="00374DB1">
        <w:rPr>
          <w:rFonts w:cstheme="minorHAnsi"/>
          <w:sz w:val="28"/>
          <w:szCs w:val="28"/>
        </w:rPr>
        <w:t>usual</w:t>
      </w:r>
      <w:r w:rsidRPr="00374DB1">
        <w:rPr>
          <w:rFonts w:cstheme="minorHAnsi"/>
          <w:sz w:val="28"/>
          <w:szCs w:val="28"/>
        </w:rPr>
        <w:t xml:space="preserve"> </w:t>
      </w:r>
      <w:r w:rsidR="00166FC7" w:rsidRPr="00374DB1">
        <w:rPr>
          <w:rFonts w:cstheme="minorHAnsi"/>
          <w:sz w:val="28"/>
          <w:szCs w:val="28"/>
        </w:rPr>
        <w:t>fraction</w:t>
      </w:r>
      <w:r w:rsidRPr="00374DB1">
        <w:rPr>
          <w:rFonts w:cstheme="minorHAnsi"/>
          <w:sz w:val="28"/>
          <w:szCs w:val="28"/>
        </w:rPr>
        <w:t xml:space="preserve"> of the supply chain, and</w:t>
      </w:r>
      <w:r w:rsidR="00166FC7">
        <w:rPr>
          <w:rFonts w:cstheme="minorHAnsi"/>
          <w:sz w:val="28"/>
          <w:szCs w:val="28"/>
        </w:rPr>
        <w:t xml:space="preserve"> also the</w:t>
      </w:r>
      <w:r w:rsidRPr="00374DB1">
        <w:rPr>
          <w:rFonts w:cstheme="minorHAnsi"/>
          <w:sz w:val="28"/>
          <w:szCs w:val="28"/>
        </w:rPr>
        <w:t xml:space="preserve"> </w:t>
      </w:r>
      <w:r w:rsidR="00166FC7" w:rsidRPr="00374DB1">
        <w:rPr>
          <w:rFonts w:cstheme="minorHAnsi"/>
          <w:sz w:val="28"/>
          <w:szCs w:val="28"/>
        </w:rPr>
        <w:t>actions</w:t>
      </w:r>
      <w:r w:rsidRPr="00374DB1">
        <w:rPr>
          <w:rFonts w:cstheme="minorHAnsi"/>
          <w:sz w:val="28"/>
          <w:szCs w:val="28"/>
        </w:rPr>
        <w:t xml:space="preserve"> </w:t>
      </w:r>
      <w:r w:rsidR="00166FC7">
        <w:rPr>
          <w:rFonts w:cstheme="minorHAnsi"/>
          <w:sz w:val="28"/>
          <w:szCs w:val="28"/>
        </w:rPr>
        <w:t>should</w:t>
      </w:r>
      <w:r w:rsidRPr="00374DB1">
        <w:rPr>
          <w:rFonts w:cstheme="minorHAnsi"/>
          <w:sz w:val="28"/>
          <w:szCs w:val="28"/>
        </w:rPr>
        <w:t xml:space="preserve"> be in </w:t>
      </w:r>
      <w:r w:rsidR="00166FC7" w:rsidRPr="00374DB1">
        <w:rPr>
          <w:rFonts w:cstheme="minorHAnsi"/>
          <w:sz w:val="28"/>
          <w:szCs w:val="28"/>
        </w:rPr>
        <w:t>position</w:t>
      </w:r>
      <w:r w:rsidRPr="00374DB1">
        <w:rPr>
          <w:rFonts w:cstheme="minorHAnsi"/>
          <w:sz w:val="28"/>
          <w:szCs w:val="28"/>
        </w:rPr>
        <w:t xml:space="preserve"> to minimize the i</w:t>
      </w:r>
      <w:r w:rsidR="00166FC7">
        <w:rPr>
          <w:rFonts w:cstheme="minorHAnsi"/>
          <w:sz w:val="28"/>
          <w:szCs w:val="28"/>
        </w:rPr>
        <w:t>nfluences</w:t>
      </w:r>
      <w:r w:rsidRPr="00374DB1">
        <w:rPr>
          <w:rFonts w:cstheme="minorHAnsi"/>
          <w:sz w:val="28"/>
          <w:szCs w:val="28"/>
        </w:rPr>
        <w:t xml:space="preserve"> going </w:t>
      </w:r>
      <w:r w:rsidR="00BC472F" w:rsidRPr="00374DB1">
        <w:rPr>
          <w:rFonts w:cstheme="minorHAnsi"/>
          <w:sz w:val="28"/>
          <w:szCs w:val="28"/>
        </w:rPr>
        <w:t>ahead</w:t>
      </w:r>
      <w:r w:rsidR="002915CC" w:rsidRPr="00374DB1">
        <w:rPr>
          <w:rFonts w:cstheme="minorHAnsi"/>
          <w:sz w:val="28"/>
          <w:szCs w:val="28"/>
        </w:rPr>
        <w:t>. In terms of procurement strategy, some companies are beginning to strengthen their relationship with supplier in</w:t>
      </w:r>
      <w:r w:rsidR="00BC472F">
        <w:rPr>
          <w:rFonts w:cstheme="minorHAnsi"/>
          <w:sz w:val="28"/>
          <w:szCs w:val="28"/>
        </w:rPr>
        <w:t>volv</w:t>
      </w:r>
      <w:r w:rsidR="002915CC" w:rsidRPr="00374DB1">
        <w:rPr>
          <w:rFonts w:cstheme="minorHAnsi"/>
          <w:sz w:val="28"/>
          <w:szCs w:val="28"/>
        </w:rPr>
        <w:t xml:space="preserve">ing </w:t>
      </w:r>
      <w:r w:rsidR="00BC472F">
        <w:rPr>
          <w:rFonts w:cstheme="minorHAnsi"/>
          <w:sz w:val="28"/>
          <w:szCs w:val="28"/>
        </w:rPr>
        <w:t>safeguarding provid</w:t>
      </w:r>
      <w:r w:rsidR="002915CC" w:rsidRPr="00374DB1">
        <w:rPr>
          <w:rFonts w:cstheme="minorHAnsi"/>
          <w:sz w:val="28"/>
          <w:szCs w:val="28"/>
        </w:rPr>
        <w:t xml:space="preserve">ers </w:t>
      </w:r>
      <w:r w:rsidR="00BC472F">
        <w:rPr>
          <w:rFonts w:cstheme="minorHAnsi"/>
          <w:sz w:val="28"/>
          <w:szCs w:val="28"/>
        </w:rPr>
        <w:t>through</w:t>
      </w:r>
      <w:r w:rsidR="002915CC" w:rsidRPr="00374DB1">
        <w:rPr>
          <w:rFonts w:cstheme="minorHAnsi"/>
          <w:sz w:val="28"/>
          <w:szCs w:val="28"/>
        </w:rPr>
        <w:t xml:space="preserve"> </w:t>
      </w:r>
      <w:r w:rsidR="00BC472F" w:rsidRPr="00374DB1">
        <w:rPr>
          <w:rFonts w:cstheme="minorHAnsi"/>
          <w:sz w:val="28"/>
          <w:szCs w:val="28"/>
        </w:rPr>
        <w:t>contribution</w:t>
      </w:r>
      <w:r w:rsidR="00BC472F">
        <w:rPr>
          <w:rFonts w:cstheme="minorHAnsi"/>
          <w:sz w:val="28"/>
          <w:szCs w:val="28"/>
        </w:rPr>
        <w:t xml:space="preserve"> of</w:t>
      </w:r>
      <w:r w:rsidR="002915CC" w:rsidRPr="00374DB1">
        <w:rPr>
          <w:rFonts w:cstheme="minorHAnsi"/>
          <w:sz w:val="28"/>
          <w:szCs w:val="28"/>
        </w:rPr>
        <w:t xml:space="preserve"> purchase </w:t>
      </w:r>
      <w:r w:rsidR="00BC472F">
        <w:rPr>
          <w:rFonts w:cstheme="minorHAnsi"/>
          <w:sz w:val="28"/>
          <w:szCs w:val="28"/>
        </w:rPr>
        <w:t>warranties</w:t>
      </w:r>
      <w:r w:rsidR="002915CC" w:rsidRPr="00374DB1">
        <w:rPr>
          <w:rFonts w:cstheme="minorHAnsi"/>
          <w:sz w:val="28"/>
          <w:szCs w:val="28"/>
        </w:rPr>
        <w:t xml:space="preserve"> (69%), </w:t>
      </w:r>
      <w:r w:rsidR="00BC472F" w:rsidRPr="00374DB1">
        <w:rPr>
          <w:rFonts w:cstheme="minorHAnsi"/>
          <w:sz w:val="28"/>
          <w:szCs w:val="28"/>
        </w:rPr>
        <w:t>sustaining</w:t>
      </w:r>
      <w:r w:rsidR="002915CC" w:rsidRPr="00374DB1">
        <w:rPr>
          <w:rFonts w:cstheme="minorHAnsi"/>
          <w:sz w:val="28"/>
          <w:szCs w:val="28"/>
        </w:rPr>
        <w:t xml:space="preserve"> </w:t>
      </w:r>
      <w:r w:rsidR="00BC472F">
        <w:rPr>
          <w:rFonts w:cstheme="minorHAnsi"/>
          <w:sz w:val="28"/>
          <w:szCs w:val="28"/>
        </w:rPr>
        <w:t>providers</w:t>
      </w:r>
      <w:r w:rsidR="002915CC" w:rsidRPr="00374DB1">
        <w:rPr>
          <w:rFonts w:cstheme="minorHAnsi"/>
          <w:sz w:val="28"/>
          <w:szCs w:val="28"/>
        </w:rPr>
        <w:t xml:space="preserve"> with an </w:t>
      </w:r>
      <w:r w:rsidR="00BC472F" w:rsidRPr="00374DB1">
        <w:rPr>
          <w:rFonts w:cstheme="minorHAnsi"/>
          <w:sz w:val="28"/>
          <w:szCs w:val="28"/>
        </w:rPr>
        <w:t>examination</w:t>
      </w:r>
      <w:r w:rsidR="00BC472F">
        <w:rPr>
          <w:rFonts w:cstheme="minorHAnsi"/>
          <w:sz w:val="28"/>
          <w:szCs w:val="28"/>
        </w:rPr>
        <w:t xml:space="preserve"> of threats</w:t>
      </w:r>
      <w:r w:rsidR="002915CC" w:rsidRPr="00374DB1">
        <w:rPr>
          <w:rFonts w:cstheme="minorHAnsi"/>
          <w:sz w:val="28"/>
          <w:szCs w:val="28"/>
        </w:rPr>
        <w:t xml:space="preserve"> for </w:t>
      </w:r>
      <w:r w:rsidR="00BC472F">
        <w:rPr>
          <w:rFonts w:cstheme="minorHAnsi"/>
          <w:sz w:val="28"/>
          <w:szCs w:val="28"/>
        </w:rPr>
        <w:t>several</w:t>
      </w:r>
      <w:r w:rsidR="002915CC" w:rsidRPr="00374DB1">
        <w:rPr>
          <w:rFonts w:cstheme="minorHAnsi"/>
          <w:sz w:val="28"/>
          <w:szCs w:val="28"/>
        </w:rPr>
        <w:t xml:space="preserve"> </w:t>
      </w:r>
      <w:r w:rsidR="00BC472F">
        <w:rPr>
          <w:rFonts w:cstheme="minorHAnsi"/>
          <w:sz w:val="28"/>
          <w:szCs w:val="28"/>
        </w:rPr>
        <w:t>elements</w:t>
      </w:r>
      <w:r w:rsidR="002915CC" w:rsidRPr="00374DB1">
        <w:rPr>
          <w:rFonts w:cstheme="minorHAnsi"/>
          <w:sz w:val="28"/>
          <w:szCs w:val="28"/>
        </w:rPr>
        <w:t xml:space="preserve"> (43%), and </w:t>
      </w:r>
      <w:r w:rsidR="00BC472F" w:rsidRPr="00374DB1">
        <w:rPr>
          <w:rFonts w:cstheme="minorHAnsi"/>
          <w:sz w:val="28"/>
          <w:szCs w:val="28"/>
        </w:rPr>
        <w:t>closing</w:t>
      </w:r>
      <w:r w:rsidR="00BC472F">
        <w:rPr>
          <w:rFonts w:cstheme="minorHAnsi"/>
          <w:sz w:val="28"/>
          <w:szCs w:val="28"/>
        </w:rPr>
        <w:t xml:space="preserve"> down the unnecessary</w:t>
      </w:r>
      <w:r w:rsidR="002915CC" w:rsidRPr="00374DB1">
        <w:rPr>
          <w:rFonts w:cstheme="minorHAnsi"/>
          <w:sz w:val="28"/>
          <w:szCs w:val="28"/>
        </w:rPr>
        <w:t xml:space="preserve"> </w:t>
      </w:r>
      <w:r w:rsidR="00BC472F" w:rsidRPr="00374DB1">
        <w:rPr>
          <w:rFonts w:cstheme="minorHAnsi"/>
          <w:sz w:val="28"/>
          <w:szCs w:val="28"/>
        </w:rPr>
        <w:t>services</w:t>
      </w:r>
      <w:r w:rsidR="002915CC" w:rsidRPr="00374DB1">
        <w:rPr>
          <w:rFonts w:cstheme="minorHAnsi"/>
          <w:sz w:val="28"/>
          <w:szCs w:val="28"/>
        </w:rPr>
        <w:t xml:space="preserve"> to free up</w:t>
      </w:r>
      <w:r w:rsidR="00BC472F">
        <w:rPr>
          <w:rFonts w:cstheme="minorHAnsi"/>
          <w:sz w:val="28"/>
          <w:szCs w:val="28"/>
        </w:rPr>
        <w:t xml:space="preserve"> the</w:t>
      </w:r>
      <w:r w:rsidR="002915CC" w:rsidRPr="00374DB1">
        <w:rPr>
          <w:rFonts w:cstheme="minorHAnsi"/>
          <w:sz w:val="28"/>
          <w:szCs w:val="28"/>
        </w:rPr>
        <w:t xml:space="preserve"> </w:t>
      </w:r>
      <w:r w:rsidR="00BC472F" w:rsidRPr="00374DB1">
        <w:rPr>
          <w:rFonts w:cstheme="minorHAnsi"/>
          <w:sz w:val="28"/>
          <w:szCs w:val="28"/>
        </w:rPr>
        <w:t>nationwide</w:t>
      </w:r>
      <w:r w:rsidR="002915CC" w:rsidRPr="00374DB1">
        <w:rPr>
          <w:rFonts w:cstheme="minorHAnsi"/>
          <w:sz w:val="28"/>
          <w:szCs w:val="28"/>
        </w:rPr>
        <w:t xml:space="preserve"> </w:t>
      </w:r>
      <w:r w:rsidR="00BC472F" w:rsidRPr="00374DB1">
        <w:rPr>
          <w:rFonts w:cstheme="minorHAnsi"/>
          <w:sz w:val="28"/>
          <w:szCs w:val="28"/>
        </w:rPr>
        <w:t>power</w:t>
      </w:r>
      <w:r w:rsidR="002915CC" w:rsidRPr="00374DB1">
        <w:rPr>
          <w:rFonts w:cstheme="minorHAnsi"/>
          <w:sz w:val="28"/>
          <w:szCs w:val="28"/>
        </w:rPr>
        <w:t xml:space="preserve"> and infrastructure </w:t>
      </w:r>
      <w:r w:rsidR="00BC472F" w:rsidRPr="00374DB1">
        <w:rPr>
          <w:rFonts w:cstheme="minorHAnsi"/>
          <w:sz w:val="28"/>
          <w:szCs w:val="28"/>
        </w:rPr>
        <w:t>assets</w:t>
      </w:r>
      <w:r w:rsidR="002915CC" w:rsidRPr="00374DB1">
        <w:rPr>
          <w:rFonts w:cstheme="minorHAnsi"/>
          <w:sz w:val="28"/>
          <w:szCs w:val="28"/>
        </w:rPr>
        <w:t xml:space="preserve">. For SMEs, it is also the right time to </w:t>
      </w:r>
      <w:r w:rsidR="00BC472F">
        <w:rPr>
          <w:rFonts w:cstheme="minorHAnsi"/>
          <w:sz w:val="28"/>
          <w:szCs w:val="28"/>
        </w:rPr>
        <w:t>further state</w:t>
      </w:r>
      <w:r w:rsidR="002915CC" w:rsidRPr="00374DB1">
        <w:rPr>
          <w:rFonts w:cstheme="minorHAnsi"/>
          <w:sz w:val="28"/>
          <w:szCs w:val="28"/>
        </w:rPr>
        <w:t xml:space="preserve"> their </w:t>
      </w:r>
      <w:r w:rsidR="00BC472F" w:rsidRPr="00374DB1">
        <w:rPr>
          <w:rFonts w:cstheme="minorHAnsi"/>
          <w:sz w:val="28"/>
          <w:szCs w:val="28"/>
        </w:rPr>
        <w:t>exterior</w:t>
      </w:r>
      <w:r w:rsidR="002915CC" w:rsidRPr="00374DB1">
        <w:rPr>
          <w:rFonts w:cstheme="minorHAnsi"/>
          <w:sz w:val="28"/>
          <w:szCs w:val="28"/>
        </w:rPr>
        <w:t xml:space="preserve"> </w:t>
      </w:r>
      <w:r w:rsidR="00BC472F" w:rsidRPr="00374DB1">
        <w:rPr>
          <w:rFonts w:cstheme="minorHAnsi"/>
          <w:sz w:val="28"/>
          <w:szCs w:val="28"/>
        </w:rPr>
        <w:t>relations</w:t>
      </w:r>
      <w:r w:rsidR="002915CC" w:rsidRPr="00374DB1">
        <w:rPr>
          <w:rFonts w:cstheme="minorHAnsi"/>
          <w:sz w:val="28"/>
          <w:szCs w:val="28"/>
        </w:rPr>
        <w:t xml:space="preserve"> in</w:t>
      </w:r>
      <w:r w:rsidR="00BC472F">
        <w:rPr>
          <w:rFonts w:cstheme="minorHAnsi"/>
          <w:sz w:val="28"/>
          <w:szCs w:val="28"/>
        </w:rPr>
        <w:t>volving</w:t>
      </w:r>
      <w:r w:rsidR="002915CC" w:rsidRPr="00374DB1">
        <w:rPr>
          <w:rFonts w:cstheme="minorHAnsi"/>
          <w:sz w:val="28"/>
          <w:szCs w:val="28"/>
        </w:rPr>
        <w:t xml:space="preserve"> more </w:t>
      </w:r>
      <w:r w:rsidR="00BC472F" w:rsidRPr="00374DB1">
        <w:rPr>
          <w:rFonts w:cstheme="minorHAnsi"/>
          <w:sz w:val="28"/>
          <w:szCs w:val="28"/>
        </w:rPr>
        <w:t>cooperation</w:t>
      </w:r>
      <w:r w:rsidR="002915CC" w:rsidRPr="00374DB1">
        <w:rPr>
          <w:rFonts w:cstheme="minorHAnsi"/>
          <w:sz w:val="28"/>
          <w:szCs w:val="28"/>
        </w:rPr>
        <w:t xml:space="preserve"> and partnership </w:t>
      </w:r>
      <w:r w:rsidR="00BC472F" w:rsidRPr="00374DB1">
        <w:rPr>
          <w:rFonts w:cstheme="minorHAnsi"/>
          <w:sz w:val="28"/>
          <w:szCs w:val="28"/>
        </w:rPr>
        <w:t>functioning</w:t>
      </w:r>
      <w:r w:rsidR="002915CC" w:rsidRPr="00374DB1">
        <w:rPr>
          <w:rFonts w:cstheme="minorHAnsi"/>
          <w:sz w:val="28"/>
          <w:szCs w:val="28"/>
        </w:rPr>
        <w:t xml:space="preserve">. </w:t>
      </w:r>
      <w:r w:rsidR="007E5F9A" w:rsidRPr="00374DB1">
        <w:rPr>
          <w:rFonts w:cstheme="minorHAnsi"/>
          <w:sz w:val="28"/>
          <w:szCs w:val="28"/>
        </w:rPr>
        <w:t>Moreover,</w:t>
      </w:r>
      <w:r w:rsidR="002915CC" w:rsidRPr="00374DB1">
        <w:rPr>
          <w:rFonts w:cstheme="minorHAnsi"/>
          <w:sz w:val="28"/>
          <w:szCs w:val="28"/>
        </w:rPr>
        <w:t xml:space="preserve"> Innovation and flexibility are strategies</w:t>
      </w:r>
      <w:r w:rsidR="007E5F9A" w:rsidRPr="00374DB1">
        <w:rPr>
          <w:rFonts w:cstheme="minorHAnsi"/>
          <w:sz w:val="28"/>
          <w:szCs w:val="28"/>
        </w:rPr>
        <w:t xml:space="preserve"> to be seriously considered to</w:t>
      </w:r>
      <w:r w:rsidR="002915CC" w:rsidRPr="00374DB1">
        <w:rPr>
          <w:rFonts w:cstheme="minorHAnsi"/>
          <w:sz w:val="28"/>
          <w:szCs w:val="28"/>
        </w:rPr>
        <w:t xml:space="preserve"> mitigate the negative impacts of COVID and these are key to organizations surviving the pandemic.</w:t>
      </w:r>
      <w:r w:rsidR="007E5F9A" w:rsidRPr="00374DB1">
        <w:rPr>
          <w:rFonts w:cstheme="minorHAnsi"/>
          <w:sz w:val="28"/>
          <w:szCs w:val="28"/>
        </w:rPr>
        <w:t xml:space="preserve"> Of importance to include in procurement strategy is realizing the </w:t>
      </w:r>
      <w:r w:rsidR="00BC472F" w:rsidRPr="00374DB1">
        <w:rPr>
          <w:rFonts w:cstheme="minorHAnsi"/>
          <w:sz w:val="28"/>
          <w:szCs w:val="28"/>
        </w:rPr>
        <w:t>significance</w:t>
      </w:r>
      <w:r w:rsidR="007E5F9A" w:rsidRPr="00374DB1">
        <w:rPr>
          <w:rFonts w:cstheme="minorHAnsi"/>
          <w:sz w:val="28"/>
          <w:szCs w:val="28"/>
        </w:rPr>
        <w:t xml:space="preserve"> of risk </w:t>
      </w:r>
      <w:r w:rsidR="00BC472F">
        <w:rPr>
          <w:rFonts w:cstheme="minorHAnsi"/>
          <w:sz w:val="28"/>
          <w:szCs w:val="28"/>
        </w:rPr>
        <w:t>administration</w:t>
      </w:r>
      <w:r w:rsidR="007E5F9A" w:rsidRPr="00374DB1">
        <w:rPr>
          <w:rFonts w:cstheme="minorHAnsi"/>
          <w:sz w:val="28"/>
          <w:szCs w:val="28"/>
        </w:rPr>
        <w:t xml:space="preserve">, communication and </w:t>
      </w:r>
      <w:r w:rsidR="00BC472F" w:rsidRPr="00374DB1">
        <w:rPr>
          <w:rFonts w:cstheme="minorHAnsi"/>
          <w:sz w:val="28"/>
          <w:szCs w:val="28"/>
        </w:rPr>
        <w:lastRenderedPageBreak/>
        <w:t>clearness</w:t>
      </w:r>
      <w:r w:rsidR="00BC472F">
        <w:rPr>
          <w:rFonts w:cstheme="minorHAnsi"/>
          <w:sz w:val="28"/>
          <w:szCs w:val="28"/>
        </w:rPr>
        <w:t xml:space="preserve"> with providers</w:t>
      </w:r>
      <w:r w:rsidR="007E5F9A" w:rsidRPr="00374DB1">
        <w:rPr>
          <w:rFonts w:cstheme="minorHAnsi"/>
          <w:sz w:val="28"/>
          <w:szCs w:val="28"/>
        </w:rPr>
        <w:t xml:space="preserve">, and </w:t>
      </w:r>
      <w:r w:rsidR="00BC472F">
        <w:rPr>
          <w:rFonts w:cstheme="minorHAnsi"/>
          <w:sz w:val="28"/>
          <w:szCs w:val="28"/>
        </w:rPr>
        <w:t>sustaining</w:t>
      </w:r>
      <w:r w:rsidR="007E5F9A" w:rsidRPr="00374DB1">
        <w:rPr>
          <w:rFonts w:cstheme="minorHAnsi"/>
          <w:sz w:val="28"/>
          <w:szCs w:val="28"/>
        </w:rPr>
        <w:t xml:space="preserve"> people s</w:t>
      </w:r>
      <w:r w:rsidR="00BC472F">
        <w:rPr>
          <w:rFonts w:cstheme="minorHAnsi"/>
          <w:sz w:val="28"/>
          <w:szCs w:val="28"/>
        </w:rPr>
        <w:t>ecure whilst</w:t>
      </w:r>
      <w:r w:rsidR="007E5F9A" w:rsidRPr="00374DB1">
        <w:rPr>
          <w:rFonts w:cstheme="minorHAnsi"/>
          <w:sz w:val="28"/>
          <w:szCs w:val="28"/>
        </w:rPr>
        <w:t xml:space="preserve"> </w:t>
      </w:r>
      <w:r w:rsidR="00BC472F">
        <w:rPr>
          <w:rFonts w:cstheme="minorHAnsi"/>
          <w:sz w:val="28"/>
          <w:szCs w:val="28"/>
        </w:rPr>
        <w:t>assuring the</w:t>
      </w:r>
      <w:r w:rsidR="007E5F9A" w:rsidRPr="00374DB1">
        <w:rPr>
          <w:rFonts w:cstheme="minorHAnsi"/>
          <w:sz w:val="28"/>
          <w:szCs w:val="28"/>
        </w:rPr>
        <w:t xml:space="preserve"> supply. I</w:t>
      </w:r>
      <w:r w:rsidR="002915CC" w:rsidRPr="00374DB1">
        <w:rPr>
          <w:rFonts w:cstheme="minorHAnsi"/>
          <w:sz w:val="28"/>
          <w:szCs w:val="28"/>
        </w:rPr>
        <w:t xml:space="preserve">nvestment in </w:t>
      </w:r>
      <w:r w:rsidR="00BC472F" w:rsidRPr="00374DB1">
        <w:rPr>
          <w:rFonts w:cstheme="minorHAnsi"/>
          <w:sz w:val="28"/>
          <w:szCs w:val="28"/>
        </w:rPr>
        <w:t>higher</w:t>
      </w:r>
      <w:r w:rsidR="002915CC" w:rsidRPr="00374DB1">
        <w:rPr>
          <w:rFonts w:cstheme="minorHAnsi"/>
          <w:sz w:val="28"/>
          <w:szCs w:val="28"/>
        </w:rPr>
        <w:t xml:space="preserve"> </w:t>
      </w:r>
      <w:r w:rsidR="00BC472F" w:rsidRPr="00374DB1">
        <w:rPr>
          <w:rFonts w:cstheme="minorHAnsi"/>
          <w:sz w:val="28"/>
          <w:szCs w:val="28"/>
        </w:rPr>
        <w:t>mechanized</w:t>
      </w:r>
      <w:r w:rsidR="002915CC" w:rsidRPr="00374DB1">
        <w:rPr>
          <w:rFonts w:cstheme="minorHAnsi"/>
          <w:sz w:val="28"/>
          <w:szCs w:val="28"/>
        </w:rPr>
        <w:t xml:space="preserve"> technologies is </w:t>
      </w:r>
      <w:r w:rsidR="00BC472F" w:rsidRPr="00374DB1">
        <w:rPr>
          <w:rFonts w:cstheme="minorHAnsi"/>
          <w:sz w:val="28"/>
          <w:szCs w:val="28"/>
        </w:rPr>
        <w:t>probable</w:t>
      </w:r>
      <w:r w:rsidR="002915CC" w:rsidRPr="00374DB1">
        <w:rPr>
          <w:rFonts w:cstheme="minorHAnsi"/>
          <w:sz w:val="28"/>
          <w:szCs w:val="28"/>
        </w:rPr>
        <w:t xml:space="preserve"> to be </w:t>
      </w:r>
      <w:r w:rsidR="00BC472F">
        <w:rPr>
          <w:rFonts w:cstheme="minorHAnsi"/>
          <w:sz w:val="28"/>
          <w:szCs w:val="28"/>
        </w:rPr>
        <w:t>the</w:t>
      </w:r>
      <w:r w:rsidR="002915CC" w:rsidRPr="00374DB1">
        <w:rPr>
          <w:rFonts w:cstheme="minorHAnsi"/>
          <w:sz w:val="28"/>
          <w:szCs w:val="28"/>
        </w:rPr>
        <w:t xml:space="preserve"> </w:t>
      </w:r>
      <w:r w:rsidR="00BC472F" w:rsidRPr="00374DB1">
        <w:rPr>
          <w:rFonts w:cstheme="minorHAnsi"/>
          <w:sz w:val="28"/>
          <w:szCs w:val="28"/>
        </w:rPr>
        <w:t>attribute</w:t>
      </w:r>
      <w:r w:rsidR="002915CC" w:rsidRPr="00374DB1">
        <w:rPr>
          <w:rFonts w:cstheme="minorHAnsi"/>
          <w:sz w:val="28"/>
          <w:szCs w:val="28"/>
        </w:rPr>
        <w:t xml:space="preserve"> of supply chains in</w:t>
      </w:r>
      <w:r w:rsidR="00BC472F">
        <w:rPr>
          <w:rFonts w:cstheme="minorHAnsi"/>
          <w:sz w:val="28"/>
          <w:szCs w:val="28"/>
        </w:rPr>
        <w:t>volving</w:t>
      </w:r>
      <w:r w:rsidR="002915CC" w:rsidRPr="00374DB1">
        <w:rPr>
          <w:rFonts w:cstheme="minorHAnsi"/>
          <w:sz w:val="28"/>
          <w:szCs w:val="28"/>
        </w:rPr>
        <w:t xml:space="preserve"> AI, automation, </w:t>
      </w:r>
      <w:r w:rsidR="00BC472F">
        <w:rPr>
          <w:rFonts w:cstheme="minorHAnsi"/>
          <w:sz w:val="28"/>
          <w:szCs w:val="28"/>
        </w:rPr>
        <w:t>AR</w:t>
      </w:r>
      <w:r w:rsidR="002915CC" w:rsidRPr="00374DB1">
        <w:rPr>
          <w:rFonts w:cstheme="minorHAnsi"/>
          <w:sz w:val="28"/>
          <w:szCs w:val="28"/>
        </w:rPr>
        <w:t xml:space="preserve"> and IoT.</w:t>
      </w:r>
      <w:r w:rsidR="002915CC" w:rsidRPr="00374DB1">
        <w:rPr>
          <w:rFonts w:eastAsia="Times New Roman" w:cstheme="minorHAnsi"/>
          <w:color w:val="000000"/>
          <w:sz w:val="28"/>
          <w:szCs w:val="28"/>
        </w:rPr>
        <w:t xml:space="preserve">  A supply chain disruption of </w:t>
      </w:r>
      <w:r w:rsidR="002915CC" w:rsidRPr="00374DB1">
        <w:rPr>
          <w:rFonts w:cstheme="minorHAnsi"/>
          <w:sz w:val="28"/>
          <w:szCs w:val="28"/>
        </w:rPr>
        <w:t xml:space="preserve">this degree </w:t>
      </w:r>
      <w:r w:rsidR="007E5F9A" w:rsidRPr="00374DB1">
        <w:rPr>
          <w:rFonts w:cstheme="minorHAnsi"/>
          <w:sz w:val="28"/>
          <w:szCs w:val="28"/>
        </w:rPr>
        <w:t>requires</w:t>
      </w:r>
      <w:r w:rsidR="002915CC" w:rsidRPr="00374DB1">
        <w:rPr>
          <w:rFonts w:cstheme="minorHAnsi"/>
          <w:sz w:val="28"/>
          <w:szCs w:val="28"/>
        </w:rPr>
        <w:t xml:space="preserve"> organization and risk </w:t>
      </w:r>
      <w:r w:rsidR="00BC472F">
        <w:rPr>
          <w:rFonts w:cstheme="minorHAnsi"/>
          <w:sz w:val="28"/>
          <w:szCs w:val="28"/>
        </w:rPr>
        <w:t>administration</w:t>
      </w:r>
      <w:r w:rsidR="002915CC" w:rsidRPr="00374DB1">
        <w:rPr>
          <w:rFonts w:cstheme="minorHAnsi"/>
          <w:sz w:val="28"/>
          <w:szCs w:val="28"/>
        </w:rPr>
        <w:t xml:space="preserve"> to </w:t>
      </w:r>
      <w:r w:rsidR="00BC472F">
        <w:rPr>
          <w:rFonts w:cstheme="minorHAnsi"/>
          <w:sz w:val="28"/>
          <w:szCs w:val="28"/>
        </w:rPr>
        <w:t>the wider</w:t>
      </w:r>
      <w:r w:rsidR="002915CC" w:rsidRPr="00374DB1">
        <w:rPr>
          <w:rFonts w:cstheme="minorHAnsi"/>
          <w:sz w:val="28"/>
          <w:szCs w:val="28"/>
        </w:rPr>
        <w:t xml:space="preserve">-level </w:t>
      </w:r>
      <w:r w:rsidR="00BC472F" w:rsidRPr="00374DB1">
        <w:rPr>
          <w:rFonts w:cstheme="minorHAnsi"/>
          <w:sz w:val="28"/>
          <w:szCs w:val="28"/>
        </w:rPr>
        <w:t>concern</w:t>
      </w:r>
      <w:r w:rsidR="007E5F9A" w:rsidRPr="00374DB1">
        <w:rPr>
          <w:rFonts w:cstheme="minorHAnsi"/>
          <w:sz w:val="28"/>
          <w:szCs w:val="28"/>
        </w:rPr>
        <w:t xml:space="preserve"> to</w:t>
      </w:r>
      <w:r w:rsidR="00BC472F">
        <w:rPr>
          <w:rFonts w:cstheme="minorHAnsi"/>
          <w:sz w:val="28"/>
          <w:szCs w:val="28"/>
        </w:rPr>
        <w:t xml:space="preserve"> </w:t>
      </w:r>
      <w:r w:rsidR="002616FA" w:rsidRPr="00374DB1">
        <w:rPr>
          <w:rFonts w:cstheme="minorHAnsi"/>
          <w:sz w:val="28"/>
          <w:szCs w:val="28"/>
        </w:rPr>
        <w:t xml:space="preserve">be </w:t>
      </w:r>
      <w:r w:rsidR="002915CC" w:rsidRPr="00374DB1">
        <w:rPr>
          <w:rFonts w:cstheme="minorHAnsi"/>
          <w:sz w:val="28"/>
          <w:szCs w:val="28"/>
        </w:rPr>
        <w:t xml:space="preserve">discussed at strategies </w:t>
      </w:r>
      <w:r w:rsidR="007E5F9A" w:rsidRPr="00374DB1">
        <w:rPr>
          <w:rFonts w:cstheme="minorHAnsi"/>
          <w:sz w:val="28"/>
          <w:szCs w:val="28"/>
        </w:rPr>
        <w:t>level. There is no other right time to overhaul the entire procurement strategy besides now.</w:t>
      </w:r>
      <w:r w:rsidR="00CC03DA" w:rsidRPr="00374DB1">
        <w:rPr>
          <w:rFonts w:cstheme="minorHAnsi"/>
          <w:sz w:val="28"/>
          <w:szCs w:val="28"/>
        </w:rPr>
        <w:t xml:space="preserve"> Other strategies that may be looked at include supplier base optimization, Supplier </w:t>
      </w:r>
      <w:r w:rsidR="00B86F39" w:rsidRPr="00374DB1">
        <w:rPr>
          <w:rFonts w:cstheme="minorHAnsi"/>
          <w:sz w:val="28"/>
          <w:szCs w:val="28"/>
        </w:rPr>
        <w:t>rationalization, rethinking</w:t>
      </w:r>
      <w:r w:rsidR="00CC03DA" w:rsidRPr="00374DB1">
        <w:rPr>
          <w:rFonts w:cstheme="minorHAnsi"/>
          <w:sz w:val="28"/>
          <w:szCs w:val="28"/>
        </w:rPr>
        <w:t xml:space="preserve"> global sourcing and </w:t>
      </w:r>
      <w:r w:rsidR="00BF1E51" w:rsidRPr="00374DB1">
        <w:rPr>
          <w:rFonts w:cstheme="minorHAnsi"/>
          <w:sz w:val="28"/>
          <w:szCs w:val="28"/>
        </w:rPr>
        <w:t>offshoring strategies</w:t>
      </w:r>
      <w:r w:rsidR="00D25BE0">
        <w:rPr>
          <w:rFonts w:cstheme="minorHAnsi"/>
          <w:sz w:val="28"/>
          <w:szCs w:val="28"/>
        </w:rPr>
        <w:t xml:space="preserve"> (</w:t>
      </w:r>
      <w:r w:rsidR="00D25BE0" w:rsidRPr="001A72BE">
        <w:rPr>
          <w:rFonts w:cstheme="minorHAnsi"/>
          <w:color w:val="222222"/>
          <w:sz w:val="28"/>
          <w:szCs w:val="28"/>
          <w:shd w:val="clear" w:color="auto" w:fill="FFFFFF"/>
        </w:rPr>
        <w:t>Chetty</w:t>
      </w:r>
      <w:r w:rsidR="00D25BE0">
        <w:rPr>
          <w:rFonts w:cstheme="minorHAnsi"/>
          <w:color w:val="222222"/>
          <w:sz w:val="28"/>
          <w:szCs w:val="28"/>
          <w:shd w:val="clear" w:color="auto" w:fill="FFFFFF"/>
        </w:rPr>
        <w:t>, Friedman, Hendren</w:t>
      </w:r>
      <w:r w:rsidR="00D25BE0" w:rsidRPr="001A72BE">
        <w:rPr>
          <w:rFonts w:cstheme="minorHAnsi"/>
          <w:color w:val="222222"/>
          <w:sz w:val="28"/>
          <w:szCs w:val="28"/>
          <w:shd w:val="clear" w:color="auto" w:fill="FFFFFF"/>
        </w:rPr>
        <w:t xml:space="preserve">&amp; </w:t>
      </w:r>
      <w:proofErr w:type="spellStart"/>
      <w:r w:rsidR="00D25BE0" w:rsidRPr="001A72BE">
        <w:rPr>
          <w:rFonts w:cstheme="minorHAnsi"/>
          <w:color w:val="222222"/>
          <w:sz w:val="28"/>
          <w:szCs w:val="28"/>
          <w:shd w:val="clear" w:color="auto" w:fill="FFFFFF"/>
        </w:rPr>
        <w:t>Stepner</w:t>
      </w:r>
      <w:proofErr w:type="spellEnd"/>
      <w:r w:rsidR="00D25BE0">
        <w:rPr>
          <w:rFonts w:cstheme="minorHAnsi"/>
          <w:color w:val="222222"/>
          <w:sz w:val="28"/>
          <w:szCs w:val="28"/>
          <w:shd w:val="clear" w:color="auto" w:fill="FFFFFF"/>
        </w:rPr>
        <w:t>, 2020).</w:t>
      </w:r>
    </w:p>
    <w:p w:rsidR="00BF1E51" w:rsidRDefault="00BF1E51" w:rsidP="00225180">
      <w:pPr>
        <w:spacing w:line="360" w:lineRule="auto"/>
        <w:jc w:val="both"/>
        <w:rPr>
          <w:rFonts w:ascii="Arial" w:eastAsia="Times New Roman" w:hAnsi="Arial" w:cs="Arial"/>
          <w:color w:val="000000"/>
          <w:sz w:val="27"/>
          <w:szCs w:val="27"/>
        </w:rPr>
      </w:pPr>
    </w:p>
    <w:p w:rsidR="00BF1E51" w:rsidRDefault="00812A91" w:rsidP="00225180">
      <w:pPr>
        <w:pStyle w:val="ListParagraph"/>
        <w:numPr>
          <w:ilvl w:val="0"/>
          <w:numId w:val="3"/>
        </w:numPr>
        <w:spacing w:line="360" w:lineRule="auto"/>
        <w:jc w:val="both"/>
        <w:rPr>
          <w:b/>
          <w:bCs/>
          <w:sz w:val="28"/>
          <w:szCs w:val="28"/>
        </w:rPr>
      </w:pPr>
      <w:r>
        <w:rPr>
          <w:b/>
          <w:bCs/>
          <w:sz w:val="28"/>
          <w:szCs w:val="28"/>
        </w:rPr>
        <w:t>Seek Clarity on</w:t>
      </w:r>
      <w:r w:rsidRPr="00B76365">
        <w:rPr>
          <w:b/>
          <w:bCs/>
          <w:sz w:val="28"/>
          <w:szCs w:val="28"/>
        </w:rPr>
        <w:t xml:space="preserve"> the </w:t>
      </w:r>
      <w:r w:rsidRPr="00B76365">
        <w:rPr>
          <w:b/>
          <w:bCs/>
          <w:i/>
          <w:iCs/>
          <w:sz w:val="28"/>
          <w:szCs w:val="28"/>
        </w:rPr>
        <w:t>force majeure</w:t>
      </w:r>
      <w:r w:rsidRPr="00B76365">
        <w:rPr>
          <w:b/>
          <w:bCs/>
          <w:sz w:val="28"/>
          <w:szCs w:val="28"/>
        </w:rPr>
        <w:t xml:space="preserve"> Contractual obligations</w:t>
      </w:r>
    </w:p>
    <w:p w:rsidR="00BF1E51" w:rsidRPr="00374DB1" w:rsidRDefault="00812A91" w:rsidP="00225180">
      <w:pPr>
        <w:spacing w:line="360" w:lineRule="auto"/>
        <w:jc w:val="both"/>
        <w:rPr>
          <w:rFonts w:eastAsia="Times New Roman" w:cstheme="minorHAnsi"/>
          <w:color w:val="000000"/>
          <w:sz w:val="28"/>
          <w:szCs w:val="28"/>
        </w:rPr>
      </w:pPr>
      <w:r w:rsidRPr="00374DB1">
        <w:rPr>
          <w:rFonts w:eastAsia="Times New Roman" w:cstheme="minorHAnsi"/>
          <w:color w:val="000000"/>
          <w:sz w:val="28"/>
          <w:szCs w:val="28"/>
        </w:rPr>
        <w:t xml:space="preserve">What happens </w:t>
      </w:r>
      <w:r w:rsidR="00BC472F">
        <w:rPr>
          <w:rFonts w:eastAsia="Times New Roman" w:cstheme="minorHAnsi"/>
          <w:color w:val="000000"/>
          <w:sz w:val="28"/>
          <w:szCs w:val="28"/>
        </w:rPr>
        <w:t>when</w:t>
      </w:r>
      <w:r w:rsidRPr="00374DB1">
        <w:rPr>
          <w:rFonts w:eastAsia="Times New Roman" w:cstheme="minorHAnsi"/>
          <w:color w:val="000000"/>
          <w:sz w:val="28"/>
          <w:szCs w:val="28"/>
        </w:rPr>
        <w:t xml:space="preserve"> you or your </w:t>
      </w:r>
      <w:r w:rsidR="00BC472F">
        <w:rPr>
          <w:rFonts w:eastAsia="Times New Roman" w:cstheme="minorHAnsi"/>
          <w:color w:val="000000"/>
          <w:sz w:val="28"/>
          <w:szCs w:val="28"/>
        </w:rPr>
        <w:t>provider</w:t>
      </w:r>
      <w:r w:rsidRPr="00374DB1">
        <w:rPr>
          <w:rFonts w:eastAsia="Times New Roman" w:cstheme="minorHAnsi"/>
          <w:color w:val="000000"/>
          <w:sz w:val="28"/>
          <w:szCs w:val="28"/>
        </w:rPr>
        <w:t xml:space="preserve"> c</w:t>
      </w:r>
      <w:r w:rsidR="00BC472F">
        <w:rPr>
          <w:rFonts w:eastAsia="Times New Roman" w:cstheme="minorHAnsi"/>
          <w:color w:val="000000"/>
          <w:sz w:val="28"/>
          <w:szCs w:val="28"/>
        </w:rPr>
        <w:t>ould no farther</w:t>
      </w:r>
      <w:r w:rsidRPr="00374DB1">
        <w:rPr>
          <w:rFonts w:eastAsia="Times New Roman" w:cstheme="minorHAnsi"/>
          <w:color w:val="000000"/>
          <w:sz w:val="28"/>
          <w:szCs w:val="28"/>
        </w:rPr>
        <w:t xml:space="preserve"> </w:t>
      </w:r>
      <w:r w:rsidR="00BC472F">
        <w:rPr>
          <w:rFonts w:eastAsia="Times New Roman" w:cstheme="minorHAnsi"/>
          <w:color w:val="000000"/>
          <w:sz w:val="28"/>
          <w:szCs w:val="28"/>
        </w:rPr>
        <w:t>fulfill the</w:t>
      </w:r>
      <w:r w:rsidR="003A3786">
        <w:rPr>
          <w:rFonts w:eastAsia="Times New Roman" w:cstheme="minorHAnsi"/>
          <w:color w:val="000000"/>
          <w:sz w:val="28"/>
          <w:szCs w:val="28"/>
        </w:rPr>
        <w:t xml:space="preserve"> contractual responsibilitie</w:t>
      </w:r>
      <w:r w:rsidRPr="00374DB1">
        <w:rPr>
          <w:rFonts w:eastAsia="Times New Roman" w:cstheme="minorHAnsi"/>
          <w:color w:val="000000"/>
          <w:sz w:val="28"/>
          <w:szCs w:val="28"/>
        </w:rPr>
        <w:t xml:space="preserve">s? This is the predicament question that </w:t>
      </w:r>
      <w:proofErr w:type="gramStart"/>
      <w:r w:rsidRPr="00374DB1">
        <w:rPr>
          <w:rFonts w:eastAsia="Times New Roman" w:cstheme="minorHAnsi"/>
          <w:color w:val="000000"/>
          <w:sz w:val="28"/>
          <w:szCs w:val="28"/>
        </w:rPr>
        <w:t>the majority of</w:t>
      </w:r>
      <w:proofErr w:type="gramEnd"/>
      <w:r w:rsidRPr="00374DB1">
        <w:rPr>
          <w:rFonts w:eastAsia="Times New Roman" w:cstheme="minorHAnsi"/>
          <w:color w:val="000000"/>
          <w:sz w:val="28"/>
          <w:szCs w:val="28"/>
        </w:rPr>
        <w:t xml:space="preserve"> organizations are failing to comprehend going forward. From what I understand, if </w:t>
      </w:r>
      <w:r w:rsidR="003A3786">
        <w:rPr>
          <w:rFonts w:eastAsia="Times New Roman" w:cstheme="minorHAnsi"/>
          <w:color w:val="000000"/>
          <w:sz w:val="28"/>
          <w:szCs w:val="28"/>
        </w:rPr>
        <w:t>the</w:t>
      </w:r>
      <w:r w:rsidRPr="00374DB1">
        <w:rPr>
          <w:rFonts w:eastAsia="Times New Roman" w:cstheme="minorHAnsi"/>
          <w:color w:val="000000"/>
          <w:sz w:val="28"/>
          <w:szCs w:val="28"/>
        </w:rPr>
        <w:t xml:space="preserve"> </w:t>
      </w:r>
      <w:r w:rsidR="003A3786">
        <w:rPr>
          <w:rFonts w:eastAsia="Times New Roman" w:cstheme="minorHAnsi"/>
          <w:color w:val="000000"/>
          <w:sz w:val="28"/>
          <w:szCs w:val="28"/>
        </w:rPr>
        <w:t>business had</w:t>
      </w:r>
      <w:r w:rsidRPr="00374DB1">
        <w:rPr>
          <w:rFonts w:eastAsia="Times New Roman" w:cstheme="minorHAnsi"/>
          <w:color w:val="000000"/>
          <w:sz w:val="28"/>
          <w:szCs w:val="28"/>
        </w:rPr>
        <w:t xml:space="preserve"> been </w:t>
      </w:r>
      <w:r w:rsidR="003A3786">
        <w:rPr>
          <w:rFonts w:eastAsia="Times New Roman" w:cstheme="minorHAnsi"/>
          <w:color w:val="000000"/>
          <w:sz w:val="28"/>
          <w:szCs w:val="28"/>
        </w:rPr>
        <w:t>affected</w:t>
      </w:r>
      <w:r w:rsidRPr="00374DB1">
        <w:rPr>
          <w:rFonts w:eastAsia="Times New Roman" w:cstheme="minorHAnsi"/>
          <w:color w:val="000000"/>
          <w:sz w:val="28"/>
          <w:szCs w:val="28"/>
        </w:rPr>
        <w:t xml:space="preserve"> </w:t>
      </w:r>
      <w:r w:rsidR="003A3786">
        <w:rPr>
          <w:rFonts w:eastAsia="Times New Roman" w:cstheme="minorHAnsi"/>
          <w:color w:val="000000"/>
          <w:sz w:val="28"/>
          <w:szCs w:val="28"/>
        </w:rPr>
        <w:t>through</w:t>
      </w:r>
      <w:r w:rsidRPr="00374DB1">
        <w:rPr>
          <w:rFonts w:eastAsia="Times New Roman" w:cstheme="minorHAnsi"/>
          <w:color w:val="000000"/>
          <w:sz w:val="28"/>
          <w:szCs w:val="28"/>
        </w:rPr>
        <w:t xml:space="preserve"> an </w:t>
      </w:r>
      <w:r w:rsidR="003A3786">
        <w:rPr>
          <w:rFonts w:eastAsia="Times New Roman" w:cstheme="minorHAnsi"/>
          <w:color w:val="000000"/>
          <w:sz w:val="28"/>
          <w:szCs w:val="28"/>
        </w:rPr>
        <w:t xml:space="preserve">external </w:t>
      </w:r>
      <w:r w:rsidRPr="00374DB1">
        <w:rPr>
          <w:rFonts w:eastAsia="Times New Roman" w:cstheme="minorHAnsi"/>
          <w:color w:val="000000"/>
          <w:sz w:val="28"/>
          <w:szCs w:val="28"/>
        </w:rPr>
        <w:t xml:space="preserve">event </w:t>
      </w:r>
      <w:r w:rsidR="003A3786">
        <w:rPr>
          <w:rFonts w:eastAsia="Times New Roman" w:cstheme="minorHAnsi"/>
          <w:color w:val="000000"/>
          <w:sz w:val="28"/>
          <w:szCs w:val="28"/>
        </w:rPr>
        <w:t xml:space="preserve">in </w:t>
      </w:r>
      <w:r w:rsidRPr="00374DB1">
        <w:rPr>
          <w:rFonts w:eastAsia="Times New Roman" w:cstheme="minorHAnsi"/>
          <w:color w:val="000000"/>
          <w:sz w:val="28"/>
          <w:szCs w:val="28"/>
        </w:rPr>
        <w:t xml:space="preserve">its </w:t>
      </w:r>
      <w:r w:rsidR="003A3786">
        <w:rPr>
          <w:rFonts w:eastAsia="Times New Roman" w:cstheme="minorHAnsi"/>
          <w:color w:val="000000"/>
          <w:sz w:val="28"/>
          <w:szCs w:val="28"/>
        </w:rPr>
        <w:t>supervision</w:t>
      </w:r>
      <w:r w:rsidRPr="00374DB1">
        <w:rPr>
          <w:rFonts w:eastAsia="Times New Roman" w:cstheme="minorHAnsi"/>
          <w:color w:val="000000"/>
          <w:sz w:val="28"/>
          <w:szCs w:val="28"/>
        </w:rPr>
        <w:t xml:space="preserve"> (e.g. COVID 19), contract laws in </w:t>
      </w:r>
      <w:r w:rsidR="003A3786">
        <w:rPr>
          <w:rFonts w:eastAsia="Times New Roman" w:cstheme="minorHAnsi"/>
          <w:color w:val="000000"/>
          <w:sz w:val="28"/>
          <w:szCs w:val="28"/>
        </w:rPr>
        <w:t>several</w:t>
      </w:r>
      <w:r w:rsidRPr="00374DB1">
        <w:rPr>
          <w:rFonts w:eastAsia="Times New Roman" w:cstheme="minorHAnsi"/>
          <w:color w:val="000000"/>
          <w:sz w:val="28"/>
          <w:szCs w:val="28"/>
        </w:rPr>
        <w:t xml:space="preserve"> </w:t>
      </w:r>
      <w:r w:rsidR="003A3786">
        <w:rPr>
          <w:rFonts w:eastAsia="Times New Roman" w:cstheme="minorHAnsi"/>
          <w:color w:val="000000"/>
          <w:sz w:val="28"/>
          <w:szCs w:val="28"/>
        </w:rPr>
        <w:t>nations</w:t>
      </w:r>
      <w:r w:rsidRPr="00374DB1">
        <w:rPr>
          <w:rFonts w:eastAsia="Times New Roman" w:cstheme="minorHAnsi"/>
          <w:color w:val="000000"/>
          <w:sz w:val="28"/>
          <w:szCs w:val="28"/>
        </w:rPr>
        <w:t xml:space="preserve"> in</w:t>
      </w:r>
      <w:r w:rsidR="003A3786">
        <w:rPr>
          <w:rFonts w:eastAsia="Times New Roman" w:cstheme="minorHAnsi"/>
          <w:color w:val="000000"/>
          <w:sz w:val="28"/>
          <w:szCs w:val="28"/>
        </w:rPr>
        <w:t>volve</w:t>
      </w:r>
      <w:r w:rsidRPr="00374DB1">
        <w:rPr>
          <w:rFonts w:eastAsia="Times New Roman" w:cstheme="minorHAnsi"/>
          <w:color w:val="000000"/>
          <w:sz w:val="28"/>
          <w:szCs w:val="28"/>
        </w:rPr>
        <w:t xml:space="preserve"> </w:t>
      </w:r>
      <w:r w:rsidR="003A3786" w:rsidRPr="00374DB1">
        <w:rPr>
          <w:rFonts w:eastAsia="Times New Roman" w:cstheme="minorHAnsi"/>
          <w:color w:val="000000"/>
          <w:sz w:val="28"/>
          <w:szCs w:val="28"/>
        </w:rPr>
        <w:t>power</w:t>
      </w:r>
      <w:r w:rsidRPr="00374DB1">
        <w:rPr>
          <w:rFonts w:eastAsia="Times New Roman" w:cstheme="minorHAnsi"/>
          <w:color w:val="000000"/>
          <w:sz w:val="28"/>
          <w:szCs w:val="28"/>
        </w:rPr>
        <w:t xml:space="preserve"> majeure provisions </w:t>
      </w:r>
      <w:r w:rsidR="003A3786">
        <w:rPr>
          <w:rFonts w:eastAsia="Times New Roman" w:cstheme="minorHAnsi"/>
          <w:color w:val="000000"/>
          <w:sz w:val="28"/>
          <w:szCs w:val="28"/>
        </w:rPr>
        <w:t>that</w:t>
      </w:r>
      <w:r w:rsidRPr="00374DB1">
        <w:rPr>
          <w:rFonts w:eastAsia="Times New Roman" w:cstheme="minorHAnsi"/>
          <w:color w:val="000000"/>
          <w:sz w:val="28"/>
          <w:szCs w:val="28"/>
        </w:rPr>
        <w:t xml:space="preserve"> w</w:t>
      </w:r>
      <w:r w:rsidR="003A3786">
        <w:rPr>
          <w:rFonts w:eastAsia="Times New Roman" w:cstheme="minorHAnsi"/>
          <w:color w:val="000000"/>
          <w:sz w:val="28"/>
          <w:szCs w:val="28"/>
        </w:rPr>
        <w:t>ould</w:t>
      </w:r>
      <w:r w:rsidRPr="00374DB1">
        <w:rPr>
          <w:rFonts w:eastAsia="Times New Roman" w:cstheme="minorHAnsi"/>
          <w:color w:val="000000"/>
          <w:sz w:val="28"/>
          <w:szCs w:val="28"/>
        </w:rPr>
        <w:t xml:space="preserve"> </w:t>
      </w:r>
      <w:r w:rsidR="003A3786">
        <w:rPr>
          <w:rFonts w:eastAsia="Times New Roman" w:cstheme="minorHAnsi"/>
          <w:color w:val="000000"/>
          <w:sz w:val="28"/>
          <w:szCs w:val="28"/>
        </w:rPr>
        <w:t>support</w:t>
      </w:r>
      <w:r w:rsidRPr="00374DB1">
        <w:rPr>
          <w:rFonts w:eastAsia="Times New Roman" w:cstheme="minorHAnsi"/>
          <w:color w:val="000000"/>
          <w:sz w:val="28"/>
          <w:szCs w:val="28"/>
        </w:rPr>
        <w:t xml:space="preserve"> them to </w:t>
      </w:r>
      <w:r w:rsidR="003A3786" w:rsidRPr="00374DB1">
        <w:rPr>
          <w:rFonts w:eastAsia="Times New Roman" w:cstheme="minorHAnsi"/>
          <w:color w:val="000000"/>
          <w:sz w:val="28"/>
          <w:szCs w:val="28"/>
        </w:rPr>
        <w:t>keep away from</w:t>
      </w:r>
      <w:r w:rsidRPr="00374DB1">
        <w:rPr>
          <w:rFonts w:eastAsia="Times New Roman" w:cstheme="minorHAnsi"/>
          <w:color w:val="000000"/>
          <w:sz w:val="28"/>
          <w:szCs w:val="28"/>
        </w:rPr>
        <w:t xml:space="preserve"> </w:t>
      </w:r>
      <w:r w:rsidR="003A3786">
        <w:rPr>
          <w:rFonts w:eastAsia="Times New Roman" w:cstheme="minorHAnsi"/>
          <w:color w:val="000000"/>
          <w:sz w:val="28"/>
          <w:szCs w:val="28"/>
        </w:rPr>
        <w:t>obligations</w:t>
      </w:r>
      <w:r w:rsidRPr="00374DB1">
        <w:rPr>
          <w:rFonts w:eastAsia="Times New Roman" w:cstheme="minorHAnsi"/>
          <w:color w:val="000000"/>
          <w:sz w:val="28"/>
          <w:szCs w:val="28"/>
        </w:rPr>
        <w:t>.</w:t>
      </w:r>
      <w:r w:rsidR="003A3786">
        <w:rPr>
          <w:rFonts w:eastAsia="Times New Roman" w:cstheme="minorHAnsi"/>
          <w:color w:val="000000"/>
          <w:sz w:val="28"/>
          <w:szCs w:val="28"/>
        </w:rPr>
        <w:t xml:space="preserve"> </w:t>
      </w:r>
    </w:p>
    <w:p w:rsidR="00BF1E51" w:rsidRPr="00374DB1" w:rsidRDefault="00812A91" w:rsidP="00374DB1">
      <w:pPr>
        <w:spacing w:line="360" w:lineRule="auto"/>
        <w:jc w:val="both"/>
        <w:rPr>
          <w:sz w:val="28"/>
          <w:szCs w:val="28"/>
        </w:rPr>
      </w:pPr>
      <w:r w:rsidRPr="00374DB1">
        <w:rPr>
          <w:sz w:val="28"/>
          <w:szCs w:val="28"/>
        </w:rPr>
        <w:t xml:space="preserve">By definition Force majeure, sometimes referred to as an “Act of God”, is an unforeseeable event beyond the control of either party to a </w:t>
      </w:r>
      <w:r w:rsidR="002616FA" w:rsidRPr="00374DB1">
        <w:rPr>
          <w:sz w:val="28"/>
          <w:szCs w:val="28"/>
        </w:rPr>
        <w:t>contract that</w:t>
      </w:r>
      <w:r w:rsidRPr="00374DB1">
        <w:rPr>
          <w:sz w:val="28"/>
          <w:szCs w:val="28"/>
        </w:rPr>
        <w:t xml:space="preserve"> prevents or hinders either side from meeting its contractual obligations. Translated from French as “superior force”, it can relate to lightning, earthquakes, war, tsunamis, riots or any natural disaster. The question is</w:t>
      </w:r>
      <w:r w:rsidR="00842E10">
        <w:rPr>
          <w:sz w:val="28"/>
          <w:szCs w:val="28"/>
        </w:rPr>
        <w:t>:</w:t>
      </w:r>
      <w:r w:rsidRPr="00374DB1">
        <w:rPr>
          <w:sz w:val="28"/>
          <w:szCs w:val="28"/>
        </w:rPr>
        <w:t xml:space="preserve"> </w:t>
      </w:r>
      <w:r w:rsidR="00842E10">
        <w:rPr>
          <w:sz w:val="28"/>
          <w:szCs w:val="28"/>
        </w:rPr>
        <w:t>C</w:t>
      </w:r>
      <w:r w:rsidRPr="00374DB1">
        <w:rPr>
          <w:sz w:val="28"/>
          <w:szCs w:val="28"/>
        </w:rPr>
        <w:t xml:space="preserve">an coronavirus be classified as a force majeure? About the definition presented </w:t>
      </w:r>
      <w:r w:rsidR="000648E6" w:rsidRPr="00374DB1">
        <w:rPr>
          <w:sz w:val="28"/>
          <w:szCs w:val="28"/>
        </w:rPr>
        <w:t>w</w:t>
      </w:r>
      <w:r w:rsidRPr="00374DB1">
        <w:rPr>
          <w:sz w:val="28"/>
          <w:szCs w:val="28"/>
        </w:rPr>
        <w:t xml:space="preserve">hether coronavirus was an unforeseeable event beyond anyone’s control is yet to be determined. Whether a force majeure clause can be invoked due to the coronavirus pandemic depends on </w:t>
      </w:r>
      <w:r w:rsidRPr="00374DB1">
        <w:rPr>
          <w:sz w:val="28"/>
          <w:szCs w:val="28"/>
        </w:rPr>
        <w:lastRenderedPageBreak/>
        <w:t>how the contract has been drawn up. For instance, a company struggling to meet its contractual obligations due to the impact of COVID-19 may invoke the clause to protect itself from breach of contract claims. However,</w:t>
      </w:r>
      <w:r w:rsidR="000648E6" w:rsidRPr="00374DB1">
        <w:rPr>
          <w:sz w:val="28"/>
          <w:szCs w:val="28"/>
        </w:rPr>
        <w:t xml:space="preserve"> it is important to understand that</w:t>
      </w:r>
      <w:r w:rsidRPr="00374DB1">
        <w:rPr>
          <w:sz w:val="28"/>
          <w:szCs w:val="28"/>
        </w:rPr>
        <w:t xml:space="preserve"> a force majeure clause must be expressly stated in the contract. Drawing lesson from this pandemic it is important to </w:t>
      </w:r>
      <w:r w:rsidR="000648E6" w:rsidRPr="00374DB1">
        <w:rPr>
          <w:sz w:val="28"/>
          <w:szCs w:val="28"/>
        </w:rPr>
        <w:t>learn</w:t>
      </w:r>
      <w:r w:rsidRPr="00374DB1">
        <w:rPr>
          <w:sz w:val="28"/>
          <w:szCs w:val="28"/>
        </w:rPr>
        <w:t xml:space="preserve"> that </w:t>
      </w:r>
      <w:r w:rsidR="000648E6" w:rsidRPr="00374DB1">
        <w:rPr>
          <w:sz w:val="28"/>
          <w:szCs w:val="28"/>
        </w:rPr>
        <w:t>w</w:t>
      </w:r>
      <w:r w:rsidRPr="00374DB1">
        <w:rPr>
          <w:sz w:val="28"/>
          <w:szCs w:val="28"/>
        </w:rPr>
        <w:t>hen drawing up your business contracts, engage expert guidance from a lawyer who is experienced in contract law. This will ensure your contracts are watertight, cover all your risks even during a pandemic. At the same time</w:t>
      </w:r>
      <w:r w:rsidR="000648E6" w:rsidRPr="00374DB1">
        <w:rPr>
          <w:sz w:val="28"/>
          <w:szCs w:val="28"/>
        </w:rPr>
        <w:t>,</w:t>
      </w:r>
      <w:r w:rsidRPr="00374DB1">
        <w:rPr>
          <w:sz w:val="28"/>
          <w:szCs w:val="28"/>
        </w:rPr>
        <w:t xml:space="preserve"> Coronavirus m</w:t>
      </w:r>
      <w:r w:rsidR="003A3786">
        <w:rPr>
          <w:sz w:val="28"/>
          <w:szCs w:val="28"/>
        </w:rPr>
        <w:t>ight</w:t>
      </w:r>
      <w:r w:rsidRPr="00374DB1">
        <w:rPr>
          <w:sz w:val="28"/>
          <w:szCs w:val="28"/>
        </w:rPr>
        <w:t xml:space="preserve"> not be </w:t>
      </w:r>
      <w:r w:rsidR="003A3786">
        <w:rPr>
          <w:sz w:val="28"/>
          <w:szCs w:val="28"/>
        </w:rPr>
        <w:t>the</w:t>
      </w:r>
      <w:r w:rsidRPr="00374DB1">
        <w:rPr>
          <w:sz w:val="28"/>
          <w:szCs w:val="28"/>
        </w:rPr>
        <w:t xml:space="preserve"> </w:t>
      </w:r>
      <w:r w:rsidR="003A3786" w:rsidRPr="00374DB1">
        <w:rPr>
          <w:sz w:val="28"/>
          <w:szCs w:val="28"/>
        </w:rPr>
        <w:t>power</w:t>
      </w:r>
      <w:r w:rsidRPr="00374DB1">
        <w:rPr>
          <w:sz w:val="28"/>
          <w:szCs w:val="28"/>
        </w:rPr>
        <w:t xml:space="preserve"> majeure </w:t>
      </w:r>
      <w:r w:rsidR="003A3786">
        <w:rPr>
          <w:sz w:val="28"/>
          <w:szCs w:val="28"/>
        </w:rPr>
        <w:t>activities</w:t>
      </w:r>
      <w:r w:rsidRPr="00374DB1">
        <w:rPr>
          <w:sz w:val="28"/>
          <w:szCs w:val="28"/>
        </w:rPr>
        <w:t xml:space="preserve"> for</w:t>
      </w:r>
      <w:r w:rsidR="003A3786">
        <w:rPr>
          <w:sz w:val="28"/>
          <w:szCs w:val="28"/>
        </w:rPr>
        <w:t xml:space="preserve"> the</w:t>
      </w:r>
      <w:r w:rsidRPr="00374DB1">
        <w:rPr>
          <w:sz w:val="28"/>
          <w:szCs w:val="28"/>
        </w:rPr>
        <w:t xml:space="preserve"> </w:t>
      </w:r>
      <w:r w:rsidR="003A3786">
        <w:rPr>
          <w:sz w:val="28"/>
          <w:szCs w:val="28"/>
        </w:rPr>
        <w:t>fresh c</w:t>
      </w:r>
      <w:r w:rsidRPr="00374DB1">
        <w:rPr>
          <w:sz w:val="28"/>
          <w:szCs w:val="28"/>
        </w:rPr>
        <w:t xml:space="preserve">ontracts as its </w:t>
      </w:r>
      <w:r w:rsidR="003A3786">
        <w:rPr>
          <w:sz w:val="28"/>
          <w:szCs w:val="28"/>
        </w:rPr>
        <w:t>worldwide</w:t>
      </w:r>
      <w:r w:rsidRPr="00374DB1">
        <w:rPr>
          <w:sz w:val="28"/>
          <w:szCs w:val="28"/>
        </w:rPr>
        <w:t xml:space="preserve"> </w:t>
      </w:r>
      <w:r w:rsidR="003A3786">
        <w:rPr>
          <w:sz w:val="28"/>
          <w:szCs w:val="28"/>
        </w:rPr>
        <w:t>affect</w:t>
      </w:r>
      <w:r w:rsidRPr="00374DB1">
        <w:rPr>
          <w:sz w:val="28"/>
          <w:szCs w:val="28"/>
        </w:rPr>
        <w:t xml:space="preserve"> ha</w:t>
      </w:r>
      <w:r w:rsidR="003A3786">
        <w:rPr>
          <w:sz w:val="28"/>
          <w:szCs w:val="28"/>
        </w:rPr>
        <w:t>d</w:t>
      </w:r>
      <w:r w:rsidRPr="00374DB1">
        <w:rPr>
          <w:sz w:val="28"/>
          <w:szCs w:val="28"/>
        </w:rPr>
        <w:t xml:space="preserve"> been </w:t>
      </w:r>
      <w:r w:rsidR="003A3786">
        <w:rPr>
          <w:sz w:val="28"/>
          <w:szCs w:val="28"/>
        </w:rPr>
        <w:t>properly</w:t>
      </w:r>
      <w:r w:rsidRPr="00374DB1">
        <w:rPr>
          <w:sz w:val="28"/>
          <w:szCs w:val="28"/>
        </w:rPr>
        <w:t xml:space="preserve"> </w:t>
      </w:r>
      <w:r w:rsidR="003A3786">
        <w:rPr>
          <w:sz w:val="28"/>
          <w:szCs w:val="28"/>
        </w:rPr>
        <w:t>recorded</w:t>
      </w:r>
      <w:r w:rsidRPr="00374DB1">
        <w:rPr>
          <w:sz w:val="28"/>
          <w:szCs w:val="28"/>
        </w:rPr>
        <w:t xml:space="preserve"> and it is </w:t>
      </w:r>
      <w:r w:rsidR="003A3786" w:rsidRPr="00374DB1">
        <w:rPr>
          <w:sz w:val="28"/>
          <w:szCs w:val="28"/>
        </w:rPr>
        <w:t>currently</w:t>
      </w:r>
      <w:r w:rsidRPr="00374DB1">
        <w:rPr>
          <w:sz w:val="28"/>
          <w:szCs w:val="28"/>
        </w:rPr>
        <w:t xml:space="preserve"> </w:t>
      </w:r>
      <w:r w:rsidR="003A3786" w:rsidRPr="00374DB1">
        <w:rPr>
          <w:sz w:val="28"/>
          <w:szCs w:val="28"/>
        </w:rPr>
        <w:t>likely</w:t>
      </w:r>
      <w:r w:rsidRPr="00374DB1">
        <w:rPr>
          <w:sz w:val="28"/>
          <w:szCs w:val="28"/>
        </w:rPr>
        <w:t xml:space="preserve"> to </w:t>
      </w:r>
      <w:r w:rsidR="003A3786" w:rsidRPr="00374DB1">
        <w:rPr>
          <w:sz w:val="28"/>
          <w:szCs w:val="28"/>
        </w:rPr>
        <w:t>foresee</w:t>
      </w:r>
      <w:r w:rsidRPr="00374DB1">
        <w:rPr>
          <w:sz w:val="28"/>
          <w:szCs w:val="28"/>
        </w:rPr>
        <w:t xml:space="preserve"> its </w:t>
      </w:r>
      <w:r w:rsidR="003A3786">
        <w:rPr>
          <w:sz w:val="28"/>
          <w:szCs w:val="28"/>
        </w:rPr>
        <w:t>effects</w:t>
      </w:r>
      <w:r w:rsidRPr="00374DB1">
        <w:rPr>
          <w:sz w:val="28"/>
          <w:szCs w:val="28"/>
        </w:rPr>
        <w:t xml:space="preserve"> on supply chains and may not qualify as an” Act of GOD”</w:t>
      </w:r>
      <w:r w:rsidR="00D25BE0">
        <w:rPr>
          <w:sz w:val="28"/>
          <w:szCs w:val="28"/>
        </w:rPr>
        <w:t xml:space="preserve"> (</w:t>
      </w:r>
      <w:proofErr w:type="spellStart"/>
      <w:r w:rsidR="00D25BE0" w:rsidRPr="001A72BE">
        <w:rPr>
          <w:rFonts w:cstheme="minorHAnsi"/>
          <w:color w:val="222222"/>
          <w:sz w:val="28"/>
          <w:szCs w:val="28"/>
          <w:shd w:val="clear" w:color="auto" w:fill="FFFFFF"/>
        </w:rPr>
        <w:t>Hasanat</w:t>
      </w:r>
      <w:proofErr w:type="spellEnd"/>
      <w:r w:rsidR="00D25BE0">
        <w:rPr>
          <w:rFonts w:cstheme="minorHAnsi"/>
          <w:color w:val="222222"/>
          <w:sz w:val="28"/>
          <w:szCs w:val="28"/>
          <w:shd w:val="clear" w:color="auto" w:fill="FFFFFF"/>
        </w:rPr>
        <w:t>, Hoque, Shikha, Anwar, Hamid</w:t>
      </w:r>
      <w:r w:rsidR="00D25BE0" w:rsidRPr="001A72BE">
        <w:rPr>
          <w:rFonts w:cstheme="minorHAnsi"/>
          <w:color w:val="222222"/>
          <w:sz w:val="28"/>
          <w:szCs w:val="28"/>
          <w:shd w:val="clear" w:color="auto" w:fill="FFFFFF"/>
        </w:rPr>
        <w:t>&amp; Tat</w:t>
      </w:r>
      <w:r w:rsidR="00D25BE0">
        <w:rPr>
          <w:rFonts w:cstheme="minorHAnsi"/>
          <w:color w:val="222222"/>
          <w:sz w:val="28"/>
          <w:szCs w:val="28"/>
          <w:shd w:val="clear" w:color="auto" w:fill="FFFFFF"/>
        </w:rPr>
        <w:t>, 2020).</w:t>
      </w:r>
    </w:p>
    <w:p w:rsidR="003843BF" w:rsidRDefault="003843BF" w:rsidP="00225180">
      <w:pPr>
        <w:pStyle w:val="ListParagraph"/>
        <w:spacing w:line="360" w:lineRule="auto"/>
        <w:ind w:left="360"/>
        <w:jc w:val="both"/>
        <w:rPr>
          <w:b/>
          <w:bCs/>
          <w:sz w:val="28"/>
          <w:szCs w:val="28"/>
        </w:rPr>
      </w:pPr>
    </w:p>
    <w:p w:rsidR="003843BF" w:rsidRDefault="00812A91" w:rsidP="00225180">
      <w:pPr>
        <w:pStyle w:val="ListParagraph"/>
        <w:numPr>
          <w:ilvl w:val="0"/>
          <w:numId w:val="3"/>
        </w:numPr>
        <w:spacing w:line="360" w:lineRule="auto"/>
        <w:jc w:val="both"/>
        <w:rPr>
          <w:b/>
          <w:bCs/>
          <w:sz w:val="28"/>
          <w:szCs w:val="28"/>
        </w:rPr>
      </w:pPr>
      <w:r>
        <w:rPr>
          <w:b/>
          <w:bCs/>
          <w:sz w:val="28"/>
          <w:szCs w:val="28"/>
        </w:rPr>
        <w:t xml:space="preserve">Be </w:t>
      </w:r>
      <w:r w:rsidR="00E4254E">
        <w:rPr>
          <w:b/>
          <w:bCs/>
          <w:sz w:val="28"/>
          <w:szCs w:val="28"/>
        </w:rPr>
        <w:t>P</w:t>
      </w:r>
      <w:r>
        <w:rPr>
          <w:b/>
          <w:bCs/>
          <w:sz w:val="28"/>
          <w:szCs w:val="28"/>
        </w:rPr>
        <w:t>roactive</w:t>
      </w:r>
      <w:r w:rsidR="00595CAF">
        <w:rPr>
          <w:b/>
          <w:bCs/>
          <w:sz w:val="28"/>
          <w:szCs w:val="28"/>
        </w:rPr>
        <w:t>, Flexible and Realistic</w:t>
      </w:r>
    </w:p>
    <w:p w:rsidR="003843BF" w:rsidRPr="00FE0B1F" w:rsidRDefault="00595CAF" w:rsidP="00225180">
      <w:pPr>
        <w:shd w:val="clear" w:color="auto" w:fill="FFFFFF"/>
        <w:spacing w:after="100" w:afterAutospacing="1" w:line="360" w:lineRule="auto"/>
        <w:jc w:val="both"/>
        <w:rPr>
          <w:sz w:val="28"/>
          <w:szCs w:val="28"/>
        </w:rPr>
      </w:pPr>
      <w:r w:rsidRPr="00595CAF">
        <w:rPr>
          <w:sz w:val="28"/>
          <w:szCs w:val="28"/>
        </w:rPr>
        <w:t xml:space="preserve">Businesses </w:t>
      </w:r>
      <w:r w:rsidR="003A3786">
        <w:rPr>
          <w:sz w:val="28"/>
          <w:szCs w:val="28"/>
        </w:rPr>
        <w:t>require believing</w:t>
      </w:r>
      <w:r w:rsidRPr="00595CAF">
        <w:rPr>
          <w:sz w:val="28"/>
          <w:szCs w:val="28"/>
        </w:rPr>
        <w:t xml:space="preserve"> how to </w:t>
      </w:r>
      <w:r w:rsidR="003A3786" w:rsidRPr="00595CAF">
        <w:rPr>
          <w:sz w:val="28"/>
          <w:szCs w:val="28"/>
        </w:rPr>
        <w:t xml:space="preserve">settle </w:t>
      </w:r>
      <w:r w:rsidR="00842E10" w:rsidRPr="00595CAF">
        <w:rPr>
          <w:sz w:val="28"/>
          <w:szCs w:val="28"/>
        </w:rPr>
        <w:t>into</w:t>
      </w:r>
      <w:r w:rsidRPr="00595CAF">
        <w:rPr>
          <w:sz w:val="28"/>
          <w:szCs w:val="28"/>
        </w:rPr>
        <w:t xml:space="preserve"> </w:t>
      </w:r>
      <w:r w:rsidR="003A3786">
        <w:rPr>
          <w:sz w:val="28"/>
          <w:szCs w:val="28"/>
        </w:rPr>
        <w:t>the present market situations</w:t>
      </w:r>
      <w:r w:rsidRPr="00595CAF">
        <w:rPr>
          <w:sz w:val="28"/>
          <w:szCs w:val="28"/>
        </w:rPr>
        <w:t xml:space="preserve">, and what the </w:t>
      </w:r>
      <w:r w:rsidR="003A3786">
        <w:rPr>
          <w:sz w:val="28"/>
          <w:szCs w:val="28"/>
        </w:rPr>
        <w:t>current</w:t>
      </w:r>
      <w:r w:rsidRPr="00595CAF">
        <w:rPr>
          <w:sz w:val="28"/>
          <w:szCs w:val="28"/>
        </w:rPr>
        <w:t xml:space="preserve"> </w:t>
      </w:r>
      <w:r w:rsidR="003A3786" w:rsidRPr="00595CAF">
        <w:rPr>
          <w:sz w:val="28"/>
          <w:szCs w:val="28"/>
        </w:rPr>
        <w:t>usual</w:t>
      </w:r>
      <w:r w:rsidRPr="00595CAF">
        <w:rPr>
          <w:sz w:val="28"/>
          <w:szCs w:val="28"/>
        </w:rPr>
        <w:t xml:space="preserve"> w</w:t>
      </w:r>
      <w:r w:rsidR="003A3786">
        <w:rPr>
          <w:sz w:val="28"/>
          <w:szCs w:val="28"/>
        </w:rPr>
        <w:t>ould</w:t>
      </w:r>
      <w:r w:rsidRPr="00595CAF">
        <w:rPr>
          <w:sz w:val="28"/>
          <w:szCs w:val="28"/>
        </w:rPr>
        <w:t xml:space="preserve"> be in a COVID-19 </w:t>
      </w:r>
      <w:r w:rsidR="003A3786">
        <w:rPr>
          <w:sz w:val="28"/>
          <w:szCs w:val="28"/>
        </w:rPr>
        <w:t>nationwide</w:t>
      </w:r>
      <w:r w:rsidRPr="00595CAF">
        <w:rPr>
          <w:sz w:val="28"/>
          <w:szCs w:val="28"/>
        </w:rPr>
        <w:t>.</w:t>
      </w:r>
      <w:r w:rsidR="003A3786">
        <w:rPr>
          <w:sz w:val="28"/>
          <w:szCs w:val="28"/>
        </w:rPr>
        <w:t xml:space="preserve"> </w:t>
      </w:r>
      <w:r w:rsidR="00812A91">
        <w:rPr>
          <w:sz w:val="28"/>
          <w:szCs w:val="28"/>
        </w:rPr>
        <w:t>To SMEs to react better to this pandemic they need to be proactive</w:t>
      </w:r>
      <w:r w:rsidR="001B38B2">
        <w:rPr>
          <w:sz w:val="28"/>
          <w:szCs w:val="28"/>
        </w:rPr>
        <w:t xml:space="preserve"> flexible and realistic.</w:t>
      </w:r>
      <w:r w:rsidR="001B38B2" w:rsidRPr="00FE0B1F">
        <w:rPr>
          <w:sz w:val="28"/>
          <w:szCs w:val="28"/>
        </w:rPr>
        <w:t xml:space="preserve"> For</w:t>
      </w:r>
      <w:r w:rsidR="00FE0B1F" w:rsidRPr="00FE0B1F">
        <w:rPr>
          <w:sz w:val="28"/>
          <w:szCs w:val="28"/>
        </w:rPr>
        <w:t xml:space="preserve"> smaller companies,</w:t>
      </w:r>
      <w:r w:rsidR="00812A91">
        <w:rPr>
          <w:sz w:val="28"/>
          <w:szCs w:val="28"/>
        </w:rPr>
        <w:t xml:space="preserve"> it is important to </w:t>
      </w:r>
      <w:r w:rsidR="003A3786">
        <w:rPr>
          <w:sz w:val="28"/>
          <w:szCs w:val="28"/>
        </w:rPr>
        <w:t>identify</w:t>
      </w:r>
      <w:r w:rsidR="00812A91">
        <w:rPr>
          <w:sz w:val="28"/>
          <w:szCs w:val="28"/>
        </w:rPr>
        <w:t xml:space="preserve"> that </w:t>
      </w:r>
      <w:r w:rsidR="003A3786">
        <w:rPr>
          <w:sz w:val="28"/>
          <w:szCs w:val="28"/>
        </w:rPr>
        <w:t xml:space="preserve">threat </w:t>
      </w:r>
      <w:r w:rsidR="00812A91">
        <w:rPr>
          <w:sz w:val="28"/>
          <w:szCs w:val="28"/>
        </w:rPr>
        <w:t xml:space="preserve">is </w:t>
      </w:r>
      <w:r w:rsidR="003A3786">
        <w:rPr>
          <w:sz w:val="28"/>
          <w:szCs w:val="28"/>
        </w:rPr>
        <w:t>available</w:t>
      </w:r>
      <w:r w:rsidR="0020537B">
        <w:rPr>
          <w:sz w:val="28"/>
          <w:szCs w:val="28"/>
        </w:rPr>
        <w:t>,</w:t>
      </w:r>
      <w:r w:rsidR="00812A91">
        <w:rPr>
          <w:sz w:val="28"/>
          <w:szCs w:val="28"/>
        </w:rPr>
        <w:t xml:space="preserve"> and you </w:t>
      </w:r>
      <w:r w:rsidR="006B3835">
        <w:rPr>
          <w:sz w:val="28"/>
          <w:szCs w:val="28"/>
        </w:rPr>
        <w:t>must</w:t>
      </w:r>
      <w:r w:rsidR="00812A91">
        <w:rPr>
          <w:sz w:val="28"/>
          <w:szCs w:val="28"/>
        </w:rPr>
        <w:t xml:space="preserve"> </w:t>
      </w:r>
      <w:r w:rsidR="003A3786">
        <w:rPr>
          <w:sz w:val="28"/>
          <w:szCs w:val="28"/>
        </w:rPr>
        <w:t>perform</w:t>
      </w:r>
      <w:r w:rsidR="00812A91">
        <w:rPr>
          <w:sz w:val="28"/>
          <w:szCs w:val="28"/>
        </w:rPr>
        <w:t xml:space="preserve"> something </w:t>
      </w:r>
      <w:r w:rsidR="003A3786">
        <w:rPr>
          <w:sz w:val="28"/>
          <w:szCs w:val="28"/>
        </w:rPr>
        <w:t>regarding</w:t>
      </w:r>
      <w:r w:rsidR="00812A91">
        <w:rPr>
          <w:sz w:val="28"/>
          <w:szCs w:val="28"/>
        </w:rPr>
        <w:t xml:space="preserve"> it.</w:t>
      </w:r>
      <w:r w:rsidR="003A3786">
        <w:rPr>
          <w:sz w:val="28"/>
          <w:szCs w:val="28"/>
        </w:rPr>
        <w:t xml:space="preserve"> </w:t>
      </w:r>
      <w:r w:rsidR="001B38B2">
        <w:rPr>
          <w:sz w:val="28"/>
          <w:szCs w:val="28"/>
        </w:rPr>
        <w:t>E</w:t>
      </w:r>
      <w:r w:rsidR="00FE0B1F" w:rsidRPr="00FE0B1F">
        <w:rPr>
          <w:sz w:val="28"/>
          <w:szCs w:val="28"/>
        </w:rPr>
        <w:t>mbark on benchmarking exercise</w:t>
      </w:r>
      <w:r w:rsidR="00421939">
        <w:rPr>
          <w:sz w:val="28"/>
          <w:szCs w:val="28"/>
        </w:rPr>
        <w:t xml:space="preserve"> </w:t>
      </w:r>
      <w:r w:rsidR="00FE0B1F" w:rsidRPr="00FE0B1F">
        <w:rPr>
          <w:sz w:val="28"/>
          <w:szCs w:val="28"/>
        </w:rPr>
        <w:t>and to look at the formula that leading companies have developed and channel it in their own disrupted supply chains</w:t>
      </w:r>
      <w:r w:rsidR="00FE0B1F">
        <w:rPr>
          <w:sz w:val="28"/>
          <w:szCs w:val="28"/>
        </w:rPr>
        <w:t>.</w:t>
      </w:r>
      <w:r w:rsidR="006B3835" w:rsidRPr="006B3835">
        <w:rPr>
          <w:sz w:val="28"/>
          <w:szCs w:val="28"/>
        </w:rPr>
        <w:t xml:space="preserve"> This is </w:t>
      </w:r>
      <w:r w:rsidR="003A3786">
        <w:rPr>
          <w:sz w:val="28"/>
          <w:szCs w:val="28"/>
        </w:rPr>
        <w:t>a crucial</w:t>
      </w:r>
      <w:r w:rsidR="006B3835" w:rsidRPr="006B3835">
        <w:rPr>
          <w:sz w:val="28"/>
          <w:szCs w:val="28"/>
        </w:rPr>
        <w:t xml:space="preserve"> </w:t>
      </w:r>
      <w:r w:rsidR="003A3786">
        <w:rPr>
          <w:sz w:val="28"/>
          <w:szCs w:val="28"/>
        </w:rPr>
        <w:t>period</w:t>
      </w:r>
      <w:r w:rsidR="006B3835" w:rsidRPr="006B3835">
        <w:rPr>
          <w:sz w:val="28"/>
          <w:szCs w:val="28"/>
        </w:rPr>
        <w:t xml:space="preserve"> to </w:t>
      </w:r>
      <w:r w:rsidR="003A3786">
        <w:rPr>
          <w:sz w:val="28"/>
          <w:szCs w:val="28"/>
        </w:rPr>
        <w:t>approach</w:t>
      </w:r>
      <w:r w:rsidR="006B3835" w:rsidRPr="006B3835">
        <w:rPr>
          <w:sz w:val="28"/>
          <w:szCs w:val="28"/>
        </w:rPr>
        <w:t xml:space="preserve"> to your networks for </w:t>
      </w:r>
      <w:r w:rsidR="003A3786">
        <w:rPr>
          <w:sz w:val="28"/>
          <w:szCs w:val="28"/>
        </w:rPr>
        <w:t>assisting</w:t>
      </w:r>
      <w:r w:rsidR="006B3835" w:rsidRPr="006B3835">
        <w:rPr>
          <w:sz w:val="28"/>
          <w:szCs w:val="28"/>
        </w:rPr>
        <w:t xml:space="preserve"> and </w:t>
      </w:r>
      <w:r w:rsidR="003A3786" w:rsidRPr="006B3835">
        <w:rPr>
          <w:sz w:val="28"/>
          <w:szCs w:val="28"/>
        </w:rPr>
        <w:t>recommendation</w:t>
      </w:r>
      <w:r w:rsidR="003A3786">
        <w:rPr>
          <w:sz w:val="28"/>
          <w:szCs w:val="28"/>
        </w:rPr>
        <w:t>s</w:t>
      </w:r>
      <w:r w:rsidR="00B06EF2">
        <w:rPr>
          <w:sz w:val="28"/>
          <w:szCs w:val="28"/>
        </w:rPr>
        <w:t xml:space="preserve"> combined with effective information sharing</w:t>
      </w:r>
      <w:r w:rsidR="006B3835" w:rsidRPr="006B3835">
        <w:rPr>
          <w:sz w:val="28"/>
          <w:szCs w:val="28"/>
        </w:rPr>
        <w:t xml:space="preserve">. </w:t>
      </w:r>
      <w:r w:rsidR="003A3786" w:rsidRPr="006B3835">
        <w:rPr>
          <w:sz w:val="28"/>
          <w:szCs w:val="28"/>
        </w:rPr>
        <w:t>stay</w:t>
      </w:r>
      <w:r w:rsidR="006B3835" w:rsidRPr="006B3835">
        <w:rPr>
          <w:sz w:val="28"/>
          <w:szCs w:val="28"/>
        </w:rPr>
        <w:t xml:space="preserve"> </w:t>
      </w:r>
      <w:r w:rsidR="003A3786">
        <w:rPr>
          <w:sz w:val="28"/>
          <w:szCs w:val="28"/>
        </w:rPr>
        <w:t>interac</w:t>
      </w:r>
      <w:r w:rsidR="006B3835" w:rsidRPr="006B3835">
        <w:rPr>
          <w:sz w:val="28"/>
          <w:szCs w:val="28"/>
        </w:rPr>
        <w:t xml:space="preserve">ting with your </w:t>
      </w:r>
      <w:r w:rsidR="00581B8F">
        <w:rPr>
          <w:sz w:val="28"/>
          <w:szCs w:val="28"/>
        </w:rPr>
        <w:t>supportive</w:t>
      </w:r>
      <w:r w:rsidR="006B3835" w:rsidRPr="006B3835">
        <w:rPr>
          <w:sz w:val="28"/>
          <w:szCs w:val="28"/>
        </w:rPr>
        <w:t xml:space="preserve"> networks and </w:t>
      </w:r>
      <w:r w:rsidR="00581B8F" w:rsidRPr="006B3835">
        <w:rPr>
          <w:sz w:val="28"/>
          <w:szCs w:val="28"/>
        </w:rPr>
        <w:t>converse</w:t>
      </w:r>
      <w:r w:rsidR="006B3835" w:rsidRPr="006B3835">
        <w:rPr>
          <w:sz w:val="28"/>
          <w:szCs w:val="28"/>
        </w:rPr>
        <w:t xml:space="preserve"> with</w:t>
      </w:r>
      <w:r w:rsidR="00581B8F">
        <w:rPr>
          <w:sz w:val="28"/>
          <w:szCs w:val="28"/>
        </w:rPr>
        <w:t xml:space="preserve"> several</w:t>
      </w:r>
      <w:r w:rsidR="006B3835" w:rsidRPr="006B3835">
        <w:rPr>
          <w:sz w:val="28"/>
          <w:szCs w:val="28"/>
        </w:rPr>
        <w:t xml:space="preserve"> other SMEs small to </w:t>
      </w:r>
      <w:r w:rsidR="00581B8F" w:rsidRPr="006B3835">
        <w:rPr>
          <w:sz w:val="28"/>
          <w:szCs w:val="28"/>
        </w:rPr>
        <w:t>allocate</w:t>
      </w:r>
      <w:r w:rsidR="006B3835" w:rsidRPr="006B3835">
        <w:rPr>
          <w:sz w:val="28"/>
          <w:szCs w:val="28"/>
        </w:rPr>
        <w:t xml:space="preserve"> </w:t>
      </w:r>
      <w:r w:rsidR="00581B8F">
        <w:rPr>
          <w:sz w:val="28"/>
          <w:szCs w:val="28"/>
        </w:rPr>
        <w:t>thoughts</w:t>
      </w:r>
      <w:r w:rsidR="006B3835" w:rsidRPr="006B3835">
        <w:rPr>
          <w:sz w:val="28"/>
          <w:szCs w:val="28"/>
        </w:rPr>
        <w:t xml:space="preserve"> and </w:t>
      </w:r>
      <w:r w:rsidR="00581B8F">
        <w:rPr>
          <w:sz w:val="28"/>
          <w:szCs w:val="28"/>
        </w:rPr>
        <w:t>creative</w:t>
      </w:r>
      <w:r w:rsidR="006B3835" w:rsidRPr="006B3835">
        <w:rPr>
          <w:sz w:val="28"/>
          <w:szCs w:val="28"/>
        </w:rPr>
        <w:t xml:space="preserve"> practices.</w:t>
      </w:r>
      <w:r w:rsidR="00581B8F">
        <w:rPr>
          <w:sz w:val="28"/>
          <w:szCs w:val="28"/>
        </w:rPr>
        <w:t xml:space="preserve"> </w:t>
      </w:r>
      <w:r w:rsidR="0020537B">
        <w:rPr>
          <w:sz w:val="28"/>
          <w:szCs w:val="28"/>
        </w:rPr>
        <w:t xml:space="preserve">Your financial position determines the best action to take, </w:t>
      </w:r>
      <w:r w:rsidR="006B3835">
        <w:rPr>
          <w:sz w:val="28"/>
          <w:szCs w:val="28"/>
        </w:rPr>
        <w:t>for</w:t>
      </w:r>
      <w:r w:rsidR="00421939">
        <w:rPr>
          <w:sz w:val="28"/>
          <w:szCs w:val="28"/>
        </w:rPr>
        <w:t xml:space="preserve"> </w:t>
      </w:r>
      <w:r w:rsidR="0020537B">
        <w:rPr>
          <w:sz w:val="28"/>
          <w:szCs w:val="28"/>
        </w:rPr>
        <w:t xml:space="preserve">example for SMEs it is </w:t>
      </w:r>
      <w:r w:rsidR="00581B8F">
        <w:rPr>
          <w:sz w:val="28"/>
          <w:szCs w:val="28"/>
        </w:rPr>
        <w:t>important</w:t>
      </w:r>
      <w:r w:rsidR="00186E5D" w:rsidRPr="00186E5D">
        <w:rPr>
          <w:sz w:val="28"/>
          <w:szCs w:val="28"/>
        </w:rPr>
        <w:t xml:space="preserve"> to </w:t>
      </w:r>
      <w:r w:rsidR="00581B8F" w:rsidRPr="00186E5D">
        <w:rPr>
          <w:sz w:val="28"/>
          <w:szCs w:val="28"/>
        </w:rPr>
        <w:t>create</w:t>
      </w:r>
      <w:r w:rsidR="00186E5D" w:rsidRPr="00186E5D">
        <w:rPr>
          <w:sz w:val="28"/>
          <w:szCs w:val="28"/>
        </w:rPr>
        <w:t xml:space="preserve"> </w:t>
      </w:r>
      <w:r w:rsidR="00581B8F" w:rsidRPr="00186E5D">
        <w:rPr>
          <w:sz w:val="28"/>
          <w:szCs w:val="28"/>
        </w:rPr>
        <w:lastRenderedPageBreak/>
        <w:t>knowledgeable</w:t>
      </w:r>
      <w:r w:rsidR="00186E5D" w:rsidRPr="00186E5D">
        <w:rPr>
          <w:sz w:val="28"/>
          <w:szCs w:val="28"/>
        </w:rPr>
        <w:t xml:space="preserve"> decisions </w:t>
      </w:r>
      <w:r w:rsidR="00581B8F">
        <w:rPr>
          <w:sz w:val="28"/>
          <w:szCs w:val="28"/>
        </w:rPr>
        <w:t>regarding</w:t>
      </w:r>
      <w:r w:rsidR="00186E5D" w:rsidRPr="00186E5D">
        <w:rPr>
          <w:sz w:val="28"/>
          <w:szCs w:val="28"/>
        </w:rPr>
        <w:t xml:space="preserve"> your business. </w:t>
      </w:r>
      <w:r w:rsidR="00581B8F">
        <w:rPr>
          <w:sz w:val="28"/>
          <w:szCs w:val="28"/>
        </w:rPr>
        <w:t>A</w:t>
      </w:r>
      <w:r w:rsidR="00581B8F" w:rsidRPr="00186E5D">
        <w:rPr>
          <w:sz w:val="28"/>
          <w:szCs w:val="28"/>
        </w:rPr>
        <w:t>waiting</w:t>
      </w:r>
      <w:r w:rsidR="00186E5D" w:rsidRPr="00186E5D">
        <w:rPr>
          <w:sz w:val="28"/>
          <w:szCs w:val="28"/>
        </w:rPr>
        <w:t xml:space="preserve"> </w:t>
      </w:r>
      <w:r w:rsidR="00581B8F" w:rsidRPr="00186E5D">
        <w:rPr>
          <w:sz w:val="28"/>
          <w:szCs w:val="28"/>
        </w:rPr>
        <w:t>limitations</w:t>
      </w:r>
      <w:r w:rsidR="00186E5D" w:rsidRPr="00186E5D">
        <w:rPr>
          <w:sz w:val="28"/>
          <w:szCs w:val="28"/>
        </w:rPr>
        <w:t xml:space="preserve"> </w:t>
      </w:r>
      <w:r w:rsidR="00581B8F">
        <w:rPr>
          <w:sz w:val="28"/>
          <w:szCs w:val="28"/>
        </w:rPr>
        <w:t>enforced</w:t>
      </w:r>
      <w:r w:rsidR="00186E5D" w:rsidRPr="00186E5D">
        <w:rPr>
          <w:sz w:val="28"/>
          <w:szCs w:val="28"/>
        </w:rPr>
        <w:t xml:space="preserve"> </w:t>
      </w:r>
      <w:r w:rsidR="00581B8F">
        <w:rPr>
          <w:sz w:val="28"/>
          <w:szCs w:val="28"/>
        </w:rPr>
        <w:t>through</w:t>
      </w:r>
      <w:r w:rsidR="00186E5D" w:rsidRPr="00186E5D">
        <w:rPr>
          <w:sz w:val="28"/>
          <w:szCs w:val="28"/>
        </w:rPr>
        <w:t xml:space="preserve"> the government, your </w:t>
      </w:r>
      <w:r w:rsidR="0020537B">
        <w:rPr>
          <w:sz w:val="28"/>
          <w:szCs w:val="28"/>
        </w:rPr>
        <w:t xml:space="preserve">capability </w:t>
      </w:r>
      <w:r w:rsidR="00581B8F">
        <w:rPr>
          <w:sz w:val="28"/>
          <w:szCs w:val="28"/>
        </w:rPr>
        <w:t>for trading</w:t>
      </w:r>
      <w:r w:rsidR="00186E5D" w:rsidRPr="00186E5D">
        <w:rPr>
          <w:sz w:val="28"/>
          <w:szCs w:val="28"/>
        </w:rPr>
        <w:t xml:space="preserve"> through this </w:t>
      </w:r>
      <w:r w:rsidR="00581B8F">
        <w:rPr>
          <w:sz w:val="28"/>
          <w:szCs w:val="28"/>
        </w:rPr>
        <w:t>moment</w:t>
      </w:r>
      <w:r w:rsidR="00186E5D" w:rsidRPr="00186E5D">
        <w:rPr>
          <w:sz w:val="28"/>
          <w:szCs w:val="28"/>
        </w:rPr>
        <w:t xml:space="preserve">, pay </w:t>
      </w:r>
      <w:r w:rsidR="00581B8F">
        <w:rPr>
          <w:sz w:val="28"/>
          <w:szCs w:val="28"/>
        </w:rPr>
        <w:t>unpaid</w:t>
      </w:r>
      <w:r w:rsidR="00186E5D" w:rsidRPr="00186E5D">
        <w:rPr>
          <w:sz w:val="28"/>
          <w:szCs w:val="28"/>
        </w:rPr>
        <w:t xml:space="preserve"> </w:t>
      </w:r>
      <w:r w:rsidR="002616FA" w:rsidRPr="00186E5D">
        <w:rPr>
          <w:sz w:val="28"/>
          <w:szCs w:val="28"/>
        </w:rPr>
        <w:t>debts</w:t>
      </w:r>
      <w:r w:rsidR="00186E5D" w:rsidRPr="00186E5D">
        <w:rPr>
          <w:sz w:val="28"/>
          <w:szCs w:val="28"/>
        </w:rPr>
        <w:t xml:space="preserve"> </w:t>
      </w:r>
      <w:r w:rsidR="00581B8F">
        <w:rPr>
          <w:sz w:val="28"/>
          <w:szCs w:val="28"/>
        </w:rPr>
        <w:t>sustain</w:t>
      </w:r>
      <w:r w:rsidR="00186E5D" w:rsidRPr="00186E5D">
        <w:rPr>
          <w:sz w:val="28"/>
          <w:szCs w:val="28"/>
        </w:rPr>
        <w:t xml:space="preserve"> </w:t>
      </w:r>
      <w:r w:rsidR="00581B8F" w:rsidRPr="00186E5D">
        <w:rPr>
          <w:sz w:val="28"/>
          <w:szCs w:val="28"/>
        </w:rPr>
        <w:t>workers</w:t>
      </w:r>
      <w:r w:rsidR="00186E5D" w:rsidRPr="00186E5D">
        <w:rPr>
          <w:sz w:val="28"/>
          <w:szCs w:val="28"/>
        </w:rPr>
        <w:t xml:space="preserve"> or </w:t>
      </w:r>
      <w:r w:rsidR="00581B8F">
        <w:rPr>
          <w:sz w:val="28"/>
          <w:szCs w:val="28"/>
        </w:rPr>
        <w:t>fulfill</w:t>
      </w:r>
      <w:r w:rsidR="00186E5D" w:rsidRPr="00186E5D">
        <w:rPr>
          <w:sz w:val="28"/>
          <w:szCs w:val="28"/>
        </w:rPr>
        <w:t xml:space="preserve"> </w:t>
      </w:r>
      <w:r w:rsidR="00581B8F">
        <w:rPr>
          <w:sz w:val="28"/>
          <w:szCs w:val="28"/>
        </w:rPr>
        <w:t>current</w:t>
      </w:r>
      <w:r w:rsidR="00186E5D" w:rsidRPr="00186E5D">
        <w:rPr>
          <w:sz w:val="28"/>
          <w:szCs w:val="28"/>
        </w:rPr>
        <w:t xml:space="preserve"> leasing or</w:t>
      </w:r>
      <w:r w:rsidR="00581B8F">
        <w:rPr>
          <w:sz w:val="28"/>
          <w:szCs w:val="28"/>
        </w:rPr>
        <w:t xml:space="preserve"> also the</w:t>
      </w:r>
      <w:r w:rsidR="00186E5D" w:rsidRPr="00186E5D">
        <w:rPr>
          <w:sz w:val="28"/>
          <w:szCs w:val="28"/>
        </w:rPr>
        <w:t xml:space="preserve"> repayments </w:t>
      </w:r>
      <w:r w:rsidR="00581B8F">
        <w:rPr>
          <w:sz w:val="28"/>
          <w:szCs w:val="28"/>
        </w:rPr>
        <w:t xml:space="preserve">of </w:t>
      </w:r>
      <w:r w:rsidR="00581B8F" w:rsidRPr="00186E5D">
        <w:rPr>
          <w:sz w:val="28"/>
          <w:szCs w:val="28"/>
        </w:rPr>
        <w:t xml:space="preserve">loan </w:t>
      </w:r>
      <w:r w:rsidR="00186E5D" w:rsidRPr="00186E5D">
        <w:rPr>
          <w:sz w:val="28"/>
          <w:szCs w:val="28"/>
        </w:rPr>
        <w:t>w</w:t>
      </w:r>
      <w:r w:rsidR="00581B8F">
        <w:rPr>
          <w:sz w:val="28"/>
          <w:szCs w:val="28"/>
        </w:rPr>
        <w:t>ould</w:t>
      </w:r>
      <w:r w:rsidR="00186E5D" w:rsidRPr="00186E5D">
        <w:rPr>
          <w:sz w:val="28"/>
          <w:szCs w:val="28"/>
        </w:rPr>
        <w:t xml:space="preserve"> be </w:t>
      </w:r>
      <w:r w:rsidR="00581B8F">
        <w:rPr>
          <w:sz w:val="28"/>
          <w:szCs w:val="28"/>
        </w:rPr>
        <w:t>identified</w:t>
      </w:r>
      <w:r w:rsidR="00186E5D" w:rsidRPr="00186E5D">
        <w:rPr>
          <w:sz w:val="28"/>
          <w:szCs w:val="28"/>
        </w:rPr>
        <w:t xml:space="preserve"> by </w:t>
      </w:r>
      <w:r w:rsidR="00581B8F">
        <w:rPr>
          <w:sz w:val="28"/>
          <w:szCs w:val="28"/>
        </w:rPr>
        <w:t>the</w:t>
      </w:r>
      <w:r w:rsidR="00186E5D" w:rsidRPr="00186E5D">
        <w:rPr>
          <w:sz w:val="28"/>
          <w:szCs w:val="28"/>
        </w:rPr>
        <w:t xml:space="preserve"> financial </w:t>
      </w:r>
      <w:r w:rsidR="00581B8F" w:rsidRPr="00186E5D">
        <w:rPr>
          <w:sz w:val="28"/>
          <w:szCs w:val="28"/>
        </w:rPr>
        <w:t>situation</w:t>
      </w:r>
      <w:r w:rsidR="0020537B">
        <w:rPr>
          <w:sz w:val="28"/>
          <w:szCs w:val="28"/>
        </w:rPr>
        <w:t xml:space="preserve">. </w:t>
      </w:r>
      <w:r w:rsidR="00FE0B1F">
        <w:rPr>
          <w:sz w:val="28"/>
          <w:szCs w:val="28"/>
        </w:rPr>
        <w:t xml:space="preserve">In what remains an uncertain future it is wise to build a more customer-centric supply </w:t>
      </w:r>
      <w:r w:rsidR="009D0525">
        <w:rPr>
          <w:sz w:val="28"/>
          <w:szCs w:val="28"/>
        </w:rPr>
        <w:t>chain to</w:t>
      </w:r>
      <w:r w:rsidR="00FE0B1F">
        <w:rPr>
          <w:sz w:val="28"/>
          <w:szCs w:val="28"/>
        </w:rPr>
        <w:t xml:space="preserve"> ensure that your firm continues to serve its custom</w:t>
      </w:r>
      <w:r w:rsidR="00812A91">
        <w:rPr>
          <w:sz w:val="28"/>
          <w:szCs w:val="28"/>
        </w:rPr>
        <w:t>er</w:t>
      </w:r>
      <w:r w:rsidR="00FE0B1F">
        <w:rPr>
          <w:sz w:val="28"/>
          <w:szCs w:val="28"/>
        </w:rPr>
        <w:t xml:space="preserve">s and communities while at the same time driving long term </w:t>
      </w:r>
      <w:r w:rsidR="009D0525">
        <w:rPr>
          <w:sz w:val="28"/>
          <w:szCs w:val="28"/>
        </w:rPr>
        <w:t>growth.</w:t>
      </w:r>
      <w:r w:rsidR="0020537B">
        <w:rPr>
          <w:sz w:val="28"/>
          <w:szCs w:val="28"/>
        </w:rPr>
        <w:t xml:space="preserve"> At the same time is important to recognize that disasters do not preordained scripts. As such SMEs </w:t>
      </w:r>
      <w:r w:rsidR="00BF1E51">
        <w:rPr>
          <w:sz w:val="28"/>
          <w:szCs w:val="28"/>
        </w:rPr>
        <w:t>must</w:t>
      </w:r>
      <w:r w:rsidR="0020537B">
        <w:rPr>
          <w:sz w:val="28"/>
          <w:szCs w:val="28"/>
        </w:rPr>
        <w:t xml:space="preserve"> be </w:t>
      </w:r>
      <w:r w:rsidR="00581B8F">
        <w:rPr>
          <w:sz w:val="28"/>
          <w:szCs w:val="28"/>
        </w:rPr>
        <w:t>reasonable</w:t>
      </w:r>
      <w:r w:rsidR="0020537B">
        <w:rPr>
          <w:sz w:val="28"/>
          <w:szCs w:val="28"/>
        </w:rPr>
        <w:t xml:space="preserve"> </w:t>
      </w:r>
      <w:r w:rsidR="00581B8F">
        <w:rPr>
          <w:sz w:val="28"/>
          <w:szCs w:val="28"/>
        </w:rPr>
        <w:t>about</w:t>
      </w:r>
      <w:r w:rsidR="0020537B">
        <w:rPr>
          <w:sz w:val="28"/>
          <w:szCs w:val="28"/>
        </w:rPr>
        <w:t xml:space="preserve"> what they </w:t>
      </w:r>
      <w:r w:rsidR="00581B8F">
        <w:rPr>
          <w:sz w:val="28"/>
          <w:szCs w:val="28"/>
        </w:rPr>
        <w:t>could</w:t>
      </w:r>
      <w:r w:rsidR="0020537B">
        <w:rPr>
          <w:sz w:val="28"/>
          <w:szCs w:val="28"/>
        </w:rPr>
        <w:t xml:space="preserve"> </w:t>
      </w:r>
      <w:r w:rsidR="00581B8F">
        <w:rPr>
          <w:sz w:val="28"/>
          <w:szCs w:val="28"/>
        </w:rPr>
        <w:t>map</w:t>
      </w:r>
      <w:r w:rsidR="0020537B">
        <w:rPr>
          <w:sz w:val="28"/>
          <w:szCs w:val="28"/>
        </w:rPr>
        <w:t xml:space="preserve"> for and what </w:t>
      </w:r>
      <w:r w:rsidR="00581B8F">
        <w:rPr>
          <w:sz w:val="28"/>
          <w:szCs w:val="28"/>
        </w:rPr>
        <w:t>would</w:t>
      </w:r>
      <w:r w:rsidR="0020537B">
        <w:rPr>
          <w:sz w:val="28"/>
          <w:szCs w:val="28"/>
        </w:rPr>
        <w:t xml:space="preserve"> be </w:t>
      </w:r>
      <w:r w:rsidR="00581B8F">
        <w:rPr>
          <w:sz w:val="28"/>
          <w:szCs w:val="28"/>
        </w:rPr>
        <w:t>probable</w:t>
      </w:r>
      <w:r w:rsidR="0020537B">
        <w:rPr>
          <w:sz w:val="28"/>
          <w:szCs w:val="28"/>
        </w:rPr>
        <w:t xml:space="preserve"> after post-disaster and lockdowns. Unexpected events like COVID 19 means that the organization's </w:t>
      </w:r>
      <w:r w:rsidR="00CB5537">
        <w:rPr>
          <w:sz w:val="28"/>
          <w:szCs w:val="28"/>
        </w:rPr>
        <w:t>plan</w:t>
      </w:r>
      <w:r w:rsidR="0020537B">
        <w:rPr>
          <w:sz w:val="28"/>
          <w:szCs w:val="28"/>
        </w:rPr>
        <w:t xml:space="preserve"> may not be </w:t>
      </w:r>
      <w:r w:rsidR="00581B8F">
        <w:rPr>
          <w:sz w:val="28"/>
          <w:szCs w:val="28"/>
        </w:rPr>
        <w:t>achievable</w:t>
      </w:r>
      <w:r w:rsidR="0020537B">
        <w:rPr>
          <w:sz w:val="28"/>
          <w:szCs w:val="28"/>
        </w:rPr>
        <w:t xml:space="preserve"> and </w:t>
      </w:r>
      <w:r w:rsidR="00581B8F">
        <w:rPr>
          <w:sz w:val="28"/>
          <w:szCs w:val="28"/>
        </w:rPr>
        <w:t>assess</w:t>
      </w:r>
      <w:r w:rsidR="0020537B">
        <w:rPr>
          <w:sz w:val="28"/>
          <w:szCs w:val="28"/>
        </w:rPr>
        <w:t xml:space="preserve"> what they </w:t>
      </w:r>
      <w:r w:rsidR="00581B8F">
        <w:rPr>
          <w:sz w:val="28"/>
          <w:szCs w:val="28"/>
        </w:rPr>
        <w:t>believe</w:t>
      </w:r>
      <w:r w:rsidR="0020537B">
        <w:rPr>
          <w:sz w:val="28"/>
          <w:szCs w:val="28"/>
        </w:rPr>
        <w:t xml:space="preserve"> as </w:t>
      </w:r>
      <w:r w:rsidR="00581B8F">
        <w:rPr>
          <w:sz w:val="28"/>
          <w:szCs w:val="28"/>
        </w:rPr>
        <w:t>vital</w:t>
      </w:r>
      <w:r w:rsidR="0020537B">
        <w:rPr>
          <w:sz w:val="28"/>
          <w:szCs w:val="28"/>
        </w:rPr>
        <w:t xml:space="preserve"> for the </w:t>
      </w:r>
      <w:r w:rsidR="00581B8F">
        <w:rPr>
          <w:sz w:val="28"/>
          <w:szCs w:val="28"/>
        </w:rPr>
        <w:t>endurance</w:t>
      </w:r>
      <w:r w:rsidR="0020537B">
        <w:rPr>
          <w:sz w:val="28"/>
          <w:szCs w:val="28"/>
        </w:rPr>
        <w:t xml:space="preserve"> of the </w:t>
      </w:r>
      <w:r w:rsidR="00581B8F">
        <w:rPr>
          <w:sz w:val="28"/>
          <w:szCs w:val="28"/>
        </w:rPr>
        <w:t>venture</w:t>
      </w:r>
      <w:r w:rsidR="0020537B">
        <w:rPr>
          <w:sz w:val="28"/>
          <w:szCs w:val="28"/>
        </w:rPr>
        <w:t xml:space="preserve"> </w:t>
      </w:r>
      <w:r w:rsidR="00581B8F">
        <w:rPr>
          <w:sz w:val="28"/>
          <w:szCs w:val="28"/>
        </w:rPr>
        <w:t>following</w:t>
      </w:r>
      <w:r w:rsidR="0020537B">
        <w:rPr>
          <w:sz w:val="28"/>
          <w:szCs w:val="28"/>
        </w:rPr>
        <w:t xml:space="preserve"> </w:t>
      </w:r>
      <w:r w:rsidR="00CB5537">
        <w:rPr>
          <w:sz w:val="28"/>
          <w:szCs w:val="28"/>
        </w:rPr>
        <w:t>a</w:t>
      </w:r>
      <w:r w:rsidR="00581B8F">
        <w:rPr>
          <w:sz w:val="28"/>
          <w:szCs w:val="28"/>
        </w:rPr>
        <w:t>n</w:t>
      </w:r>
      <w:r w:rsidR="00CB5537">
        <w:rPr>
          <w:sz w:val="28"/>
          <w:szCs w:val="28"/>
        </w:rPr>
        <w:t xml:space="preserve"> </w:t>
      </w:r>
      <w:r w:rsidR="00581B8F">
        <w:rPr>
          <w:sz w:val="28"/>
          <w:szCs w:val="28"/>
        </w:rPr>
        <w:t>adversity</w:t>
      </w:r>
      <w:r w:rsidR="00CB5537">
        <w:rPr>
          <w:sz w:val="28"/>
          <w:szCs w:val="28"/>
        </w:rPr>
        <w:t xml:space="preserve">. More importantly, </w:t>
      </w:r>
      <w:r w:rsidR="002616FA" w:rsidRPr="00CB5537">
        <w:rPr>
          <w:sz w:val="28"/>
          <w:szCs w:val="28"/>
        </w:rPr>
        <w:t>it</w:t>
      </w:r>
      <w:r w:rsidR="00CB5537" w:rsidRPr="00CB5537">
        <w:rPr>
          <w:sz w:val="28"/>
          <w:szCs w:val="28"/>
        </w:rPr>
        <w:t xml:space="preserve"> is </w:t>
      </w:r>
      <w:r w:rsidR="00581B8F">
        <w:rPr>
          <w:sz w:val="28"/>
          <w:szCs w:val="28"/>
        </w:rPr>
        <w:t>crucial</w:t>
      </w:r>
      <w:r w:rsidR="00CB5537" w:rsidRPr="00CB5537">
        <w:rPr>
          <w:sz w:val="28"/>
          <w:szCs w:val="28"/>
        </w:rPr>
        <w:t xml:space="preserve"> to </w:t>
      </w:r>
      <w:r w:rsidR="00581B8F">
        <w:rPr>
          <w:sz w:val="28"/>
          <w:szCs w:val="28"/>
        </w:rPr>
        <w:t>interact</w:t>
      </w:r>
      <w:r w:rsidR="00CB5537" w:rsidRPr="00CB5537">
        <w:rPr>
          <w:sz w:val="28"/>
          <w:szCs w:val="28"/>
        </w:rPr>
        <w:t xml:space="preserve"> </w:t>
      </w:r>
      <w:r w:rsidR="00581B8F">
        <w:rPr>
          <w:sz w:val="28"/>
          <w:szCs w:val="28"/>
        </w:rPr>
        <w:t>with</w:t>
      </w:r>
      <w:r w:rsidR="00CB5537" w:rsidRPr="00CB5537">
        <w:rPr>
          <w:sz w:val="28"/>
          <w:szCs w:val="28"/>
        </w:rPr>
        <w:t xml:space="preserve"> all your stakeholders </w:t>
      </w:r>
      <w:r w:rsidR="00581B8F">
        <w:rPr>
          <w:sz w:val="28"/>
          <w:szCs w:val="28"/>
        </w:rPr>
        <w:t>regarding</w:t>
      </w:r>
      <w:r w:rsidR="00CB5537" w:rsidRPr="00CB5537">
        <w:rPr>
          <w:sz w:val="28"/>
          <w:szCs w:val="28"/>
        </w:rPr>
        <w:t xml:space="preserve"> what is </w:t>
      </w:r>
      <w:r w:rsidR="00581B8F">
        <w:rPr>
          <w:sz w:val="28"/>
          <w:szCs w:val="28"/>
        </w:rPr>
        <w:t>occurring with their</w:t>
      </w:r>
      <w:r w:rsidR="00CB5537" w:rsidRPr="00CB5537">
        <w:rPr>
          <w:sz w:val="28"/>
          <w:szCs w:val="28"/>
        </w:rPr>
        <w:t xml:space="preserve"> business </w:t>
      </w:r>
      <w:r w:rsidR="00581B8F">
        <w:rPr>
          <w:sz w:val="28"/>
          <w:szCs w:val="28"/>
        </w:rPr>
        <w:t>while</w:t>
      </w:r>
      <w:r w:rsidR="00CB5537" w:rsidRPr="00CB5537">
        <w:rPr>
          <w:sz w:val="28"/>
          <w:szCs w:val="28"/>
        </w:rPr>
        <w:t xml:space="preserve"> the COVID-19 </w:t>
      </w:r>
      <w:r w:rsidR="00581B8F" w:rsidRPr="00CB5537">
        <w:rPr>
          <w:sz w:val="28"/>
          <w:szCs w:val="28"/>
        </w:rPr>
        <w:t>epidemic</w:t>
      </w:r>
      <w:r w:rsidR="00B86F39" w:rsidRPr="00CB5537">
        <w:rPr>
          <w:sz w:val="28"/>
          <w:szCs w:val="28"/>
        </w:rPr>
        <w:t>.</w:t>
      </w:r>
      <w:r w:rsidR="0016696D" w:rsidRPr="0016696D">
        <w:rPr>
          <w:sz w:val="28"/>
          <w:szCs w:val="28"/>
        </w:rPr>
        <w:t xml:space="preserve"> If you </w:t>
      </w:r>
      <w:r w:rsidR="00BF1E51" w:rsidRPr="0016696D">
        <w:rPr>
          <w:sz w:val="28"/>
          <w:szCs w:val="28"/>
        </w:rPr>
        <w:t>c</w:t>
      </w:r>
      <w:r w:rsidR="00581B8F">
        <w:rPr>
          <w:sz w:val="28"/>
          <w:szCs w:val="28"/>
        </w:rPr>
        <w:t>ould</w:t>
      </w:r>
      <w:r w:rsidR="0016696D" w:rsidRPr="0016696D">
        <w:rPr>
          <w:sz w:val="28"/>
          <w:szCs w:val="28"/>
        </w:rPr>
        <w:t xml:space="preserve"> move faster than your competitors in a post COVID world, you will have a better chance to capture a larger share of the pent-up demand and solidify your relationships with the best of suppliers and customers out there.</w:t>
      </w:r>
      <w:r w:rsidR="00B86F39" w:rsidRPr="00B86F39">
        <w:rPr>
          <w:sz w:val="28"/>
          <w:szCs w:val="28"/>
        </w:rPr>
        <w:t xml:space="preserve"> The organizations that have </w:t>
      </w:r>
      <w:r w:rsidR="00581B8F">
        <w:rPr>
          <w:sz w:val="28"/>
          <w:szCs w:val="28"/>
        </w:rPr>
        <w:t>performed</w:t>
      </w:r>
      <w:r w:rsidR="00B86F39" w:rsidRPr="00B86F39">
        <w:rPr>
          <w:sz w:val="28"/>
          <w:szCs w:val="28"/>
        </w:rPr>
        <w:t xml:space="preserve"> </w:t>
      </w:r>
      <w:r w:rsidR="00581B8F" w:rsidRPr="00B86F39">
        <w:rPr>
          <w:sz w:val="28"/>
          <w:szCs w:val="28"/>
        </w:rPr>
        <w:t>comparatively</w:t>
      </w:r>
      <w:r w:rsidR="00B86F39" w:rsidRPr="00B86F39">
        <w:rPr>
          <w:sz w:val="28"/>
          <w:szCs w:val="28"/>
        </w:rPr>
        <w:t xml:space="preserve"> well are </w:t>
      </w:r>
      <w:r w:rsidR="001C19D6">
        <w:rPr>
          <w:sz w:val="28"/>
          <w:szCs w:val="28"/>
        </w:rPr>
        <w:t>among</w:t>
      </w:r>
      <w:r w:rsidR="00B86F39" w:rsidRPr="00B86F39">
        <w:rPr>
          <w:sz w:val="28"/>
          <w:szCs w:val="28"/>
        </w:rPr>
        <w:t xml:space="preserve"> that </w:t>
      </w:r>
      <w:r w:rsidR="001C19D6">
        <w:rPr>
          <w:sz w:val="28"/>
          <w:szCs w:val="28"/>
        </w:rPr>
        <w:t>are</w:t>
      </w:r>
      <w:r w:rsidR="00B86F39" w:rsidRPr="00B86F39">
        <w:rPr>
          <w:sz w:val="28"/>
          <w:szCs w:val="28"/>
        </w:rPr>
        <w:t xml:space="preserve"> </w:t>
      </w:r>
      <w:r w:rsidR="0016696D" w:rsidRPr="00B86F39">
        <w:rPr>
          <w:sz w:val="28"/>
          <w:szCs w:val="28"/>
        </w:rPr>
        <w:t>in</w:t>
      </w:r>
      <w:r w:rsidR="001C19D6">
        <w:rPr>
          <w:sz w:val="28"/>
          <w:szCs w:val="28"/>
        </w:rPr>
        <w:t>ven</w:t>
      </w:r>
      <w:r w:rsidR="0016696D" w:rsidRPr="00B86F39">
        <w:rPr>
          <w:sz w:val="28"/>
          <w:szCs w:val="28"/>
        </w:rPr>
        <w:t>tive,</w:t>
      </w:r>
      <w:r w:rsidR="00581B8F">
        <w:rPr>
          <w:sz w:val="28"/>
          <w:szCs w:val="28"/>
        </w:rPr>
        <w:t xml:space="preserve"> </w:t>
      </w:r>
      <w:r w:rsidR="0089744E">
        <w:rPr>
          <w:sz w:val="28"/>
          <w:szCs w:val="28"/>
        </w:rPr>
        <w:t xml:space="preserve">proactive </w:t>
      </w:r>
      <w:r w:rsidR="001C19D6" w:rsidRPr="00B86F39">
        <w:rPr>
          <w:sz w:val="28"/>
          <w:szCs w:val="28"/>
        </w:rPr>
        <w:t>suppl</w:t>
      </w:r>
      <w:r w:rsidR="00842E10">
        <w:rPr>
          <w:sz w:val="28"/>
          <w:szCs w:val="28"/>
        </w:rPr>
        <w:t>y</w:t>
      </w:r>
      <w:r w:rsidR="00B86F39" w:rsidRPr="00B86F39">
        <w:rPr>
          <w:sz w:val="28"/>
          <w:szCs w:val="28"/>
        </w:rPr>
        <w:t xml:space="preserve"> and agile</w:t>
      </w:r>
      <w:r w:rsidR="00D25BE0">
        <w:rPr>
          <w:sz w:val="28"/>
          <w:szCs w:val="28"/>
        </w:rPr>
        <w:t xml:space="preserve"> (</w:t>
      </w:r>
      <w:r w:rsidR="00D25BE0" w:rsidRPr="001A72BE">
        <w:rPr>
          <w:rFonts w:cstheme="minorHAnsi"/>
          <w:color w:val="222222"/>
          <w:sz w:val="28"/>
          <w:szCs w:val="28"/>
          <w:shd w:val="clear" w:color="auto" w:fill="FFFFFF"/>
        </w:rPr>
        <w:t>Nepal</w:t>
      </w:r>
      <w:r w:rsidR="00D25BE0">
        <w:rPr>
          <w:rFonts w:cstheme="minorHAnsi"/>
          <w:color w:val="222222"/>
          <w:sz w:val="28"/>
          <w:szCs w:val="28"/>
          <w:shd w:val="clear" w:color="auto" w:fill="FFFFFF"/>
        </w:rPr>
        <w:t>, 2020).</w:t>
      </w:r>
    </w:p>
    <w:p w:rsidR="00B5375F" w:rsidRDefault="00812A91" w:rsidP="00225180">
      <w:pPr>
        <w:pStyle w:val="ListParagraph"/>
        <w:numPr>
          <w:ilvl w:val="0"/>
          <w:numId w:val="3"/>
        </w:numPr>
        <w:spacing w:line="360" w:lineRule="auto"/>
        <w:jc w:val="both"/>
        <w:rPr>
          <w:b/>
          <w:bCs/>
          <w:sz w:val="28"/>
          <w:szCs w:val="28"/>
        </w:rPr>
      </w:pPr>
      <w:r w:rsidRPr="003843BF">
        <w:rPr>
          <w:b/>
          <w:bCs/>
          <w:sz w:val="28"/>
          <w:szCs w:val="28"/>
        </w:rPr>
        <w:t xml:space="preserve">Your </w:t>
      </w:r>
      <w:r w:rsidR="00E4254E">
        <w:rPr>
          <w:b/>
          <w:bCs/>
          <w:sz w:val="28"/>
          <w:szCs w:val="28"/>
        </w:rPr>
        <w:t>E</w:t>
      </w:r>
      <w:r w:rsidRPr="003843BF">
        <w:rPr>
          <w:b/>
          <w:bCs/>
          <w:sz w:val="28"/>
          <w:szCs w:val="28"/>
        </w:rPr>
        <w:t xml:space="preserve">mployees matter during disaster </w:t>
      </w:r>
    </w:p>
    <w:p w:rsidR="00B5375F" w:rsidRDefault="00812A91" w:rsidP="00225180">
      <w:pPr>
        <w:spacing w:line="360" w:lineRule="auto"/>
        <w:jc w:val="both"/>
        <w:rPr>
          <w:sz w:val="28"/>
          <w:szCs w:val="28"/>
        </w:rPr>
      </w:pPr>
      <w:r w:rsidRPr="00FE0B1F">
        <w:rPr>
          <w:sz w:val="28"/>
          <w:szCs w:val="28"/>
        </w:rPr>
        <w:t xml:space="preserve">Executives of </w:t>
      </w:r>
      <w:r w:rsidR="00FE0B1F" w:rsidRPr="00FE0B1F">
        <w:rPr>
          <w:sz w:val="28"/>
          <w:szCs w:val="28"/>
        </w:rPr>
        <w:t>companies, it</w:t>
      </w:r>
      <w:r w:rsidRPr="00FE0B1F">
        <w:rPr>
          <w:sz w:val="28"/>
          <w:szCs w:val="28"/>
        </w:rPr>
        <w:t xml:space="preserve"> is time to drive supply chain discussion </w:t>
      </w:r>
      <w:r w:rsidR="00FE0B1F" w:rsidRPr="00FE0B1F">
        <w:rPr>
          <w:sz w:val="28"/>
          <w:szCs w:val="28"/>
        </w:rPr>
        <w:t>with the board</w:t>
      </w:r>
      <w:r w:rsidRPr="00FE0B1F">
        <w:rPr>
          <w:sz w:val="28"/>
          <w:szCs w:val="28"/>
        </w:rPr>
        <w:t xml:space="preserve"> of </w:t>
      </w:r>
      <w:r w:rsidR="00FE0B1F" w:rsidRPr="00FE0B1F">
        <w:rPr>
          <w:sz w:val="28"/>
          <w:szCs w:val="28"/>
        </w:rPr>
        <w:t>directors</w:t>
      </w:r>
      <w:r w:rsidRPr="00FE0B1F">
        <w:rPr>
          <w:sz w:val="28"/>
          <w:szCs w:val="28"/>
        </w:rPr>
        <w:t xml:space="preserve"> including your </w:t>
      </w:r>
      <w:r w:rsidR="00FE0B1F" w:rsidRPr="00FE0B1F">
        <w:rPr>
          <w:sz w:val="28"/>
          <w:szCs w:val="28"/>
        </w:rPr>
        <w:t>employees</w:t>
      </w:r>
      <w:r w:rsidRPr="00FE0B1F">
        <w:rPr>
          <w:sz w:val="28"/>
          <w:szCs w:val="28"/>
        </w:rPr>
        <w:t xml:space="preserve"> and make sure to translate these discussions into results.</w:t>
      </w:r>
      <w:r w:rsidR="00CB5537">
        <w:rPr>
          <w:sz w:val="28"/>
          <w:szCs w:val="28"/>
        </w:rPr>
        <w:t xml:space="preserve"> Take time to f</w:t>
      </w:r>
      <w:r w:rsidR="00CB5537" w:rsidRPr="00CB5537">
        <w:rPr>
          <w:sz w:val="28"/>
          <w:szCs w:val="28"/>
        </w:rPr>
        <w:t xml:space="preserve">amiliarize yourself with your obligations as an employer. </w:t>
      </w:r>
      <w:r w:rsidR="00CB5537">
        <w:rPr>
          <w:sz w:val="28"/>
          <w:szCs w:val="28"/>
        </w:rPr>
        <w:t xml:space="preserve">You need to be well versed and keep up to date with </w:t>
      </w:r>
      <w:r w:rsidR="00CB5537" w:rsidRPr="00CB5537">
        <w:rPr>
          <w:sz w:val="28"/>
          <w:szCs w:val="28"/>
        </w:rPr>
        <w:t>information</w:t>
      </w:r>
      <w:r w:rsidR="001C19D6">
        <w:rPr>
          <w:sz w:val="28"/>
          <w:szCs w:val="28"/>
        </w:rPr>
        <w:t xml:space="preserve"> </w:t>
      </w:r>
      <w:r w:rsidR="006B3835">
        <w:rPr>
          <w:sz w:val="28"/>
          <w:szCs w:val="28"/>
        </w:rPr>
        <w:t xml:space="preserve">that </w:t>
      </w:r>
      <w:r w:rsidR="006B3835" w:rsidRPr="00CB5537">
        <w:rPr>
          <w:sz w:val="28"/>
          <w:szCs w:val="28"/>
        </w:rPr>
        <w:t>covers</w:t>
      </w:r>
      <w:r w:rsidR="00CB5537" w:rsidRPr="00CB5537">
        <w:rPr>
          <w:sz w:val="28"/>
          <w:szCs w:val="28"/>
        </w:rPr>
        <w:t xml:space="preserve"> </w:t>
      </w:r>
      <w:r w:rsidR="001C19D6">
        <w:rPr>
          <w:sz w:val="28"/>
          <w:szCs w:val="28"/>
        </w:rPr>
        <w:t>problems</w:t>
      </w:r>
      <w:r w:rsidR="00CB5537" w:rsidRPr="00CB5537">
        <w:rPr>
          <w:sz w:val="28"/>
          <w:szCs w:val="28"/>
        </w:rPr>
        <w:t xml:space="preserve"> </w:t>
      </w:r>
      <w:r w:rsidR="001C19D6">
        <w:rPr>
          <w:sz w:val="28"/>
          <w:szCs w:val="28"/>
        </w:rPr>
        <w:t>like</w:t>
      </w:r>
      <w:r w:rsidR="00CB5537" w:rsidRPr="00CB5537">
        <w:rPr>
          <w:sz w:val="28"/>
          <w:szCs w:val="28"/>
        </w:rPr>
        <w:t xml:space="preserve"> </w:t>
      </w:r>
      <w:r w:rsidR="001C19D6" w:rsidRPr="00CB5537">
        <w:rPr>
          <w:sz w:val="28"/>
          <w:szCs w:val="28"/>
        </w:rPr>
        <w:t>once</w:t>
      </w:r>
      <w:r w:rsidR="00CB5537" w:rsidRPr="00CB5537">
        <w:rPr>
          <w:sz w:val="28"/>
          <w:szCs w:val="28"/>
        </w:rPr>
        <w:t xml:space="preserve"> you </w:t>
      </w:r>
      <w:r w:rsidR="001C19D6" w:rsidRPr="00CB5537">
        <w:rPr>
          <w:sz w:val="28"/>
          <w:szCs w:val="28"/>
        </w:rPr>
        <w:t>may</w:t>
      </w:r>
      <w:r w:rsidR="00CB5537" w:rsidRPr="00CB5537">
        <w:rPr>
          <w:sz w:val="28"/>
          <w:szCs w:val="28"/>
        </w:rPr>
        <w:t xml:space="preserve"> be </w:t>
      </w:r>
      <w:r w:rsidR="001C19D6">
        <w:rPr>
          <w:sz w:val="28"/>
          <w:szCs w:val="28"/>
        </w:rPr>
        <w:t>cap</w:t>
      </w:r>
      <w:r w:rsidR="00CB5537" w:rsidRPr="00CB5537">
        <w:rPr>
          <w:sz w:val="28"/>
          <w:szCs w:val="28"/>
        </w:rPr>
        <w:t xml:space="preserve">able to </w:t>
      </w:r>
      <w:r w:rsidR="001C19D6" w:rsidRPr="00CB5537">
        <w:rPr>
          <w:sz w:val="28"/>
          <w:szCs w:val="28"/>
        </w:rPr>
        <w:t>situate</w:t>
      </w:r>
      <w:r w:rsidR="00CB5537" w:rsidRPr="00CB5537">
        <w:rPr>
          <w:sz w:val="28"/>
          <w:szCs w:val="28"/>
        </w:rPr>
        <w:t xml:space="preserve"> down </w:t>
      </w:r>
      <w:r w:rsidR="001C19D6" w:rsidRPr="00CB5537">
        <w:rPr>
          <w:sz w:val="28"/>
          <w:szCs w:val="28"/>
        </w:rPr>
        <w:t>workers</w:t>
      </w:r>
      <w:r w:rsidR="00CB5537" w:rsidRPr="00CB5537">
        <w:rPr>
          <w:sz w:val="28"/>
          <w:szCs w:val="28"/>
        </w:rPr>
        <w:t xml:space="preserve">, </w:t>
      </w:r>
      <w:r w:rsidR="001C19D6" w:rsidRPr="00CB5537">
        <w:rPr>
          <w:sz w:val="28"/>
          <w:szCs w:val="28"/>
        </w:rPr>
        <w:t>idleness</w:t>
      </w:r>
      <w:r w:rsidR="00CB5537" w:rsidRPr="00CB5537">
        <w:rPr>
          <w:sz w:val="28"/>
          <w:szCs w:val="28"/>
        </w:rPr>
        <w:t xml:space="preserve"> </w:t>
      </w:r>
      <w:r w:rsidR="001C19D6">
        <w:rPr>
          <w:sz w:val="28"/>
          <w:szCs w:val="28"/>
        </w:rPr>
        <w:t>details</w:t>
      </w:r>
      <w:r w:rsidR="00CB5537" w:rsidRPr="00CB5537">
        <w:rPr>
          <w:sz w:val="28"/>
          <w:szCs w:val="28"/>
        </w:rPr>
        <w:t xml:space="preserve"> </w:t>
      </w:r>
      <w:r w:rsidR="00CB5537" w:rsidRPr="00CB5537">
        <w:rPr>
          <w:sz w:val="28"/>
          <w:szCs w:val="28"/>
        </w:rPr>
        <w:lastRenderedPageBreak/>
        <w:t xml:space="preserve">and </w:t>
      </w:r>
      <w:r w:rsidR="001C19D6" w:rsidRPr="00CB5537">
        <w:rPr>
          <w:sz w:val="28"/>
          <w:szCs w:val="28"/>
        </w:rPr>
        <w:t>varying</w:t>
      </w:r>
      <w:r w:rsidR="001C19D6">
        <w:rPr>
          <w:sz w:val="28"/>
          <w:szCs w:val="28"/>
        </w:rPr>
        <w:t xml:space="preserve"> the</w:t>
      </w:r>
      <w:r w:rsidR="00CB5537" w:rsidRPr="00CB5537">
        <w:rPr>
          <w:sz w:val="28"/>
          <w:szCs w:val="28"/>
        </w:rPr>
        <w:t xml:space="preserve"> work</w:t>
      </w:r>
      <w:r w:rsidR="001C19D6">
        <w:rPr>
          <w:sz w:val="28"/>
          <w:szCs w:val="28"/>
        </w:rPr>
        <w:t>ing</w:t>
      </w:r>
      <w:r w:rsidR="00CB5537" w:rsidRPr="00CB5537">
        <w:rPr>
          <w:sz w:val="28"/>
          <w:szCs w:val="28"/>
        </w:rPr>
        <w:t xml:space="preserve"> </w:t>
      </w:r>
      <w:r w:rsidR="001C19D6">
        <w:rPr>
          <w:sz w:val="28"/>
          <w:szCs w:val="28"/>
        </w:rPr>
        <w:t>schedules</w:t>
      </w:r>
      <w:r w:rsidR="00CB5537">
        <w:rPr>
          <w:sz w:val="28"/>
          <w:szCs w:val="28"/>
        </w:rPr>
        <w:t xml:space="preserve"> etc</w:t>
      </w:r>
      <w:r w:rsidR="00CB5537" w:rsidRPr="00CB5537">
        <w:rPr>
          <w:sz w:val="28"/>
          <w:szCs w:val="28"/>
        </w:rPr>
        <w:t>.</w:t>
      </w:r>
      <w:r w:rsidR="008E510B">
        <w:rPr>
          <w:sz w:val="28"/>
          <w:szCs w:val="28"/>
        </w:rPr>
        <w:t xml:space="preserve"> At the same time firms need to start </w:t>
      </w:r>
      <w:r w:rsidR="008E510B" w:rsidRPr="008E510B">
        <w:rPr>
          <w:sz w:val="28"/>
          <w:szCs w:val="28"/>
        </w:rPr>
        <w:t>aligning employees with your business goals.</w:t>
      </w:r>
      <w:r w:rsidR="008E510B">
        <w:rPr>
          <w:rFonts w:ascii="Arial" w:hAnsi="Arial" w:cs="Arial"/>
          <w:color w:val="333333"/>
          <w:sz w:val="28"/>
          <w:szCs w:val="28"/>
          <w:shd w:val="clear" w:color="auto" w:fill="FFFFFF"/>
        </w:rPr>
        <w:t> </w:t>
      </w:r>
      <w:r w:rsidR="00CB5537">
        <w:rPr>
          <w:sz w:val="28"/>
          <w:szCs w:val="28"/>
        </w:rPr>
        <w:t xml:space="preserve"> A</w:t>
      </w:r>
      <w:r w:rsidR="0020537B">
        <w:rPr>
          <w:sz w:val="28"/>
          <w:szCs w:val="28"/>
        </w:rPr>
        <w:t xml:space="preserve"> good </w:t>
      </w:r>
      <w:r w:rsidR="00CB5537">
        <w:rPr>
          <w:sz w:val="28"/>
          <w:szCs w:val="28"/>
        </w:rPr>
        <w:t>advice</w:t>
      </w:r>
      <w:r w:rsidR="0020537B">
        <w:rPr>
          <w:sz w:val="28"/>
          <w:szCs w:val="28"/>
        </w:rPr>
        <w:t xml:space="preserve"> is that do not </w:t>
      </w:r>
      <w:r w:rsidR="001C19D6">
        <w:rPr>
          <w:sz w:val="28"/>
          <w:szCs w:val="28"/>
        </w:rPr>
        <w:t>undervalue</w:t>
      </w:r>
      <w:r w:rsidR="0020537B">
        <w:rPr>
          <w:sz w:val="28"/>
          <w:szCs w:val="28"/>
        </w:rPr>
        <w:t xml:space="preserve"> the </w:t>
      </w:r>
      <w:r w:rsidR="001C19D6">
        <w:rPr>
          <w:sz w:val="28"/>
          <w:szCs w:val="28"/>
        </w:rPr>
        <w:t>significance</w:t>
      </w:r>
      <w:r w:rsidR="0020537B">
        <w:rPr>
          <w:sz w:val="28"/>
          <w:szCs w:val="28"/>
        </w:rPr>
        <w:t xml:space="preserve"> </w:t>
      </w:r>
      <w:r w:rsidR="00CB5537">
        <w:rPr>
          <w:sz w:val="28"/>
          <w:szCs w:val="28"/>
        </w:rPr>
        <w:t>of the</w:t>
      </w:r>
      <w:r w:rsidR="0020537B">
        <w:rPr>
          <w:sz w:val="28"/>
          <w:szCs w:val="28"/>
        </w:rPr>
        <w:t xml:space="preserve"> </w:t>
      </w:r>
      <w:r w:rsidR="001C19D6">
        <w:rPr>
          <w:sz w:val="28"/>
          <w:szCs w:val="28"/>
        </w:rPr>
        <w:t>individual</w:t>
      </w:r>
      <w:r w:rsidR="0020537B">
        <w:rPr>
          <w:sz w:val="28"/>
          <w:szCs w:val="28"/>
        </w:rPr>
        <w:t xml:space="preserve"> f</w:t>
      </w:r>
      <w:r w:rsidR="001C19D6">
        <w:rPr>
          <w:sz w:val="28"/>
          <w:szCs w:val="28"/>
        </w:rPr>
        <w:t>orces</w:t>
      </w:r>
      <w:r w:rsidR="0020537B">
        <w:rPr>
          <w:sz w:val="28"/>
          <w:szCs w:val="28"/>
        </w:rPr>
        <w:t>.</w:t>
      </w:r>
      <w:r w:rsidR="00CB5537">
        <w:rPr>
          <w:sz w:val="28"/>
          <w:szCs w:val="28"/>
        </w:rPr>
        <w:t xml:space="preserve"> We have seen in the case of September 11 disasters in the USA where plans were </w:t>
      </w:r>
      <w:r w:rsidR="001C19D6">
        <w:rPr>
          <w:sz w:val="28"/>
          <w:szCs w:val="28"/>
        </w:rPr>
        <w:t>formulated</w:t>
      </w:r>
      <w:r w:rsidR="00CB5537">
        <w:rPr>
          <w:sz w:val="28"/>
          <w:szCs w:val="28"/>
        </w:rPr>
        <w:t xml:space="preserve"> on the </w:t>
      </w:r>
      <w:r w:rsidR="001C19D6">
        <w:rPr>
          <w:sz w:val="28"/>
          <w:szCs w:val="28"/>
        </w:rPr>
        <w:t>supposition</w:t>
      </w:r>
      <w:r w:rsidR="00CB5537">
        <w:rPr>
          <w:sz w:val="28"/>
          <w:szCs w:val="28"/>
        </w:rPr>
        <w:t xml:space="preserve"> that all </w:t>
      </w:r>
      <w:r w:rsidR="001C19D6">
        <w:rPr>
          <w:sz w:val="28"/>
          <w:szCs w:val="28"/>
        </w:rPr>
        <w:t>workers</w:t>
      </w:r>
      <w:r w:rsidR="00CB5537">
        <w:rPr>
          <w:sz w:val="28"/>
          <w:szCs w:val="28"/>
        </w:rPr>
        <w:t xml:space="preserve"> w</w:t>
      </w:r>
      <w:r w:rsidR="001C19D6">
        <w:rPr>
          <w:sz w:val="28"/>
          <w:szCs w:val="28"/>
        </w:rPr>
        <w:t>ould</w:t>
      </w:r>
      <w:r w:rsidR="00CB5537">
        <w:rPr>
          <w:sz w:val="28"/>
          <w:szCs w:val="28"/>
        </w:rPr>
        <w:t xml:space="preserve"> be </w:t>
      </w:r>
      <w:r w:rsidR="001C19D6">
        <w:rPr>
          <w:sz w:val="28"/>
          <w:szCs w:val="28"/>
        </w:rPr>
        <w:t>accessible</w:t>
      </w:r>
      <w:r w:rsidR="00CB5537">
        <w:rPr>
          <w:sz w:val="28"/>
          <w:szCs w:val="28"/>
        </w:rPr>
        <w:t xml:space="preserve"> after Disasters. The actual </w:t>
      </w:r>
      <w:r w:rsidR="001C19D6">
        <w:rPr>
          <w:sz w:val="28"/>
          <w:szCs w:val="28"/>
        </w:rPr>
        <w:t>realism</w:t>
      </w:r>
      <w:r w:rsidR="00CB5537">
        <w:rPr>
          <w:sz w:val="28"/>
          <w:szCs w:val="28"/>
        </w:rPr>
        <w:t xml:space="preserve"> </w:t>
      </w:r>
      <w:r w:rsidR="001C19D6">
        <w:rPr>
          <w:sz w:val="28"/>
          <w:szCs w:val="28"/>
        </w:rPr>
        <w:t>so as to</w:t>
      </w:r>
      <w:r w:rsidR="00CB5537">
        <w:rPr>
          <w:sz w:val="28"/>
          <w:szCs w:val="28"/>
        </w:rPr>
        <w:t xml:space="preserve"> not </w:t>
      </w:r>
      <w:r w:rsidR="001C19D6">
        <w:rPr>
          <w:sz w:val="28"/>
          <w:szCs w:val="28"/>
        </w:rPr>
        <w:t>every time</w:t>
      </w:r>
      <w:r w:rsidR="00CB5537">
        <w:rPr>
          <w:sz w:val="28"/>
          <w:szCs w:val="28"/>
        </w:rPr>
        <w:t xml:space="preserve"> the </w:t>
      </w:r>
      <w:r w:rsidR="001C19D6">
        <w:rPr>
          <w:sz w:val="28"/>
          <w:szCs w:val="28"/>
        </w:rPr>
        <w:t>situation</w:t>
      </w:r>
      <w:r w:rsidR="00CB5537">
        <w:rPr>
          <w:sz w:val="28"/>
          <w:szCs w:val="28"/>
        </w:rPr>
        <w:t xml:space="preserve"> and the tru</w:t>
      </w:r>
      <w:r w:rsidR="00B06EF2">
        <w:rPr>
          <w:sz w:val="28"/>
          <w:szCs w:val="28"/>
        </w:rPr>
        <w:t>th</w:t>
      </w:r>
      <w:r w:rsidR="00CB5537">
        <w:rPr>
          <w:sz w:val="28"/>
          <w:szCs w:val="28"/>
        </w:rPr>
        <w:t xml:space="preserve"> is nobody c</w:t>
      </w:r>
      <w:r w:rsidR="001C19D6">
        <w:rPr>
          <w:sz w:val="28"/>
          <w:szCs w:val="28"/>
        </w:rPr>
        <w:t>ould</w:t>
      </w:r>
      <w:r w:rsidR="00CB5537">
        <w:rPr>
          <w:sz w:val="28"/>
          <w:szCs w:val="28"/>
        </w:rPr>
        <w:t xml:space="preserve"> predict how </w:t>
      </w:r>
      <w:r w:rsidR="001C19D6">
        <w:rPr>
          <w:sz w:val="28"/>
          <w:szCs w:val="28"/>
        </w:rPr>
        <w:t>workers</w:t>
      </w:r>
      <w:r w:rsidR="00CB5537">
        <w:rPr>
          <w:sz w:val="28"/>
          <w:szCs w:val="28"/>
        </w:rPr>
        <w:t xml:space="preserve"> </w:t>
      </w:r>
      <w:r w:rsidR="001C19D6">
        <w:rPr>
          <w:sz w:val="28"/>
          <w:szCs w:val="28"/>
        </w:rPr>
        <w:t>would</w:t>
      </w:r>
      <w:r w:rsidR="00CB5537">
        <w:rPr>
          <w:sz w:val="28"/>
          <w:szCs w:val="28"/>
        </w:rPr>
        <w:t xml:space="preserve"> </w:t>
      </w:r>
      <w:r w:rsidR="001C19D6">
        <w:rPr>
          <w:sz w:val="28"/>
          <w:szCs w:val="28"/>
        </w:rPr>
        <w:t>respond</w:t>
      </w:r>
      <w:r w:rsidR="00CB5537">
        <w:rPr>
          <w:sz w:val="28"/>
          <w:szCs w:val="28"/>
        </w:rPr>
        <w:t xml:space="preserve"> in </w:t>
      </w:r>
      <w:r w:rsidR="001C19D6">
        <w:rPr>
          <w:sz w:val="28"/>
          <w:szCs w:val="28"/>
        </w:rPr>
        <w:t>worrying</w:t>
      </w:r>
      <w:r w:rsidR="00CB5537">
        <w:rPr>
          <w:sz w:val="28"/>
          <w:szCs w:val="28"/>
        </w:rPr>
        <w:t xml:space="preserve"> </w:t>
      </w:r>
      <w:r w:rsidR="001C19D6">
        <w:rPr>
          <w:sz w:val="28"/>
          <w:szCs w:val="28"/>
        </w:rPr>
        <w:t>condit</w:t>
      </w:r>
      <w:r w:rsidR="00CB5537">
        <w:rPr>
          <w:sz w:val="28"/>
          <w:szCs w:val="28"/>
        </w:rPr>
        <w:t xml:space="preserve">ions like what is currently being experienced by employees with lockdown and back and </w:t>
      </w:r>
      <w:r w:rsidR="006B3835">
        <w:rPr>
          <w:sz w:val="28"/>
          <w:szCs w:val="28"/>
        </w:rPr>
        <w:t>forth due</w:t>
      </w:r>
      <w:r w:rsidR="00CB5537">
        <w:rPr>
          <w:sz w:val="28"/>
          <w:szCs w:val="28"/>
        </w:rPr>
        <w:t xml:space="preserve"> to lockdowns and business </w:t>
      </w:r>
      <w:r w:rsidR="00D25BE0">
        <w:rPr>
          <w:sz w:val="28"/>
          <w:szCs w:val="28"/>
        </w:rPr>
        <w:t>closures (</w:t>
      </w:r>
      <w:proofErr w:type="spellStart"/>
      <w:r w:rsidR="00D25BE0">
        <w:rPr>
          <w:rFonts w:cstheme="minorHAnsi"/>
          <w:color w:val="222222"/>
          <w:sz w:val="28"/>
          <w:szCs w:val="28"/>
          <w:shd w:val="clear" w:color="auto" w:fill="FFFFFF"/>
        </w:rPr>
        <w:t>Gössling</w:t>
      </w:r>
      <w:proofErr w:type="spellEnd"/>
      <w:r w:rsidR="00D25BE0">
        <w:rPr>
          <w:rFonts w:cstheme="minorHAnsi"/>
          <w:color w:val="222222"/>
          <w:sz w:val="28"/>
          <w:szCs w:val="28"/>
          <w:shd w:val="clear" w:color="auto" w:fill="FFFFFF"/>
        </w:rPr>
        <w:t>, Scott</w:t>
      </w:r>
      <w:r w:rsidR="00D25BE0" w:rsidRPr="001A72BE">
        <w:rPr>
          <w:rFonts w:cstheme="minorHAnsi"/>
          <w:color w:val="222222"/>
          <w:sz w:val="28"/>
          <w:szCs w:val="28"/>
          <w:shd w:val="clear" w:color="auto" w:fill="FFFFFF"/>
        </w:rPr>
        <w:t>&amp; Hall</w:t>
      </w:r>
      <w:r w:rsidR="00D25BE0">
        <w:rPr>
          <w:rFonts w:cstheme="minorHAnsi"/>
          <w:color w:val="222222"/>
          <w:sz w:val="28"/>
          <w:szCs w:val="28"/>
          <w:shd w:val="clear" w:color="auto" w:fill="FFFFFF"/>
        </w:rPr>
        <w:t>, 2020).</w:t>
      </w:r>
    </w:p>
    <w:p w:rsidR="000648E6" w:rsidRPr="00FE0B1F" w:rsidRDefault="000648E6" w:rsidP="00225180">
      <w:pPr>
        <w:spacing w:line="360" w:lineRule="auto"/>
        <w:jc w:val="both"/>
        <w:rPr>
          <w:sz w:val="28"/>
          <w:szCs w:val="28"/>
        </w:rPr>
      </w:pPr>
    </w:p>
    <w:p w:rsidR="00B5375F" w:rsidRDefault="00812A91" w:rsidP="00225180">
      <w:pPr>
        <w:pStyle w:val="ListParagraph"/>
        <w:numPr>
          <w:ilvl w:val="0"/>
          <w:numId w:val="3"/>
        </w:numPr>
        <w:spacing w:line="360" w:lineRule="auto"/>
        <w:jc w:val="both"/>
        <w:rPr>
          <w:b/>
          <w:bCs/>
          <w:sz w:val="28"/>
          <w:szCs w:val="28"/>
        </w:rPr>
      </w:pPr>
      <w:r>
        <w:rPr>
          <w:b/>
          <w:bCs/>
          <w:sz w:val="28"/>
          <w:szCs w:val="28"/>
        </w:rPr>
        <w:t>H</w:t>
      </w:r>
      <w:r w:rsidRPr="00E733BD">
        <w:rPr>
          <w:b/>
          <w:bCs/>
          <w:sz w:val="28"/>
          <w:szCs w:val="28"/>
        </w:rPr>
        <w:t xml:space="preserve">ave complete visibility of your supply </w:t>
      </w:r>
      <w:r w:rsidR="0089744E" w:rsidRPr="00E733BD">
        <w:rPr>
          <w:b/>
          <w:bCs/>
          <w:sz w:val="28"/>
          <w:szCs w:val="28"/>
        </w:rPr>
        <w:t>chain</w:t>
      </w:r>
      <w:r w:rsidR="0089744E">
        <w:rPr>
          <w:b/>
          <w:bCs/>
          <w:sz w:val="28"/>
          <w:szCs w:val="28"/>
        </w:rPr>
        <w:t xml:space="preserve"> (</w:t>
      </w:r>
      <w:r w:rsidR="007D0A10">
        <w:rPr>
          <w:b/>
          <w:bCs/>
          <w:sz w:val="28"/>
          <w:szCs w:val="28"/>
        </w:rPr>
        <w:t>SCV)</w:t>
      </w:r>
    </w:p>
    <w:p w:rsidR="007D0A10" w:rsidRPr="0089744E" w:rsidRDefault="00812A91" w:rsidP="00225180">
      <w:pPr>
        <w:spacing w:line="360" w:lineRule="auto"/>
        <w:jc w:val="both"/>
        <w:rPr>
          <w:sz w:val="28"/>
          <w:szCs w:val="28"/>
        </w:rPr>
      </w:pPr>
      <w:r w:rsidRPr="0089744E">
        <w:rPr>
          <w:sz w:val="28"/>
          <w:szCs w:val="28"/>
        </w:rPr>
        <w:t xml:space="preserve">According to McCrea (2005), </w:t>
      </w:r>
      <w:r w:rsidR="001C19D6">
        <w:rPr>
          <w:sz w:val="28"/>
          <w:szCs w:val="28"/>
        </w:rPr>
        <w:t>SCV</w:t>
      </w:r>
      <w:r w:rsidRPr="0089744E">
        <w:rPr>
          <w:sz w:val="28"/>
          <w:szCs w:val="28"/>
        </w:rPr>
        <w:t xml:space="preserve"> is </w:t>
      </w:r>
      <w:r w:rsidR="001C19D6">
        <w:rPr>
          <w:sz w:val="28"/>
          <w:szCs w:val="28"/>
        </w:rPr>
        <w:t>a</w:t>
      </w:r>
      <w:r w:rsidRPr="0089744E">
        <w:rPr>
          <w:sz w:val="28"/>
          <w:szCs w:val="28"/>
        </w:rPr>
        <w:t xml:space="preserve"> </w:t>
      </w:r>
      <w:r w:rsidR="001C19D6">
        <w:rPr>
          <w:sz w:val="28"/>
          <w:szCs w:val="28"/>
        </w:rPr>
        <w:t>skill</w:t>
      </w:r>
      <w:r w:rsidRPr="0089744E">
        <w:rPr>
          <w:sz w:val="28"/>
          <w:szCs w:val="28"/>
        </w:rPr>
        <w:t xml:space="preserve"> to be </w:t>
      </w:r>
      <w:r w:rsidR="001C19D6">
        <w:rPr>
          <w:sz w:val="28"/>
          <w:szCs w:val="28"/>
        </w:rPr>
        <w:t>changed</w:t>
      </w:r>
      <w:r w:rsidRPr="0089744E">
        <w:rPr>
          <w:sz w:val="28"/>
          <w:szCs w:val="28"/>
        </w:rPr>
        <w:t xml:space="preserve"> to exceptions in</w:t>
      </w:r>
      <w:r w:rsidR="001C19D6">
        <w:rPr>
          <w:sz w:val="28"/>
          <w:szCs w:val="28"/>
        </w:rPr>
        <w:t xml:space="preserve"> the</w:t>
      </w:r>
      <w:r w:rsidRPr="0089744E">
        <w:rPr>
          <w:sz w:val="28"/>
          <w:szCs w:val="28"/>
        </w:rPr>
        <w:t xml:space="preserve"> supply chain </w:t>
      </w:r>
      <w:r w:rsidR="001C19D6" w:rsidRPr="0089744E">
        <w:rPr>
          <w:sz w:val="28"/>
          <w:szCs w:val="28"/>
        </w:rPr>
        <w:t>implementation</w:t>
      </w:r>
      <w:r w:rsidRPr="0089744E">
        <w:rPr>
          <w:sz w:val="28"/>
          <w:szCs w:val="28"/>
        </w:rPr>
        <w:t xml:space="preserve"> (sense), and </w:t>
      </w:r>
      <w:r w:rsidR="001C19D6" w:rsidRPr="0089744E">
        <w:rPr>
          <w:sz w:val="28"/>
          <w:szCs w:val="28"/>
        </w:rPr>
        <w:t>allow</w:t>
      </w:r>
      <w:r w:rsidRPr="0089744E">
        <w:rPr>
          <w:sz w:val="28"/>
          <w:szCs w:val="28"/>
        </w:rPr>
        <w:t xml:space="preserve"> action</w:t>
      </w:r>
      <w:r w:rsidR="001C19D6">
        <w:rPr>
          <w:sz w:val="28"/>
          <w:szCs w:val="28"/>
        </w:rPr>
        <w:t>s</w:t>
      </w:r>
      <w:r w:rsidRPr="0089744E">
        <w:rPr>
          <w:sz w:val="28"/>
          <w:szCs w:val="28"/>
        </w:rPr>
        <w:t xml:space="preserve"> </w:t>
      </w:r>
      <w:r w:rsidR="001C19D6">
        <w:rPr>
          <w:sz w:val="28"/>
          <w:szCs w:val="28"/>
        </w:rPr>
        <w:t>relying</w:t>
      </w:r>
      <w:r w:rsidRPr="0089744E">
        <w:rPr>
          <w:sz w:val="28"/>
          <w:szCs w:val="28"/>
        </w:rPr>
        <w:t xml:space="preserve"> on this </w:t>
      </w:r>
      <w:r w:rsidR="001C19D6">
        <w:rPr>
          <w:sz w:val="28"/>
          <w:szCs w:val="28"/>
        </w:rPr>
        <w:t>detail</w:t>
      </w:r>
      <w:r w:rsidRPr="0089744E">
        <w:rPr>
          <w:sz w:val="28"/>
          <w:szCs w:val="28"/>
        </w:rPr>
        <w:t xml:space="preserve"> (respond). </w:t>
      </w:r>
      <w:r w:rsidR="002616FA" w:rsidRPr="0089744E">
        <w:rPr>
          <w:sz w:val="28"/>
          <w:szCs w:val="28"/>
        </w:rPr>
        <w:t xml:space="preserve">Visibility is </w:t>
      </w:r>
      <w:r w:rsidR="001C19D6">
        <w:rPr>
          <w:sz w:val="28"/>
          <w:szCs w:val="28"/>
        </w:rPr>
        <w:t>the</w:t>
      </w:r>
      <w:r w:rsidR="002616FA" w:rsidRPr="0089744E">
        <w:rPr>
          <w:sz w:val="28"/>
          <w:szCs w:val="28"/>
        </w:rPr>
        <w:t xml:space="preserve"> </w:t>
      </w:r>
      <w:r w:rsidR="001C19D6" w:rsidRPr="0089744E">
        <w:rPr>
          <w:sz w:val="28"/>
          <w:szCs w:val="28"/>
        </w:rPr>
        <w:t>intellect</w:t>
      </w:r>
      <w:r w:rsidR="002616FA" w:rsidRPr="0089744E">
        <w:rPr>
          <w:sz w:val="28"/>
          <w:szCs w:val="28"/>
        </w:rPr>
        <w:t xml:space="preserve"> </w:t>
      </w:r>
      <w:proofErr w:type="gramStart"/>
      <w:r w:rsidR="002616FA" w:rsidRPr="0089744E">
        <w:rPr>
          <w:sz w:val="28"/>
          <w:szCs w:val="28"/>
        </w:rPr>
        <w:t>and</w:t>
      </w:r>
      <w:r w:rsidR="001C19D6">
        <w:rPr>
          <w:sz w:val="28"/>
          <w:szCs w:val="28"/>
        </w:rPr>
        <w:t xml:space="preserve"> also</w:t>
      </w:r>
      <w:proofErr w:type="gramEnd"/>
      <w:r w:rsidR="002616FA" w:rsidRPr="0089744E">
        <w:rPr>
          <w:sz w:val="28"/>
          <w:szCs w:val="28"/>
        </w:rPr>
        <w:t xml:space="preserve"> responds</w:t>
      </w:r>
      <w:r w:rsidRPr="0089744E">
        <w:rPr>
          <w:sz w:val="28"/>
          <w:szCs w:val="28"/>
        </w:rPr>
        <w:t xml:space="preserve"> </w:t>
      </w:r>
      <w:r w:rsidR="001C19D6" w:rsidRPr="0089744E">
        <w:rPr>
          <w:sz w:val="28"/>
          <w:szCs w:val="28"/>
        </w:rPr>
        <w:t>method</w:t>
      </w:r>
      <w:r w:rsidRPr="0089744E">
        <w:rPr>
          <w:sz w:val="28"/>
          <w:szCs w:val="28"/>
        </w:rPr>
        <w:t xml:space="preserve"> </w:t>
      </w:r>
      <w:r w:rsidR="001C19D6">
        <w:rPr>
          <w:sz w:val="28"/>
          <w:szCs w:val="28"/>
        </w:rPr>
        <w:t>to</w:t>
      </w:r>
      <w:r w:rsidRPr="0089744E">
        <w:rPr>
          <w:sz w:val="28"/>
          <w:szCs w:val="28"/>
        </w:rPr>
        <w:t xml:space="preserve"> the supply chain </w:t>
      </w:r>
      <w:r w:rsidR="001C19D6">
        <w:rPr>
          <w:sz w:val="28"/>
          <w:szCs w:val="28"/>
        </w:rPr>
        <w:t>depending</w:t>
      </w:r>
      <w:r w:rsidRPr="0089744E">
        <w:rPr>
          <w:sz w:val="28"/>
          <w:szCs w:val="28"/>
        </w:rPr>
        <w:t xml:space="preserve"> </w:t>
      </w:r>
      <w:r w:rsidR="001C19D6">
        <w:rPr>
          <w:sz w:val="28"/>
          <w:szCs w:val="28"/>
        </w:rPr>
        <w:t>about</w:t>
      </w:r>
      <w:r w:rsidRPr="0089744E">
        <w:rPr>
          <w:sz w:val="28"/>
          <w:szCs w:val="28"/>
        </w:rPr>
        <w:t xml:space="preserve"> what is </w:t>
      </w:r>
      <w:r w:rsidR="001C19D6">
        <w:rPr>
          <w:sz w:val="28"/>
          <w:szCs w:val="28"/>
        </w:rPr>
        <w:t>necessary</w:t>
      </w:r>
      <w:r w:rsidRPr="0089744E">
        <w:rPr>
          <w:sz w:val="28"/>
          <w:szCs w:val="28"/>
        </w:rPr>
        <w:t xml:space="preserve"> in the </w:t>
      </w:r>
      <w:r w:rsidR="001C19D6">
        <w:rPr>
          <w:sz w:val="28"/>
          <w:szCs w:val="28"/>
        </w:rPr>
        <w:t>company</w:t>
      </w:r>
      <w:r w:rsidRPr="0089744E">
        <w:rPr>
          <w:sz w:val="28"/>
          <w:szCs w:val="28"/>
        </w:rPr>
        <w:t>. For most</w:t>
      </w:r>
      <w:r w:rsidR="00921CAF">
        <w:rPr>
          <w:sz w:val="28"/>
          <w:szCs w:val="28"/>
        </w:rPr>
        <w:t xml:space="preserve"> of the</w:t>
      </w:r>
      <w:r w:rsidRPr="0089744E">
        <w:rPr>
          <w:sz w:val="28"/>
          <w:szCs w:val="28"/>
        </w:rPr>
        <w:t xml:space="preserve"> </w:t>
      </w:r>
      <w:r w:rsidR="001C19D6">
        <w:rPr>
          <w:sz w:val="28"/>
          <w:szCs w:val="28"/>
        </w:rPr>
        <w:t>organization attaining</w:t>
      </w:r>
      <w:r w:rsidRPr="0089744E">
        <w:rPr>
          <w:sz w:val="28"/>
          <w:szCs w:val="28"/>
        </w:rPr>
        <w:t xml:space="preserve"> SCV </w:t>
      </w:r>
      <w:r w:rsidR="001C19D6" w:rsidRPr="0089744E">
        <w:rPr>
          <w:sz w:val="28"/>
          <w:szCs w:val="28"/>
        </w:rPr>
        <w:t>vestiges</w:t>
      </w:r>
      <w:r w:rsidRPr="0089744E">
        <w:rPr>
          <w:sz w:val="28"/>
          <w:szCs w:val="28"/>
        </w:rPr>
        <w:t xml:space="preserve"> </w:t>
      </w:r>
      <w:r w:rsidR="001C19D6">
        <w:rPr>
          <w:sz w:val="28"/>
          <w:szCs w:val="28"/>
        </w:rPr>
        <w:t>the</w:t>
      </w:r>
      <w:r w:rsidRPr="0089744E">
        <w:rPr>
          <w:sz w:val="28"/>
          <w:szCs w:val="28"/>
        </w:rPr>
        <w:t xml:space="preserve"> </w:t>
      </w:r>
      <w:r w:rsidR="00921CAF">
        <w:rPr>
          <w:sz w:val="28"/>
          <w:szCs w:val="28"/>
        </w:rPr>
        <w:t>critical</w:t>
      </w:r>
      <w:r w:rsidRPr="0089744E">
        <w:rPr>
          <w:sz w:val="28"/>
          <w:szCs w:val="28"/>
        </w:rPr>
        <w:t xml:space="preserve"> </w:t>
      </w:r>
      <w:r w:rsidR="001C19D6">
        <w:rPr>
          <w:sz w:val="28"/>
          <w:szCs w:val="28"/>
        </w:rPr>
        <w:t>matter</w:t>
      </w:r>
      <w:r w:rsidR="00921CAF">
        <w:rPr>
          <w:sz w:val="28"/>
          <w:szCs w:val="28"/>
        </w:rPr>
        <w:t>,</w:t>
      </w:r>
      <w:r w:rsidRPr="0089744E">
        <w:rPr>
          <w:sz w:val="28"/>
          <w:szCs w:val="28"/>
        </w:rPr>
        <w:t xml:space="preserve"> </w:t>
      </w:r>
      <w:r w:rsidR="00921CAF" w:rsidRPr="0089744E">
        <w:rPr>
          <w:sz w:val="28"/>
          <w:szCs w:val="28"/>
        </w:rPr>
        <w:t>constantly</w:t>
      </w:r>
      <w:r w:rsidRPr="0089744E">
        <w:rPr>
          <w:sz w:val="28"/>
          <w:szCs w:val="28"/>
        </w:rPr>
        <w:t xml:space="preserve"> </w:t>
      </w:r>
      <w:r w:rsidR="00921CAF">
        <w:rPr>
          <w:sz w:val="28"/>
          <w:szCs w:val="28"/>
        </w:rPr>
        <w:t>grading</w:t>
      </w:r>
      <w:r w:rsidRPr="0089744E">
        <w:rPr>
          <w:sz w:val="28"/>
          <w:szCs w:val="28"/>
        </w:rPr>
        <w:t xml:space="preserve"> </w:t>
      </w:r>
      <w:r w:rsidR="00921CAF" w:rsidRPr="0089744E">
        <w:rPr>
          <w:sz w:val="28"/>
          <w:szCs w:val="28"/>
        </w:rPr>
        <w:t>close to</w:t>
      </w:r>
      <w:r w:rsidRPr="0089744E">
        <w:rPr>
          <w:sz w:val="28"/>
          <w:szCs w:val="28"/>
        </w:rPr>
        <w:t xml:space="preserve"> the </w:t>
      </w:r>
      <w:r w:rsidR="00921CAF" w:rsidRPr="0089744E">
        <w:rPr>
          <w:sz w:val="28"/>
          <w:szCs w:val="28"/>
        </w:rPr>
        <w:t>peak</w:t>
      </w:r>
      <w:r w:rsidRPr="0089744E">
        <w:rPr>
          <w:sz w:val="28"/>
          <w:szCs w:val="28"/>
        </w:rPr>
        <w:t xml:space="preserve"> of </w:t>
      </w:r>
      <w:r w:rsidR="00921CAF" w:rsidRPr="0089744E">
        <w:rPr>
          <w:sz w:val="28"/>
          <w:szCs w:val="28"/>
        </w:rPr>
        <w:t>survey</w:t>
      </w:r>
      <w:r w:rsidRPr="0089744E">
        <w:rPr>
          <w:sz w:val="28"/>
          <w:szCs w:val="28"/>
        </w:rPr>
        <w:t xml:space="preserve"> of SCM </w:t>
      </w:r>
      <w:r w:rsidR="00921CAF">
        <w:rPr>
          <w:sz w:val="28"/>
          <w:szCs w:val="28"/>
        </w:rPr>
        <w:t>experts</w:t>
      </w:r>
      <w:r w:rsidR="0089744E" w:rsidRPr="0089744E">
        <w:rPr>
          <w:sz w:val="28"/>
          <w:szCs w:val="28"/>
        </w:rPr>
        <w:t xml:space="preserve">. Although there has been an unclear definition </w:t>
      </w:r>
      <w:r w:rsidR="00BF1E51" w:rsidRPr="0089744E">
        <w:rPr>
          <w:sz w:val="28"/>
          <w:szCs w:val="28"/>
        </w:rPr>
        <w:t>of</w:t>
      </w:r>
      <w:r w:rsidR="0089744E" w:rsidRPr="0089744E">
        <w:rPr>
          <w:sz w:val="28"/>
          <w:szCs w:val="28"/>
        </w:rPr>
        <w:t xml:space="preserve"> this SCV which makes it is a </w:t>
      </w:r>
      <w:r w:rsidR="00921CAF" w:rsidRPr="0089744E">
        <w:rPr>
          <w:sz w:val="28"/>
          <w:szCs w:val="28"/>
        </w:rPr>
        <w:t>difficult</w:t>
      </w:r>
      <w:r w:rsidR="0089744E" w:rsidRPr="0089744E">
        <w:rPr>
          <w:sz w:val="28"/>
          <w:szCs w:val="28"/>
        </w:rPr>
        <w:t xml:space="preserve"> concept in </w:t>
      </w:r>
      <w:r w:rsidR="00921CAF">
        <w:rPr>
          <w:sz w:val="28"/>
          <w:szCs w:val="28"/>
        </w:rPr>
        <w:t>requirement</w:t>
      </w:r>
      <w:r w:rsidR="0089744E" w:rsidRPr="0089744E">
        <w:rPr>
          <w:sz w:val="28"/>
          <w:szCs w:val="28"/>
        </w:rPr>
        <w:t xml:space="preserve"> of </w:t>
      </w:r>
      <w:r w:rsidR="00921CAF">
        <w:rPr>
          <w:sz w:val="28"/>
          <w:szCs w:val="28"/>
        </w:rPr>
        <w:t xml:space="preserve">the </w:t>
      </w:r>
      <w:r w:rsidR="00921CAF" w:rsidRPr="0089744E">
        <w:rPr>
          <w:sz w:val="28"/>
          <w:szCs w:val="28"/>
        </w:rPr>
        <w:t>apparent</w:t>
      </w:r>
      <w:r w:rsidR="0089744E" w:rsidRPr="0089744E">
        <w:rPr>
          <w:sz w:val="28"/>
          <w:szCs w:val="28"/>
        </w:rPr>
        <w:t xml:space="preserve">, </w:t>
      </w:r>
      <w:r w:rsidR="00921CAF" w:rsidRPr="0089744E">
        <w:rPr>
          <w:sz w:val="28"/>
          <w:szCs w:val="28"/>
        </w:rPr>
        <w:t>accurate</w:t>
      </w:r>
      <w:r w:rsidR="0089744E" w:rsidRPr="0089744E">
        <w:rPr>
          <w:sz w:val="28"/>
          <w:szCs w:val="28"/>
        </w:rPr>
        <w:t xml:space="preserve">, </w:t>
      </w:r>
      <w:r w:rsidR="00921CAF" w:rsidRPr="0089744E">
        <w:rPr>
          <w:sz w:val="28"/>
          <w:szCs w:val="28"/>
        </w:rPr>
        <w:t>usually</w:t>
      </w:r>
      <w:r w:rsidR="0089744E" w:rsidRPr="0089744E">
        <w:rPr>
          <w:sz w:val="28"/>
          <w:szCs w:val="28"/>
        </w:rPr>
        <w:t xml:space="preserve"> </w:t>
      </w:r>
      <w:r w:rsidR="00921CAF" w:rsidRPr="0089744E">
        <w:rPr>
          <w:sz w:val="28"/>
          <w:szCs w:val="28"/>
        </w:rPr>
        <w:t>conventional</w:t>
      </w:r>
      <w:r w:rsidR="0089744E" w:rsidRPr="0089744E">
        <w:rPr>
          <w:sz w:val="28"/>
          <w:szCs w:val="28"/>
        </w:rPr>
        <w:t xml:space="preserve"> understanding, </w:t>
      </w:r>
      <w:r w:rsidR="002616FA" w:rsidRPr="0089744E">
        <w:rPr>
          <w:sz w:val="28"/>
          <w:szCs w:val="28"/>
        </w:rPr>
        <w:t>there’s</w:t>
      </w:r>
      <w:r w:rsidR="0089744E" w:rsidRPr="0089744E">
        <w:rPr>
          <w:sz w:val="28"/>
          <w:szCs w:val="28"/>
        </w:rPr>
        <w:t xml:space="preserve"> no denying, </w:t>
      </w:r>
      <w:r w:rsidR="002616FA" w:rsidRPr="0089744E">
        <w:rPr>
          <w:sz w:val="28"/>
          <w:szCs w:val="28"/>
        </w:rPr>
        <w:t>and COVID</w:t>
      </w:r>
      <w:r w:rsidR="0089744E" w:rsidRPr="0089744E">
        <w:rPr>
          <w:sz w:val="28"/>
          <w:szCs w:val="28"/>
        </w:rPr>
        <w:t xml:space="preserve">-19 has established the need for greater visibility across all tiers of the supply chain, since the pandemic has caused systemic disruptions across the world. It is thus, extremely critical for you to have complete visibility of your supply chain components and inter-dependencies. For </w:t>
      </w:r>
      <w:r w:rsidR="00BF1E51" w:rsidRPr="0089744E">
        <w:rPr>
          <w:sz w:val="28"/>
          <w:szCs w:val="28"/>
        </w:rPr>
        <w:t>survival,</w:t>
      </w:r>
      <w:r w:rsidR="0089744E" w:rsidRPr="0089744E">
        <w:rPr>
          <w:sz w:val="28"/>
          <w:szCs w:val="28"/>
        </w:rPr>
        <w:t xml:space="preserve"> systematic quick recovery and sustainability SMEs need to also have access to technology, data, and analytics to identify and mitigate potential </w:t>
      </w:r>
      <w:r w:rsidR="0089744E" w:rsidRPr="0089744E">
        <w:rPr>
          <w:sz w:val="28"/>
          <w:szCs w:val="28"/>
        </w:rPr>
        <w:lastRenderedPageBreak/>
        <w:t>operational and compliance loopholes, plan and manage short-term contingencies and to create resilient supply chains in the long term</w:t>
      </w:r>
      <w:r w:rsidR="00D25BE0">
        <w:rPr>
          <w:sz w:val="28"/>
          <w:szCs w:val="28"/>
        </w:rPr>
        <w:t xml:space="preserve"> (</w:t>
      </w:r>
      <w:proofErr w:type="spellStart"/>
      <w:r w:rsidR="00D25BE0">
        <w:rPr>
          <w:rFonts w:cstheme="minorHAnsi"/>
          <w:color w:val="222222"/>
          <w:sz w:val="28"/>
          <w:szCs w:val="28"/>
          <w:shd w:val="clear" w:color="auto" w:fill="FFFFFF"/>
        </w:rPr>
        <w:t>Ozili</w:t>
      </w:r>
      <w:proofErr w:type="spellEnd"/>
      <w:r w:rsidR="00D25BE0" w:rsidRPr="001A72BE">
        <w:rPr>
          <w:rFonts w:cstheme="minorHAnsi"/>
          <w:color w:val="222222"/>
          <w:sz w:val="28"/>
          <w:szCs w:val="28"/>
          <w:shd w:val="clear" w:color="auto" w:fill="FFFFFF"/>
        </w:rPr>
        <w:t>&amp; Arun</w:t>
      </w:r>
      <w:r w:rsidR="00D25BE0">
        <w:rPr>
          <w:rFonts w:cstheme="minorHAnsi"/>
          <w:color w:val="222222"/>
          <w:sz w:val="28"/>
          <w:szCs w:val="28"/>
          <w:shd w:val="clear" w:color="auto" w:fill="FFFFFF"/>
        </w:rPr>
        <w:t>, 2020).</w:t>
      </w:r>
    </w:p>
    <w:p w:rsidR="00005A67" w:rsidRDefault="00005A67" w:rsidP="00225180">
      <w:pPr>
        <w:spacing w:line="360" w:lineRule="auto"/>
        <w:jc w:val="both"/>
        <w:rPr>
          <w:sz w:val="28"/>
          <w:szCs w:val="28"/>
        </w:rPr>
      </w:pPr>
    </w:p>
    <w:p w:rsidR="00005A67" w:rsidRPr="00424EC7" w:rsidRDefault="00812A91" w:rsidP="00225180">
      <w:pPr>
        <w:pStyle w:val="ListParagraph"/>
        <w:numPr>
          <w:ilvl w:val="0"/>
          <w:numId w:val="3"/>
        </w:numPr>
        <w:spacing w:line="360" w:lineRule="auto"/>
        <w:jc w:val="both"/>
        <w:rPr>
          <w:b/>
          <w:bCs/>
          <w:sz w:val="28"/>
          <w:szCs w:val="28"/>
        </w:rPr>
      </w:pPr>
      <w:r w:rsidRPr="00424EC7">
        <w:rPr>
          <w:b/>
          <w:bCs/>
          <w:sz w:val="28"/>
          <w:szCs w:val="28"/>
        </w:rPr>
        <w:t>Keep</w:t>
      </w:r>
      <w:r w:rsidR="00BF1E51">
        <w:rPr>
          <w:b/>
          <w:bCs/>
          <w:sz w:val="28"/>
          <w:szCs w:val="28"/>
        </w:rPr>
        <w:t xml:space="preserve"> Informed and</w:t>
      </w:r>
      <w:r w:rsidR="00421939">
        <w:rPr>
          <w:b/>
          <w:bCs/>
          <w:sz w:val="28"/>
          <w:szCs w:val="28"/>
        </w:rPr>
        <w:t xml:space="preserve"> </w:t>
      </w:r>
      <w:r w:rsidR="000648E6">
        <w:rPr>
          <w:b/>
          <w:bCs/>
          <w:sz w:val="28"/>
          <w:szCs w:val="28"/>
        </w:rPr>
        <w:t xml:space="preserve">track </w:t>
      </w:r>
      <w:r w:rsidR="000648E6" w:rsidRPr="00424EC7">
        <w:rPr>
          <w:b/>
          <w:bCs/>
          <w:sz w:val="28"/>
          <w:szCs w:val="28"/>
        </w:rPr>
        <w:t>on</w:t>
      </w:r>
      <w:r w:rsidRPr="00424EC7">
        <w:rPr>
          <w:b/>
          <w:bCs/>
          <w:sz w:val="28"/>
          <w:szCs w:val="28"/>
        </w:rPr>
        <w:t xml:space="preserve"> Government directives or policies on COV</w:t>
      </w:r>
      <w:r>
        <w:rPr>
          <w:b/>
          <w:bCs/>
          <w:sz w:val="28"/>
          <w:szCs w:val="28"/>
        </w:rPr>
        <w:t>I</w:t>
      </w:r>
      <w:r w:rsidRPr="00424EC7">
        <w:rPr>
          <w:b/>
          <w:bCs/>
          <w:sz w:val="28"/>
          <w:szCs w:val="28"/>
        </w:rPr>
        <w:t>D 19</w:t>
      </w:r>
    </w:p>
    <w:p w:rsidR="00005A67" w:rsidRDefault="00812A91" w:rsidP="00225180">
      <w:pPr>
        <w:spacing w:line="360" w:lineRule="auto"/>
        <w:jc w:val="both"/>
        <w:rPr>
          <w:sz w:val="28"/>
          <w:szCs w:val="28"/>
        </w:rPr>
      </w:pPr>
      <w:r>
        <w:rPr>
          <w:sz w:val="28"/>
          <w:szCs w:val="28"/>
        </w:rPr>
        <w:t>Knowledge</w:t>
      </w:r>
      <w:r w:rsidR="00CF6E0B">
        <w:rPr>
          <w:sz w:val="28"/>
          <w:szCs w:val="28"/>
        </w:rPr>
        <w:t xml:space="preserve"> and information</w:t>
      </w:r>
      <w:r w:rsidR="00421939">
        <w:rPr>
          <w:sz w:val="28"/>
          <w:szCs w:val="28"/>
        </w:rPr>
        <w:t xml:space="preserve"> </w:t>
      </w:r>
      <w:r w:rsidR="008E510B">
        <w:rPr>
          <w:sz w:val="28"/>
          <w:szCs w:val="28"/>
        </w:rPr>
        <w:t>are</w:t>
      </w:r>
      <w:r w:rsidR="00421939">
        <w:rPr>
          <w:sz w:val="28"/>
          <w:szCs w:val="28"/>
        </w:rPr>
        <w:t xml:space="preserve"> </w:t>
      </w:r>
      <w:r w:rsidR="00D24A17">
        <w:rPr>
          <w:sz w:val="28"/>
          <w:szCs w:val="28"/>
        </w:rPr>
        <w:t>power. If</w:t>
      </w:r>
      <w:r>
        <w:rPr>
          <w:sz w:val="28"/>
          <w:szCs w:val="28"/>
        </w:rPr>
        <w:t xml:space="preserve"> your firm is not moving with the time you are bound to lose. Government should actively promote existing tools which can help local business to monitor trade policy changes. A good example is the development of Global Trade </w:t>
      </w:r>
      <w:r w:rsidR="002616FA">
        <w:rPr>
          <w:sz w:val="28"/>
          <w:szCs w:val="28"/>
        </w:rPr>
        <w:t>helpdesk (which</w:t>
      </w:r>
      <w:r>
        <w:rPr>
          <w:sz w:val="28"/>
          <w:szCs w:val="28"/>
        </w:rPr>
        <w:t xml:space="preserve"> is portal developed by ITC, The United Nations to help SMEs navigate trade market intelligence challenges. Some Government have committed to extending for payments of customs duties and fees</w:t>
      </w:r>
      <w:r w:rsidR="002616FA">
        <w:rPr>
          <w:sz w:val="28"/>
          <w:szCs w:val="28"/>
        </w:rPr>
        <w:t>;</w:t>
      </w:r>
      <w:r w:rsidR="009D0525">
        <w:rPr>
          <w:sz w:val="28"/>
          <w:szCs w:val="28"/>
        </w:rPr>
        <w:t xml:space="preserve"> As business is struggling with facing severe</w:t>
      </w:r>
      <w:r w:rsidR="00421939">
        <w:rPr>
          <w:sz w:val="28"/>
          <w:szCs w:val="28"/>
        </w:rPr>
        <w:t xml:space="preserve"> </w:t>
      </w:r>
      <w:r w:rsidR="009D0525">
        <w:rPr>
          <w:sz w:val="28"/>
          <w:szCs w:val="28"/>
        </w:rPr>
        <w:t xml:space="preserve">cash flow problems including operations delays due to lower demand and longer customs processing times. Companies must approach the Government authorities to request an extension of </w:t>
      </w:r>
      <w:r w:rsidR="00921CAF">
        <w:rPr>
          <w:sz w:val="28"/>
          <w:szCs w:val="28"/>
        </w:rPr>
        <w:t>sum</w:t>
      </w:r>
      <w:r w:rsidR="009D0525">
        <w:rPr>
          <w:sz w:val="28"/>
          <w:szCs w:val="28"/>
        </w:rPr>
        <w:t xml:space="preserve"> of all </w:t>
      </w:r>
      <w:r w:rsidR="00921CAF">
        <w:rPr>
          <w:sz w:val="28"/>
          <w:szCs w:val="28"/>
        </w:rPr>
        <w:t>customs duty</w:t>
      </w:r>
      <w:r w:rsidR="009D0525">
        <w:rPr>
          <w:sz w:val="28"/>
          <w:szCs w:val="28"/>
        </w:rPr>
        <w:t xml:space="preserve"> taxes </w:t>
      </w:r>
      <w:r w:rsidR="00921CAF">
        <w:rPr>
          <w:sz w:val="28"/>
          <w:szCs w:val="28"/>
        </w:rPr>
        <w:t>plus</w:t>
      </w:r>
      <w:r w:rsidR="009D0525">
        <w:rPr>
          <w:sz w:val="28"/>
          <w:szCs w:val="28"/>
        </w:rPr>
        <w:t xml:space="preserve"> </w:t>
      </w:r>
      <w:r w:rsidR="00921CAF">
        <w:rPr>
          <w:sz w:val="28"/>
          <w:szCs w:val="28"/>
        </w:rPr>
        <w:t>cost</w:t>
      </w:r>
      <w:r w:rsidR="009D0525">
        <w:rPr>
          <w:sz w:val="28"/>
          <w:szCs w:val="28"/>
        </w:rPr>
        <w:t xml:space="preserve"> </w:t>
      </w:r>
      <w:r w:rsidR="00921CAF">
        <w:rPr>
          <w:sz w:val="28"/>
          <w:szCs w:val="28"/>
        </w:rPr>
        <w:t>beginning</w:t>
      </w:r>
      <w:r w:rsidR="009D0525">
        <w:rPr>
          <w:sz w:val="28"/>
          <w:szCs w:val="28"/>
        </w:rPr>
        <w:t xml:space="preserve"> with maybe 90-days </w:t>
      </w:r>
      <w:r w:rsidR="00921CAF">
        <w:rPr>
          <w:sz w:val="28"/>
          <w:szCs w:val="28"/>
        </w:rPr>
        <w:t>addition</w:t>
      </w:r>
      <w:r w:rsidR="009D0525">
        <w:rPr>
          <w:sz w:val="28"/>
          <w:szCs w:val="28"/>
        </w:rPr>
        <w:t xml:space="preserve">. This is </w:t>
      </w:r>
      <w:proofErr w:type="gramStart"/>
      <w:r w:rsidR="009D0525">
        <w:rPr>
          <w:sz w:val="28"/>
          <w:szCs w:val="28"/>
        </w:rPr>
        <w:t>similar to</w:t>
      </w:r>
      <w:proofErr w:type="gramEnd"/>
      <w:r w:rsidR="009D0525">
        <w:rPr>
          <w:sz w:val="28"/>
          <w:szCs w:val="28"/>
        </w:rPr>
        <w:t xml:space="preserve"> the tax </w:t>
      </w:r>
      <w:r w:rsidR="006835D9">
        <w:rPr>
          <w:sz w:val="28"/>
          <w:szCs w:val="28"/>
        </w:rPr>
        <w:t xml:space="preserve">deferrals </w:t>
      </w:r>
      <w:r w:rsidR="00921CAF">
        <w:rPr>
          <w:sz w:val="28"/>
          <w:szCs w:val="28"/>
        </w:rPr>
        <w:t>numerous</w:t>
      </w:r>
      <w:r w:rsidR="009D0525">
        <w:rPr>
          <w:sz w:val="28"/>
          <w:szCs w:val="28"/>
        </w:rPr>
        <w:t xml:space="preserve"> companies are </w:t>
      </w:r>
      <w:r w:rsidR="00921CAF">
        <w:rPr>
          <w:sz w:val="28"/>
          <w:szCs w:val="28"/>
        </w:rPr>
        <w:t>executing</w:t>
      </w:r>
      <w:r w:rsidR="006835D9">
        <w:rPr>
          <w:sz w:val="28"/>
          <w:szCs w:val="28"/>
        </w:rPr>
        <w:t xml:space="preserve"> to</w:t>
      </w:r>
      <w:r w:rsidR="00D25BE0">
        <w:rPr>
          <w:sz w:val="28"/>
          <w:szCs w:val="28"/>
        </w:rPr>
        <w:t xml:space="preserve"> </w:t>
      </w:r>
      <w:r w:rsidR="00921CAF">
        <w:rPr>
          <w:sz w:val="28"/>
          <w:szCs w:val="28"/>
        </w:rPr>
        <w:t>enhance</w:t>
      </w:r>
      <w:r w:rsidR="00D25BE0">
        <w:rPr>
          <w:sz w:val="28"/>
          <w:szCs w:val="28"/>
        </w:rPr>
        <w:t xml:space="preserve"> </w:t>
      </w:r>
      <w:r w:rsidR="00921CAF">
        <w:rPr>
          <w:sz w:val="28"/>
          <w:szCs w:val="28"/>
        </w:rPr>
        <w:t>firms</w:t>
      </w:r>
      <w:r w:rsidR="00D25BE0">
        <w:rPr>
          <w:sz w:val="28"/>
          <w:szCs w:val="28"/>
        </w:rPr>
        <w:t xml:space="preserve"> </w:t>
      </w:r>
      <w:r w:rsidR="00921CAF">
        <w:rPr>
          <w:sz w:val="28"/>
          <w:szCs w:val="28"/>
        </w:rPr>
        <w:t>finance</w:t>
      </w:r>
      <w:r w:rsidR="00D25BE0">
        <w:rPr>
          <w:sz w:val="28"/>
          <w:szCs w:val="28"/>
        </w:rPr>
        <w:t xml:space="preserve"> flow.</w:t>
      </w:r>
    </w:p>
    <w:p w:rsidR="007C0762" w:rsidRDefault="00812A91" w:rsidP="00225180">
      <w:pPr>
        <w:spacing w:line="360" w:lineRule="auto"/>
        <w:jc w:val="both"/>
        <w:rPr>
          <w:sz w:val="28"/>
          <w:szCs w:val="28"/>
        </w:rPr>
      </w:pPr>
      <w:r>
        <w:rPr>
          <w:sz w:val="28"/>
          <w:szCs w:val="28"/>
        </w:rPr>
        <w:t xml:space="preserve">At the level Government should assist SMEs by encouraging activities that keep supply chains functional and cost-efficient. The responsible department can assist by enabling paperless trade. Despite advanced digitization in recent years trade has notoriously reliant on paper-based processes, for example, avoiding </w:t>
      </w:r>
      <w:r w:rsidR="00921CAF">
        <w:rPr>
          <w:sz w:val="28"/>
          <w:szCs w:val="28"/>
        </w:rPr>
        <w:t>lawful</w:t>
      </w:r>
      <w:r>
        <w:rPr>
          <w:sz w:val="28"/>
          <w:szCs w:val="28"/>
        </w:rPr>
        <w:t xml:space="preserve"> </w:t>
      </w:r>
      <w:r w:rsidR="00921CAF">
        <w:rPr>
          <w:sz w:val="28"/>
          <w:szCs w:val="28"/>
        </w:rPr>
        <w:t>necessities</w:t>
      </w:r>
      <w:r>
        <w:rPr>
          <w:sz w:val="28"/>
          <w:szCs w:val="28"/>
        </w:rPr>
        <w:t xml:space="preserve"> for trade </w:t>
      </w:r>
      <w:r w:rsidR="00921CAF">
        <w:rPr>
          <w:sz w:val="28"/>
          <w:szCs w:val="28"/>
        </w:rPr>
        <w:t>certification</w:t>
      </w:r>
      <w:r>
        <w:rPr>
          <w:sz w:val="28"/>
          <w:szCs w:val="28"/>
        </w:rPr>
        <w:t xml:space="preserve"> </w:t>
      </w:r>
      <w:r w:rsidR="00CF6E0B">
        <w:rPr>
          <w:sz w:val="28"/>
          <w:szCs w:val="28"/>
        </w:rPr>
        <w:t>(</w:t>
      </w:r>
      <w:r w:rsidR="00921CAF">
        <w:rPr>
          <w:sz w:val="28"/>
          <w:szCs w:val="28"/>
        </w:rPr>
        <w:t>like</w:t>
      </w:r>
      <w:r w:rsidR="00CF6E0B">
        <w:rPr>
          <w:sz w:val="28"/>
          <w:szCs w:val="28"/>
        </w:rPr>
        <w:t xml:space="preserve"> the bill of lading promissory notes </w:t>
      </w:r>
      <w:r w:rsidR="00921CAF">
        <w:rPr>
          <w:sz w:val="28"/>
          <w:szCs w:val="28"/>
        </w:rPr>
        <w:t>or</w:t>
      </w:r>
      <w:r w:rsidR="00CF6E0B">
        <w:rPr>
          <w:sz w:val="28"/>
          <w:szCs w:val="28"/>
        </w:rPr>
        <w:t xml:space="preserve"> </w:t>
      </w:r>
      <w:r w:rsidR="00921CAF">
        <w:rPr>
          <w:sz w:val="28"/>
          <w:szCs w:val="28"/>
        </w:rPr>
        <w:t>saleable</w:t>
      </w:r>
      <w:r w:rsidR="00CF6E0B">
        <w:rPr>
          <w:sz w:val="28"/>
          <w:szCs w:val="28"/>
        </w:rPr>
        <w:t xml:space="preserve"> </w:t>
      </w:r>
      <w:r w:rsidR="00921CAF">
        <w:rPr>
          <w:sz w:val="28"/>
          <w:szCs w:val="28"/>
        </w:rPr>
        <w:t>bills</w:t>
      </w:r>
      <w:r w:rsidR="00CF6E0B">
        <w:rPr>
          <w:sz w:val="28"/>
          <w:szCs w:val="28"/>
        </w:rPr>
        <w:t>.</w:t>
      </w:r>
      <w:r>
        <w:rPr>
          <w:sz w:val="28"/>
          <w:szCs w:val="28"/>
        </w:rPr>
        <w:t xml:space="preserve"> However, according to the ICC report, Protective measures have </w:t>
      </w:r>
      <w:r w:rsidR="00921CAF">
        <w:rPr>
          <w:sz w:val="28"/>
          <w:szCs w:val="28"/>
        </w:rPr>
        <w:t>uncovered</w:t>
      </w:r>
      <w:r>
        <w:rPr>
          <w:sz w:val="28"/>
          <w:szCs w:val="28"/>
        </w:rPr>
        <w:t xml:space="preserve"> the </w:t>
      </w:r>
      <w:r w:rsidR="00921CAF">
        <w:rPr>
          <w:sz w:val="28"/>
          <w:szCs w:val="28"/>
        </w:rPr>
        <w:t>intrinsic</w:t>
      </w:r>
      <w:r>
        <w:rPr>
          <w:sz w:val="28"/>
          <w:szCs w:val="28"/>
        </w:rPr>
        <w:t xml:space="preserve"> </w:t>
      </w:r>
      <w:r w:rsidR="00921CAF">
        <w:rPr>
          <w:sz w:val="28"/>
          <w:szCs w:val="28"/>
        </w:rPr>
        <w:t>weaknesses</w:t>
      </w:r>
      <w:r>
        <w:rPr>
          <w:sz w:val="28"/>
          <w:szCs w:val="28"/>
        </w:rPr>
        <w:t xml:space="preserve"> in th</w:t>
      </w:r>
      <w:r w:rsidR="00921CAF">
        <w:rPr>
          <w:sz w:val="28"/>
          <w:szCs w:val="28"/>
        </w:rPr>
        <w:t>e</w:t>
      </w:r>
      <w:r>
        <w:rPr>
          <w:sz w:val="28"/>
          <w:szCs w:val="28"/>
        </w:rPr>
        <w:t xml:space="preserve"> </w:t>
      </w:r>
      <w:r w:rsidR="00921CAF">
        <w:rPr>
          <w:sz w:val="28"/>
          <w:szCs w:val="28"/>
        </w:rPr>
        <w:t>arrangement</w:t>
      </w:r>
      <w:r>
        <w:rPr>
          <w:sz w:val="28"/>
          <w:szCs w:val="28"/>
        </w:rPr>
        <w:t xml:space="preserve"> particularly </w:t>
      </w:r>
      <w:r w:rsidR="00CF6E0B">
        <w:rPr>
          <w:sz w:val="28"/>
          <w:szCs w:val="28"/>
        </w:rPr>
        <w:t>with physical</w:t>
      </w:r>
      <w:r>
        <w:rPr>
          <w:sz w:val="28"/>
          <w:szCs w:val="28"/>
        </w:rPr>
        <w:t xml:space="preserve"> </w:t>
      </w:r>
      <w:r w:rsidR="00921CAF">
        <w:rPr>
          <w:sz w:val="28"/>
          <w:szCs w:val="28"/>
        </w:rPr>
        <w:t>replace</w:t>
      </w:r>
      <w:r>
        <w:rPr>
          <w:sz w:val="28"/>
          <w:szCs w:val="28"/>
        </w:rPr>
        <w:t xml:space="preserve"> and </w:t>
      </w:r>
      <w:r w:rsidR="00921CAF">
        <w:rPr>
          <w:sz w:val="28"/>
          <w:szCs w:val="28"/>
        </w:rPr>
        <w:t>evaluation</w:t>
      </w:r>
      <w:r>
        <w:rPr>
          <w:sz w:val="28"/>
          <w:szCs w:val="28"/>
        </w:rPr>
        <w:t xml:space="preserve"> of trade </w:t>
      </w:r>
      <w:r w:rsidR="00921CAF">
        <w:rPr>
          <w:sz w:val="28"/>
          <w:szCs w:val="28"/>
        </w:rPr>
        <w:t>credentials form</w:t>
      </w:r>
      <w:r w:rsidR="00CF6E0B">
        <w:rPr>
          <w:sz w:val="28"/>
          <w:szCs w:val="28"/>
        </w:rPr>
        <w:t>ing</w:t>
      </w:r>
      <w:r w:rsidR="00921CAF">
        <w:rPr>
          <w:sz w:val="28"/>
          <w:szCs w:val="28"/>
        </w:rPr>
        <w:t xml:space="preserve"> an important </w:t>
      </w:r>
      <w:r>
        <w:rPr>
          <w:sz w:val="28"/>
          <w:szCs w:val="28"/>
        </w:rPr>
        <w:t xml:space="preserve">bottleneck to </w:t>
      </w:r>
      <w:r w:rsidR="00921CAF">
        <w:rPr>
          <w:sz w:val="28"/>
          <w:szCs w:val="28"/>
        </w:rPr>
        <w:t>worldwide</w:t>
      </w:r>
      <w:r>
        <w:rPr>
          <w:sz w:val="28"/>
          <w:szCs w:val="28"/>
        </w:rPr>
        <w:t xml:space="preserve"> </w:t>
      </w:r>
      <w:r>
        <w:rPr>
          <w:sz w:val="28"/>
          <w:szCs w:val="28"/>
        </w:rPr>
        <w:lastRenderedPageBreak/>
        <w:t>trade.</w:t>
      </w:r>
      <w:r w:rsidR="00921CAF">
        <w:rPr>
          <w:sz w:val="28"/>
          <w:szCs w:val="28"/>
        </w:rPr>
        <w:t xml:space="preserve"> Becoming</w:t>
      </w:r>
      <w:r w:rsidR="006B3835" w:rsidRPr="006B3835">
        <w:rPr>
          <w:sz w:val="28"/>
          <w:szCs w:val="28"/>
        </w:rPr>
        <w:t xml:space="preserve"> </w:t>
      </w:r>
      <w:r w:rsidR="00921CAF" w:rsidRPr="006B3835">
        <w:rPr>
          <w:sz w:val="28"/>
          <w:szCs w:val="28"/>
        </w:rPr>
        <w:t>positive</w:t>
      </w:r>
      <w:r w:rsidR="006B3835" w:rsidRPr="006B3835">
        <w:rPr>
          <w:sz w:val="28"/>
          <w:szCs w:val="28"/>
        </w:rPr>
        <w:t xml:space="preserve"> in </w:t>
      </w:r>
      <w:r w:rsidR="00921CAF" w:rsidRPr="006B3835">
        <w:rPr>
          <w:sz w:val="28"/>
          <w:szCs w:val="28"/>
        </w:rPr>
        <w:t xml:space="preserve">looking </w:t>
      </w:r>
      <w:r w:rsidR="006B3835" w:rsidRPr="006B3835">
        <w:rPr>
          <w:sz w:val="28"/>
          <w:szCs w:val="28"/>
        </w:rPr>
        <w:t xml:space="preserve">out trusted </w:t>
      </w:r>
      <w:r w:rsidR="00921CAF">
        <w:rPr>
          <w:sz w:val="28"/>
          <w:szCs w:val="28"/>
        </w:rPr>
        <w:t>areas of details</w:t>
      </w:r>
      <w:r w:rsidR="006B3835" w:rsidRPr="006B3835">
        <w:rPr>
          <w:sz w:val="28"/>
          <w:szCs w:val="28"/>
        </w:rPr>
        <w:t xml:space="preserve"> is an </w:t>
      </w:r>
      <w:r w:rsidR="00921CAF">
        <w:rPr>
          <w:sz w:val="28"/>
          <w:szCs w:val="28"/>
        </w:rPr>
        <w:t>essential manner</w:t>
      </w:r>
      <w:r w:rsidR="006B3835" w:rsidRPr="006B3835">
        <w:rPr>
          <w:sz w:val="28"/>
          <w:szCs w:val="28"/>
        </w:rPr>
        <w:t xml:space="preserve"> that </w:t>
      </w:r>
      <w:r w:rsidR="00921CAF">
        <w:rPr>
          <w:sz w:val="28"/>
          <w:szCs w:val="28"/>
        </w:rPr>
        <w:t>they</w:t>
      </w:r>
      <w:r w:rsidR="006B3835" w:rsidRPr="006B3835">
        <w:rPr>
          <w:sz w:val="28"/>
          <w:szCs w:val="28"/>
        </w:rPr>
        <w:t xml:space="preserve"> c</w:t>
      </w:r>
      <w:r w:rsidR="00921CAF">
        <w:rPr>
          <w:sz w:val="28"/>
          <w:szCs w:val="28"/>
        </w:rPr>
        <w:t>ould</w:t>
      </w:r>
      <w:r w:rsidR="006B3835" w:rsidRPr="006B3835">
        <w:rPr>
          <w:sz w:val="28"/>
          <w:szCs w:val="28"/>
        </w:rPr>
        <w:t xml:space="preserve"> </w:t>
      </w:r>
      <w:r w:rsidR="00921CAF">
        <w:rPr>
          <w:sz w:val="28"/>
          <w:szCs w:val="28"/>
        </w:rPr>
        <w:t>sustain</w:t>
      </w:r>
      <w:r w:rsidR="006B3835" w:rsidRPr="006B3835">
        <w:rPr>
          <w:sz w:val="28"/>
          <w:szCs w:val="28"/>
        </w:rPr>
        <w:t xml:space="preserve"> with the </w:t>
      </w:r>
      <w:r w:rsidR="00921CAF">
        <w:rPr>
          <w:sz w:val="28"/>
          <w:szCs w:val="28"/>
        </w:rPr>
        <w:t>current enhancements</w:t>
      </w:r>
      <w:r w:rsidR="006B3835" w:rsidRPr="006B3835">
        <w:rPr>
          <w:sz w:val="28"/>
          <w:szCs w:val="28"/>
        </w:rPr>
        <w:t xml:space="preserve"> on </w:t>
      </w:r>
      <w:r w:rsidR="00921CAF">
        <w:rPr>
          <w:sz w:val="28"/>
          <w:szCs w:val="28"/>
        </w:rPr>
        <w:t>COVID-19 details</w:t>
      </w:r>
      <w:r w:rsidR="00D25BE0">
        <w:rPr>
          <w:sz w:val="28"/>
          <w:szCs w:val="28"/>
        </w:rPr>
        <w:t xml:space="preserve"> for small </w:t>
      </w:r>
      <w:r w:rsidR="00921CAF">
        <w:rPr>
          <w:sz w:val="28"/>
          <w:szCs w:val="28"/>
        </w:rPr>
        <w:t>firm holders</w:t>
      </w:r>
      <w:r w:rsidR="00D25BE0">
        <w:rPr>
          <w:sz w:val="28"/>
          <w:szCs w:val="28"/>
        </w:rPr>
        <w:t xml:space="preserve"> (</w:t>
      </w:r>
      <w:r w:rsidR="00D25BE0">
        <w:rPr>
          <w:rFonts w:cstheme="minorHAnsi"/>
          <w:color w:val="222222"/>
          <w:sz w:val="28"/>
          <w:szCs w:val="28"/>
          <w:shd w:val="clear" w:color="auto" w:fill="FFFFFF"/>
        </w:rPr>
        <w:t>Verma</w:t>
      </w:r>
      <w:r w:rsidR="00D25BE0" w:rsidRPr="001A72BE">
        <w:rPr>
          <w:rFonts w:cstheme="minorHAnsi"/>
          <w:color w:val="222222"/>
          <w:sz w:val="28"/>
          <w:szCs w:val="28"/>
          <w:shd w:val="clear" w:color="auto" w:fill="FFFFFF"/>
        </w:rPr>
        <w:t>&amp; Gustafsson</w:t>
      </w:r>
      <w:r w:rsidR="00D25BE0">
        <w:rPr>
          <w:rFonts w:cstheme="minorHAnsi"/>
          <w:color w:val="222222"/>
          <w:sz w:val="28"/>
          <w:szCs w:val="28"/>
          <w:shd w:val="clear" w:color="auto" w:fill="FFFFFF"/>
        </w:rPr>
        <w:t>, 2020).</w:t>
      </w:r>
    </w:p>
    <w:p w:rsidR="0089744E" w:rsidRPr="007C0762" w:rsidRDefault="00812A91" w:rsidP="00225180">
      <w:pPr>
        <w:pStyle w:val="ListParagraph"/>
        <w:numPr>
          <w:ilvl w:val="0"/>
          <w:numId w:val="3"/>
        </w:numPr>
        <w:spacing w:line="360" w:lineRule="auto"/>
        <w:jc w:val="both"/>
        <w:rPr>
          <w:b/>
          <w:bCs/>
          <w:sz w:val="28"/>
          <w:szCs w:val="28"/>
        </w:rPr>
      </w:pPr>
      <w:r w:rsidRPr="007C0762">
        <w:rPr>
          <w:b/>
          <w:bCs/>
          <w:sz w:val="28"/>
          <w:szCs w:val="28"/>
        </w:rPr>
        <w:t xml:space="preserve">Prequalification/Screening of your </w:t>
      </w:r>
      <w:r w:rsidR="007C0762" w:rsidRPr="007C0762">
        <w:rPr>
          <w:b/>
          <w:bCs/>
          <w:sz w:val="28"/>
          <w:szCs w:val="28"/>
        </w:rPr>
        <w:t>contractors</w:t>
      </w:r>
      <w:r w:rsidRPr="007C0762">
        <w:rPr>
          <w:b/>
          <w:bCs/>
          <w:sz w:val="28"/>
          <w:szCs w:val="28"/>
        </w:rPr>
        <w:t xml:space="preserve"> and </w:t>
      </w:r>
      <w:r w:rsidR="007C0762" w:rsidRPr="007C0762">
        <w:rPr>
          <w:b/>
          <w:bCs/>
          <w:sz w:val="28"/>
          <w:szCs w:val="28"/>
        </w:rPr>
        <w:t>subtractors</w:t>
      </w:r>
    </w:p>
    <w:p w:rsidR="0089744E" w:rsidRPr="00374DB1" w:rsidRDefault="00812A91" w:rsidP="00225180">
      <w:pPr>
        <w:spacing w:line="360" w:lineRule="auto"/>
        <w:jc w:val="both"/>
        <w:rPr>
          <w:rFonts w:eastAsia="Times New Roman" w:cstheme="minorHAnsi"/>
          <w:color w:val="000000"/>
          <w:sz w:val="28"/>
          <w:szCs w:val="28"/>
        </w:rPr>
      </w:pPr>
      <w:r w:rsidRPr="007C0762">
        <w:rPr>
          <w:sz w:val="28"/>
          <w:szCs w:val="28"/>
        </w:rPr>
        <w:t xml:space="preserve">COVID 19 has revealed the importance of prequalifying and screening your suppliers as this helps you to </w:t>
      </w:r>
      <w:r w:rsidR="00921CAF">
        <w:rPr>
          <w:sz w:val="28"/>
          <w:szCs w:val="28"/>
        </w:rPr>
        <w:t>evaluate</w:t>
      </w:r>
      <w:r w:rsidRPr="007C0762">
        <w:rPr>
          <w:sz w:val="28"/>
          <w:szCs w:val="28"/>
        </w:rPr>
        <w:t xml:space="preserve"> your </w:t>
      </w:r>
      <w:r w:rsidR="00921CAF">
        <w:rPr>
          <w:sz w:val="28"/>
          <w:szCs w:val="28"/>
        </w:rPr>
        <w:t>threat</w:t>
      </w:r>
      <w:r w:rsidRPr="007C0762">
        <w:rPr>
          <w:sz w:val="28"/>
          <w:szCs w:val="28"/>
        </w:rPr>
        <w:t xml:space="preserve"> </w:t>
      </w:r>
      <w:r w:rsidR="00921CAF" w:rsidRPr="007C0762">
        <w:rPr>
          <w:sz w:val="28"/>
          <w:szCs w:val="28"/>
        </w:rPr>
        <w:t>revelation</w:t>
      </w:r>
      <w:r w:rsidRPr="007C0762">
        <w:rPr>
          <w:sz w:val="28"/>
          <w:szCs w:val="28"/>
        </w:rPr>
        <w:t xml:space="preserve">, </w:t>
      </w:r>
      <w:r w:rsidR="00921CAF" w:rsidRPr="007C0762">
        <w:rPr>
          <w:sz w:val="28"/>
          <w:szCs w:val="28"/>
        </w:rPr>
        <w:t>scrutinize</w:t>
      </w:r>
      <w:r w:rsidRPr="007C0762">
        <w:rPr>
          <w:sz w:val="28"/>
          <w:szCs w:val="28"/>
        </w:rPr>
        <w:t xml:space="preserve"> </w:t>
      </w:r>
      <w:r w:rsidR="00921CAF" w:rsidRPr="007C0762">
        <w:rPr>
          <w:sz w:val="28"/>
          <w:szCs w:val="28"/>
        </w:rPr>
        <w:t>fulfillment</w:t>
      </w:r>
      <w:r w:rsidRPr="007C0762">
        <w:rPr>
          <w:sz w:val="28"/>
          <w:szCs w:val="28"/>
        </w:rPr>
        <w:t xml:space="preserve">, and </w:t>
      </w:r>
      <w:r w:rsidR="00921CAF">
        <w:rPr>
          <w:sz w:val="28"/>
          <w:szCs w:val="28"/>
        </w:rPr>
        <w:t>create a</w:t>
      </w:r>
      <w:r w:rsidRPr="007C0762">
        <w:rPr>
          <w:sz w:val="28"/>
          <w:szCs w:val="28"/>
        </w:rPr>
        <w:t xml:space="preserve"> </w:t>
      </w:r>
      <w:r w:rsidR="00921CAF" w:rsidRPr="007C0762">
        <w:rPr>
          <w:sz w:val="28"/>
          <w:szCs w:val="28"/>
        </w:rPr>
        <w:t>knowledgeable</w:t>
      </w:r>
      <w:r w:rsidRPr="007C0762">
        <w:rPr>
          <w:sz w:val="28"/>
          <w:szCs w:val="28"/>
        </w:rPr>
        <w:t xml:space="preserve"> supply chain </w:t>
      </w:r>
      <w:r w:rsidR="00421939">
        <w:rPr>
          <w:sz w:val="28"/>
          <w:szCs w:val="28"/>
        </w:rPr>
        <w:t>judgment</w:t>
      </w:r>
      <w:r w:rsidRPr="007C0762">
        <w:rPr>
          <w:sz w:val="28"/>
          <w:szCs w:val="28"/>
        </w:rPr>
        <w:t xml:space="preserve">. Your firm needs to </w:t>
      </w:r>
      <w:r w:rsidR="003B2219">
        <w:rPr>
          <w:sz w:val="28"/>
          <w:szCs w:val="28"/>
        </w:rPr>
        <w:t>t</w:t>
      </w:r>
      <w:r w:rsidRPr="007C0762">
        <w:rPr>
          <w:sz w:val="28"/>
          <w:szCs w:val="28"/>
        </w:rPr>
        <w:t>horoughly Screen and Prequalify your Contractors and Subcontractors</w:t>
      </w:r>
      <w:r w:rsidR="00421939">
        <w:rPr>
          <w:sz w:val="28"/>
          <w:szCs w:val="28"/>
        </w:rPr>
        <w:t xml:space="preserve"> </w:t>
      </w:r>
      <w:r w:rsidRPr="007C0762">
        <w:rPr>
          <w:sz w:val="28"/>
          <w:szCs w:val="28"/>
        </w:rPr>
        <w:t xml:space="preserve">to safeguard your contractor network from any potential disruptions. From this </w:t>
      </w:r>
      <w:r w:rsidR="003B2219">
        <w:rPr>
          <w:sz w:val="28"/>
          <w:szCs w:val="28"/>
        </w:rPr>
        <w:t>p</w:t>
      </w:r>
      <w:r w:rsidRPr="007C0762">
        <w:rPr>
          <w:sz w:val="28"/>
          <w:szCs w:val="28"/>
        </w:rPr>
        <w:t xml:space="preserve">andemic experience, it is important to pay </w:t>
      </w:r>
      <w:r w:rsidR="00BF1E51" w:rsidRPr="007C0762">
        <w:rPr>
          <w:sz w:val="28"/>
          <w:szCs w:val="28"/>
        </w:rPr>
        <w:t>attention to</w:t>
      </w:r>
      <w:r w:rsidRPr="007C0762">
        <w:rPr>
          <w:sz w:val="28"/>
          <w:szCs w:val="28"/>
        </w:rPr>
        <w:t xml:space="preserve"> “Lack of sophistication to handle varying risk levels across locations” as your selection criteria. Furthermore, you will have to screen and prequalify suppliers not only by high-risk geographies but also by sector and risk exposure. Through prequalification and audits, you can collate critical supplier documentation, create a list of high-risk contractors, scrutinize their financials and compliance standards to understand risks under downturns and gauge your exposure to the </w:t>
      </w:r>
      <w:r w:rsidR="00935E05" w:rsidRPr="007C0762">
        <w:rPr>
          <w:sz w:val="28"/>
          <w:szCs w:val="28"/>
        </w:rPr>
        <w:t>risk.</w:t>
      </w:r>
      <w:r w:rsidR="00935E05">
        <w:rPr>
          <w:sz w:val="28"/>
          <w:szCs w:val="28"/>
        </w:rPr>
        <w:t xml:space="preserve"> At the same time, </w:t>
      </w:r>
      <w:r w:rsidR="00921CAF">
        <w:rPr>
          <w:rFonts w:eastAsia="Times New Roman" w:cstheme="minorHAnsi"/>
          <w:color w:val="000000"/>
          <w:sz w:val="28"/>
          <w:szCs w:val="28"/>
        </w:rPr>
        <w:t>Firms</w:t>
      </w:r>
      <w:r w:rsidR="00935E05" w:rsidRPr="00374DB1">
        <w:rPr>
          <w:rFonts w:eastAsia="Times New Roman" w:cstheme="minorHAnsi"/>
          <w:color w:val="000000"/>
          <w:sz w:val="28"/>
          <w:szCs w:val="28"/>
        </w:rPr>
        <w:t xml:space="preserve"> </w:t>
      </w:r>
      <w:r w:rsidR="00921CAF">
        <w:rPr>
          <w:rFonts w:eastAsia="Times New Roman" w:cstheme="minorHAnsi"/>
          <w:color w:val="000000"/>
          <w:sz w:val="28"/>
          <w:szCs w:val="28"/>
        </w:rPr>
        <w:t>must</w:t>
      </w:r>
      <w:r w:rsidR="00935E05" w:rsidRPr="00374DB1">
        <w:rPr>
          <w:rFonts w:eastAsia="Times New Roman" w:cstheme="minorHAnsi"/>
          <w:color w:val="000000"/>
          <w:sz w:val="28"/>
          <w:szCs w:val="28"/>
        </w:rPr>
        <w:t xml:space="preserve"> </w:t>
      </w:r>
      <w:r w:rsidR="00921CAF">
        <w:rPr>
          <w:rFonts w:eastAsia="Times New Roman" w:cstheme="minorHAnsi"/>
          <w:color w:val="000000"/>
          <w:sz w:val="28"/>
          <w:szCs w:val="28"/>
        </w:rPr>
        <w:t>ignore clustering provider</w:t>
      </w:r>
      <w:r w:rsidR="00935E05" w:rsidRPr="00374DB1">
        <w:rPr>
          <w:rFonts w:eastAsia="Times New Roman" w:cstheme="minorHAnsi"/>
          <w:color w:val="000000"/>
          <w:sz w:val="28"/>
          <w:szCs w:val="28"/>
        </w:rPr>
        <w:t xml:space="preserve">s in one </w:t>
      </w:r>
      <w:r w:rsidR="00921CAF" w:rsidRPr="00374DB1">
        <w:rPr>
          <w:rFonts w:eastAsia="Times New Roman" w:cstheme="minorHAnsi"/>
          <w:color w:val="000000"/>
          <w:sz w:val="28"/>
          <w:szCs w:val="28"/>
        </w:rPr>
        <w:t>area</w:t>
      </w:r>
      <w:r w:rsidR="00935E05" w:rsidRPr="00374DB1">
        <w:rPr>
          <w:rFonts w:eastAsia="Times New Roman" w:cstheme="minorHAnsi"/>
          <w:color w:val="000000"/>
          <w:sz w:val="28"/>
          <w:szCs w:val="28"/>
        </w:rPr>
        <w:t xml:space="preserve"> and </w:t>
      </w:r>
      <w:r w:rsidR="00921CAF">
        <w:rPr>
          <w:rFonts w:eastAsia="Times New Roman" w:cstheme="minorHAnsi"/>
          <w:color w:val="000000"/>
          <w:sz w:val="28"/>
          <w:szCs w:val="28"/>
        </w:rPr>
        <w:t>across</w:t>
      </w:r>
      <w:r w:rsidR="00935E05" w:rsidRPr="00374DB1">
        <w:rPr>
          <w:rFonts w:eastAsia="Times New Roman" w:cstheme="minorHAnsi"/>
          <w:color w:val="000000"/>
          <w:sz w:val="28"/>
          <w:szCs w:val="28"/>
        </w:rPr>
        <w:t xml:space="preserve"> </w:t>
      </w:r>
      <w:r w:rsidR="00921CAF">
        <w:rPr>
          <w:rFonts w:eastAsia="Times New Roman" w:cstheme="minorHAnsi"/>
          <w:color w:val="000000"/>
          <w:sz w:val="28"/>
          <w:szCs w:val="28"/>
        </w:rPr>
        <w:t>same</w:t>
      </w:r>
      <w:r w:rsidR="00935E05" w:rsidRPr="00374DB1">
        <w:rPr>
          <w:rFonts w:eastAsia="Times New Roman" w:cstheme="minorHAnsi"/>
          <w:color w:val="000000"/>
          <w:sz w:val="28"/>
          <w:szCs w:val="28"/>
        </w:rPr>
        <w:t xml:space="preserve"> supply chains and spread the risk across the regions. Also, </w:t>
      </w:r>
      <w:r w:rsidR="0035599B" w:rsidRPr="00374DB1">
        <w:rPr>
          <w:rFonts w:eastAsia="Times New Roman" w:cstheme="minorHAnsi"/>
          <w:color w:val="000000"/>
          <w:sz w:val="28"/>
          <w:szCs w:val="28"/>
        </w:rPr>
        <w:t>reassess</w:t>
      </w:r>
      <w:r w:rsidR="00935E05" w:rsidRPr="00374DB1">
        <w:rPr>
          <w:rFonts w:eastAsia="Times New Roman" w:cstheme="minorHAnsi"/>
          <w:color w:val="000000"/>
          <w:sz w:val="28"/>
          <w:szCs w:val="28"/>
        </w:rPr>
        <w:t xml:space="preserve"> whether it </w:t>
      </w:r>
      <w:r w:rsidR="0035599B">
        <w:rPr>
          <w:rFonts w:eastAsia="Times New Roman" w:cstheme="minorHAnsi"/>
          <w:color w:val="000000"/>
          <w:sz w:val="28"/>
          <w:szCs w:val="28"/>
        </w:rPr>
        <w:t>forms a sense for</w:t>
      </w:r>
      <w:r w:rsidR="00935E05" w:rsidRPr="00374DB1">
        <w:rPr>
          <w:rFonts w:eastAsia="Times New Roman" w:cstheme="minorHAnsi"/>
          <w:color w:val="000000"/>
          <w:sz w:val="28"/>
          <w:szCs w:val="28"/>
        </w:rPr>
        <w:t xml:space="preserve"> creat</w:t>
      </w:r>
      <w:r w:rsidR="0035599B">
        <w:rPr>
          <w:rFonts w:eastAsia="Times New Roman" w:cstheme="minorHAnsi"/>
          <w:color w:val="000000"/>
          <w:sz w:val="28"/>
          <w:szCs w:val="28"/>
        </w:rPr>
        <w:t>ing</w:t>
      </w:r>
      <w:r w:rsidR="00935E05" w:rsidRPr="00374DB1">
        <w:rPr>
          <w:rFonts w:eastAsia="Times New Roman" w:cstheme="minorHAnsi"/>
          <w:color w:val="000000"/>
          <w:sz w:val="28"/>
          <w:szCs w:val="28"/>
        </w:rPr>
        <w:t xml:space="preserve"> </w:t>
      </w:r>
      <w:r w:rsidR="0035599B" w:rsidRPr="00374DB1">
        <w:rPr>
          <w:rFonts w:eastAsia="Times New Roman" w:cstheme="minorHAnsi"/>
          <w:color w:val="000000"/>
          <w:sz w:val="28"/>
          <w:szCs w:val="28"/>
        </w:rPr>
        <w:t>remote</w:t>
      </w:r>
      <w:r w:rsidR="00935E05" w:rsidRPr="00374DB1">
        <w:rPr>
          <w:rFonts w:eastAsia="Times New Roman" w:cstheme="minorHAnsi"/>
          <w:color w:val="000000"/>
          <w:sz w:val="28"/>
          <w:szCs w:val="28"/>
        </w:rPr>
        <w:t xml:space="preserve"> supply chains </w:t>
      </w:r>
      <w:proofErr w:type="gramStart"/>
      <w:r w:rsidR="00935E05" w:rsidRPr="00374DB1">
        <w:rPr>
          <w:rFonts w:eastAsia="Times New Roman" w:cstheme="minorHAnsi"/>
          <w:color w:val="000000"/>
          <w:sz w:val="28"/>
          <w:szCs w:val="28"/>
        </w:rPr>
        <w:t>and</w:t>
      </w:r>
      <w:r w:rsidR="0035599B">
        <w:rPr>
          <w:rFonts w:eastAsia="Times New Roman" w:cstheme="minorHAnsi"/>
          <w:color w:val="000000"/>
          <w:sz w:val="28"/>
          <w:szCs w:val="28"/>
        </w:rPr>
        <w:t xml:space="preserve"> also</w:t>
      </w:r>
      <w:proofErr w:type="gramEnd"/>
      <w:r w:rsidR="00935E05" w:rsidRPr="00374DB1">
        <w:rPr>
          <w:rFonts w:eastAsia="Times New Roman" w:cstheme="minorHAnsi"/>
          <w:color w:val="000000"/>
          <w:sz w:val="28"/>
          <w:szCs w:val="28"/>
        </w:rPr>
        <w:t xml:space="preserve"> </w:t>
      </w:r>
      <w:r w:rsidR="0035599B" w:rsidRPr="00374DB1">
        <w:rPr>
          <w:rFonts w:eastAsia="Times New Roman" w:cstheme="minorHAnsi"/>
          <w:color w:val="000000"/>
          <w:sz w:val="28"/>
          <w:szCs w:val="28"/>
        </w:rPr>
        <w:t>comprehend</w:t>
      </w:r>
      <w:r w:rsidR="00935E05" w:rsidRPr="00374DB1">
        <w:rPr>
          <w:rFonts w:eastAsia="Times New Roman" w:cstheme="minorHAnsi"/>
          <w:color w:val="000000"/>
          <w:sz w:val="28"/>
          <w:szCs w:val="28"/>
        </w:rPr>
        <w:t xml:space="preserve"> the </w:t>
      </w:r>
      <w:r w:rsidR="0035599B" w:rsidRPr="00374DB1">
        <w:rPr>
          <w:rFonts w:eastAsia="Times New Roman" w:cstheme="minorHAnsi"/>
          <w:color w:val="000000"/>
          <w:sz w:val="28"/>
          <w:szCs w:val="28"/>
        </w:rPr>
        <w:t>locality</w:t>
      </w:r>
      <w:r w:rsidR="00935E05" w:rsidRPr="00374DB1">
        <w:rPr>
          <w:rFonts w:eastAsia="Times New Roman" w:cstheme="minorHAnsi"/>
          <w:color w:val="000000"/>
          <w:sz w:val="28"/>
          <w:szCs w:val="28"/>
        </w:rPr>
        <w:t xml:space="preserve"> </w:t>
      </w:r>
      <w:r w:rsidR="0035599B">
        <w:rPr>
          <w:rFonts w:eastAsia="Times New Roman" w:cstheme="minorHAnsi"/>
          <w:color w:val="000000"/>
          <w:sz w:val="28"/>
          <w:szCs w:val="28"/>
        </w:rPr>
        <w:t>threats</w:t>
      </w:r>
      <w:r w:rsidR="00935E05" w:rsidRPr="00374DB1">
        <w:rPr>
          <w:rFonts w:eastAsia="Times New Roman" w:cstheme="minorHAnsi"/>
          <w:color w:val="000000"/>
          <w:sz w:val="28"/>
          <w:szCs w:val="28"/>
        </w:rPr>
        <w:t xml:space="preserve"> in </w:t>
      </w:r>
      <w:r w:rsidR="0035599B">
        <w:rPr>
          <w:rFonts w:eastAsia="Times New Roman" w:cstheme="minorHAnsi"/>
          <w:color w:val="000000"/>
          <w:sz w:val="28"/>
          <w:szCs w:val="28"/>
        </w:rPr>
        <w:t>all the</w:t>
      </w:r>
      <w:r w:rsidR="00935E05" w:rsidRPr="00374DB1">
        <w:rPr>
          <w:rFonts w:eastAsia="Times New Roman" w:cstheme="minorHAnsi"/>
          <w:color w:val="000000"/>
          <w:sz w:val="28"/>
          <w:szCs w:val="28"/>
        </w:rPr>
        <w:t xml:space="preserve"> tier of supply chain.</w:t>
      </w:r>
    </w:p>
    <w:p w:rsidR="000648E6" w:rsidRDefault="000648E6" w:rsidP="00225180">
      <w:pPr>
        <w:spacing w:line="360" w:lineRule="auto"/>
        <w:jc w:val="both"/>
        <w:rPr>
          <w:rFonts w:ascii="Arial" w:eastAsia="Times New Roman" w:hAnsi="Arial" w:cs="Arial"/>
          <w:color w:val="000000"/>
          <w:sz w:val="27"/>
          <w:szCs w:val="27"/>
        </w:rPr>
      </w:pPr>
    </w:p>
    <w:p w:rsidR="009A39BE" w:rsidRDefault="009A39BE">
      <w:pPr>
        <w:rPr>
          <w:b/>
          <w:bCs/>
          <w:sz w:val="28"/>
          <w:szCs w:val="28"/>
        </w:rPr>
      </w:pPr>
      <w:r>
        <w:rPr>
          <w:b/>
          <w:bCs/>
          <w:sz w:val="28"/>
          <w:szCs w:val="28"/>
        </w:rPr>
        <w:br w:type="page"/>
      </w:r>
    </w:p>
    <w:p w:rsidR="00F86853" w:rsidRPr="000648E6" w:rsidRDefault="00812A91" w:rsidP="00225180">
      <w:pPr>
        <w:spacing w:line="360" w:lineRule="auto"/>
        <w:jc w:val="both"/>
        <w:rPr>
          <w:b/>
          <w:bCs/>
          <w:sz w:val="28"/>
          <w:szCs w:val="28"/>
        </w:rPr>
      </w:pPr>
      <w:r w:rsidRPr="000648E6">
        <w:rPr>
          <w:b/>
          <w:bCs/>
          <w:sz w:val="28"/>
          <w:szCs w:val="28"/>
        </w:rPr>
        <w:lastRenderedPageBreak/>
        <w:t>Conclusion</w:t>
      </w:r>
    </w:p>
    <w:p w:rsidR="001002E4" w:rsidRDefault="00812A91" w:rsidP="00225180">
      <w:pPr>
        <w:spacing w:line="360" w:lineRule="auto"/>
        <w:jc w:val="both"/>
        <w:rPr>
          <w:rFonts w:eastAsia="Times New Roman" w:cstheme="minorHAnsi"/>
          <w:color w:val="000000"/>
          <w:sz w:val="28"/>
          <w:szCs w:val="28"/>
        </w:rPr>
      </w:pPr>
      <w:r w:rsidRPr="00374DB1">
        <w:rPr>
          <w:rFonts w:eastAsia="Times New Roman" w:cstheme="minorHAnsi"/>
          <w:color w:val="000000"/>
          <w:sz w:val="28"/>
          <w:szCs w:val="28"/>
        </w:rPr>
        <w:t>In conclusion,</w:t>
      </w:r>
      <w:r w:rsidR="000F53FE" w:rsidRPr="00374DB1">
        <w:rPr>
          <w:rFonts w:eastAsia="Times New Roman" w:cstheme="minorHAnsi"/>
          <w:color w:val="000000"/>
          <w:sz w:val="28"/>
          <w:szCs w:val="28"/>
        </w:rPr>
        <w:t xml:space="preserve"> the economic </w:t>
      </w:r>
      <w:r w:rsidR="0035599B">
        <w:rPr>
          <w:rFonts w:eastAsia="Times New Roman" w:cstheme="minorHAnsi"/>
          <w:color w:val="000000"/>
          <w:sz w:val="28"/>
          <w:szCs w:val="28"/>
        </w:rPr>
        <w:t>influences</w:t>
      </w:r>
      <w:r w:rsidR="000F53FE" w:rsidRPr="00374DB1">
        <w:rPr>
          <w:rFonts w:eastAsia="Times New Roman" w:cstheme="minorHAnsi"/>
          <w:color w:val="000000"/>
          <w:sz w:val="28"/>
          <w:szCs w:val="28"/>
        </w:rPr>
        <w:t xml:space="preserve"> are </w:t>
      </w:r>
      <w:r w:rsidR="0035599B">
        <w:rPr>
          <w:rFonts w:eastAsia="Times New Roman" w:cstheme="minorHAnsi"/>
          <w:color w:val="000000"/>
          <w:sz w:val="28"/>
          <w:szCs w:val="28"/>
        </w:rPr>
        <w:t>starting</w:t>
      </w:r>
      <w:r w:rsidR="000F53FE" w:rsidRPr="00374DB1">
        <w:rPr>
          <w:rFonts w:eastAsia="Times New Roman" w:cstheme="minorHAnsi"/>
          <w:color w:val="000000"/>
          <w:sz w:val="28"/>
          <w:szCs w:val="28"/>
        </w:rPr>
        <w:t xml:space="preserve"> to </w:t>
      </w:r>
      <w:r w:rsidR="0035599B">
        <w:rPr>
          <w:rFonts w:eastAsia="Times New Roman" w:cstheme="minorHAnsi"/>
          <w:color w:val="000000"/>
          <w:sz w:val="28"/>
          <w:szCs w:val="28"/>
        </w:rPr>
        <w:t>feel</w:t>
      </w:r>
      <w:r w:rsidR="000F53FE" w:rsidRPr="00374DB1">
        <w:rPr>
          <w:rFonts w:eastAsia="Times New Roman" w:cstheme="minorHAnsi"/>
          <w:color w:val="000000"/>
          <w:sz w:val="28"/>
          <w:szCs w:val="28"/>
        </w:rPr>
        <w:t xml:space="preserve">, and </w:t>
      </w:r>
      <w:r w:rsidR="0035599B">
        <w:rPr>
          <w:rFonts w:eastAsia="Times New Roman" w:cstheme="minorHAnsi"/>
          <w:color w:val="000000"/>
          <w:sz w:val="28"/>
          <w:szCs w:val="28"/>
        </w:rPr>
        <w:t>several economists are foreseeing</w:t>
      </w:r>
      <w:r w:rsidR="000F53FE" w:rsidRPr="00374DB1">
        <w:rPr>
          <w:rFonts w:eastAsia="Times New Roman" w:cstheme="minorHAnsi"/>
          <w:color w:val="000000"/>
          <w:sz w:val="28"/>
          <w:szCs w:val="28"/>
        </w:rPr>
        <w:t xml:space="preserve"> </w:t>
      </w:r>
      <w:r w:rsidR="0035599B">
        <w:rPr>
          <w:rFonts w:eastAsia="Times New Roman" w:cstheme="minorHAnsi"/>
          <w:color w:val="000000"/>
          <w:sz w:val="28"/>
          <w:szCs w:val="28"/>
        </w:rPr>
        <w:t>the</w:t>
      </w:r>
      <w:r w:rsidR="000F53FE" w:rsidRPr="00374DB1">
        <w:rPr>
          <w:rFonts w:eastAsia="Times New Roman" w:cstheme="minorHAnsi"/>
          <w:color w:val="000000"/>
          <w:sz w:val="28"/>
          <w:szCs w:val="28"/>
        </w:rPr>
        <w:t xml:space="preserve"> </w:t>
      </w:r>
      <w:r w:rsidR="0035599B">
        <w:rPr>
          <w:rFonts w:eastAsia="Times New Roman" w:cstheme="minorHAnsi"/>
          <w:color w:val="000000"/>
          <w:sz w:val="28"/>
          <w:szCs w:val="28"/>
        </w:rPr>
        <w:t xml:space="preserve">depth </w:t>
      </w:r>
      <w:r w:rsidR="000F53FE" w:rsidRPr="00374DB1">
        <w:rPr>
          <w:rFonts w:eastAsia="Times New Roman" w:cstheme="minorHAnsi"/>
          <w:color w:val="000000"/>
          <w:sz w:val="28"/>
          <w:szCs w:val="28"/>
        </w:rPr>
        <w:t xml:space="preserve">recession of </w:t>
      </w:r>
      <w:r w:rsidR="0035599B" w:rsidRPr="00374DB1">
        <w:rPr>
          <w:rFonts w:eastAsia="Times New Roman" w:cstheme="minorHAnsi"/>
          <w:color w:val="000000"/>
          <w:sz w:val="28"/>
          <w:szCs w:val="28"/>
        </w:rPr>
        <w:t>unidentified</w:t>
      </w:r>
      <w:r w:rsidR="000F53FE" w:rsidRPr="00374DB1">
        <w:rPr>
          <w:rFonts w:eastAsia="Times New Roman" w:cstheme="minorHAnsi"/>
          <w:color w:val="000000"/>
          <w:sz w:val="28"/>
          <w:szCs w:val="28"/>
        </w:rPr>
        <w:t xml:space="preserve"> </w:t>
      </w:r>
      <w:r w:rsidR="0035599B" w:rsidRPr="00374DB1">
        <w:rPr>
          <w:rFonts w:eastAsia="Times New Roman" w:cstheme="minorHAnsi"/>
          <w:color w:val="000000"/>
          <w:sz w:val="28"/>
          <w:szCs w:val="28"/>
        </w:rPr>
        <w:t>extent</w:t>
      </w:r>
      <w:r w:rsidR="000F53FE" w:rsidRPr="00374DB1">
        <w:rPr>
          <w:rFonts w:eastAsia="Times New Roman" w:cstheme="minorHAnsi"/>
          <w:color w:val="000000"/>
          <w:sz w:val="28"/>
          <w:szCs w:val="28"/>
        </w:rPr>
        <w:t>. Indeed, whil</w:t>
      </w:r>
      <w:r w:rsidR="0035599B">
        <w:rPr>
          <w:rFonts w:eastAsia="Times New Roman" w:cstheme="minorHAnsi"/>
          <w:color w:val="000000"/>
          <w:sz w:val="28"/>
          <w:szCs w:val="28"/>
        </w:rPr>
        <w:t>st</w:t>
      </w:r>
      <w:r w:rsidR="000F53FE" w:rsidRPr="00374DB1">
        <w:rPr>
          <w:rFonts w:eastAsia="Times New Roman" w:cstheme="minorHAnsi"/>
          <w:color w:val="000000"/>
          <w:sz w:val="28"/>
          <w:szCs w:val="28"/>
        </w:rPr>
        <w:t xml:space="preserve"> s</w:t>
      </w:r>
      <w:r w:rsidR="0035599B">
        <w:rPr>
          <w:rFonts w:eastAsia="Times New Roman" w:cstheme="minorHAnsi"/>
          <w:color w:val="000000"/>
          <w:sz w:val="28"/>
          <w:szCs w:val="28"/>
        </w:rPr>
        <w:t>everal</w:t>
      </w:r>
      <w:r w:rsidR="000F53FE" w:rsidRPr="00374DB1">
        <w:rPr>
          <w:rFonts w:eastAsia="Times New Roman" w:cstheme="minorHAnsi"/>
          <w:color w:val="000000"/>
          <w:sz w:val="28"/>
          <w:szCs w:val="28"/>
        </w:rPr>
        <w:t xml:space="preserve"> supply chains are </w:t>
      </w:r>
      <w:r w:rsidR="0035599B" w:rsidRPr="00374DB1">
        <w:rPr>
          <w:rFonts w:eastAsia="Times New Roman" w:cstheme="minorHAnsi"/>
          <w:color w:val="000000"/>
          <w:sz w:val="28"/>
          <w:szCs w:val="28"/>
        </w:rPr>
        <w:t>rotating</w:t>
      </w:r>
      <w:r w:rsidR="000F53FE" w:rsidRPr="00374DB1">
        <w:rPr>
          <w:rFonts w:eastAsia="Times New Roman" w:cstheme="minorHAnsi"/>
          <w:color w:val="000000"/>
          <w:sz w:val="28"/>
          <w:szCs w:val="28"/>
        </w:rPr>
        <w:t xml:space="preserve"> </w:t>
      </w:r>
      <w:r w:rsidR="0035599B" w:rsidRPr="00374DB1">
        <w:rPr>
          <w:rFonts w:eastAsia="Times New Roman" w:cstheme="minorHAnsi"/>
          <w:color w:val="000000"/>
          <w:sz w:val="28"/>
          <w:szCs w:val="28"/>
        </w:rPr>
        <w:t>unbelievably</w:t>
      </w:r>
      <w:r w:rsidR="000F53FE" w:rsidRPr="00374DB1">
        <w:rPr>
          <w:rFonts w:eastAsia="Times New Roman" w:cstheme="minorHAnsi"/>
          <w:color w:val="000000"/>
          <w:sz w:val="28"/>
          <w:szCs w:val="28"/>
        </w:rPr>
        <w:t xml:space="preserve"> </w:t>
      </w:r>
      <w:r w:rsidR="0035599B" w:rsidRPr="00374DB1">
        <w:rPr>
          <w:rFonts w:eastAsia="Times New Roman" w:cstheme="minorHAnsi"/>
          <w:color w:val="000000"/>
          <w:sz w:val="28"/>
          <w:szCs w:val="28"/>
        </w:rPr>
        <w:t>inflexible</w:t>
      </w:r>
      <w:r w:rsidR="000F53FE" w:rsidRPr="00374DB1">
        <w:rPr>
          <w:rFonts w:eastAsia="Times New Roman" w:cstheme="minorHAnsi"/>
          <w:color w:val="000000"/>
          <w:sz w:val="28"/>
          <w:szCs w:val="28"/>
        </w:rPr>
        <w:t xml:space="preserve"> to </w:t>
      </w:r>
      <w:r w:rsidR="0035599B">
        <w:rPr>
          <w:rFonts w:eastAsia="Times New Roman" w:cstheme="minorHAnsi"/>
          <w:color w:val="000000"/>
          <w:sz w:val="28"/>
          <w:szCs w:val="28"/>
        </w:rPr>
        <w:t>sustain</w:t>
      </w:r>
      <w:r w:rsidRPr="00374DB1">
        <w:rPr>
          <w:rFonts w:eastAsia="Times New Roman" w:cstheme="minorHAnsi"/>
          <w:color w:val="000000"/>
          <w:sz w:val="28"/>
          <w:szCs w:val="28"/>
        </w:rPr>
        <w:t xml:space="preserve"> going forward as operations resume, companies need to start redesigning their Supply chains. Both the short-term and long-term measures can set the foundation for building resilience into supply chain networks in a post COVID world. There are several challenges that businesses will need to overcome in this “new normal”. </w:t>
      </w:r>
      <w:r w:rsidR="00BF1E51" w:rsidRPr="00374DB1">
        <w:rPr>
          <w:rFonts w:eastAsia="Times New Roman" w:cstheme="minorHAnsi"/>
          <w:color w:val="000000"/>
          <w:sz w:val="28"/>
          <w:szCs w:val="28"/>
        </w:rPr>
        <w:t>However,</w:t>
      </w:r>
      <w:r w:rsidRPr="00374DB1">
        <w:rPr>
          <w:rFonts w:eastAsia="Times New Roman" w:cstheme="minorHAnsi"/>
          <w:color w:val="000000"/>
          <w:sz w:val="28"/>
          <w:szCs w:val="28"/>
        </w:rPr>
        <w:t xml:space="preserve"> as a company you cannot afford </w:t>
      </w:r>
      <w:r w:rsidR="00BF1E51" w:rsidRPr="00374DB1">
        <w:rPr>
          <w:rFonts w:eastAsia="Times New Roman" w:cstheme="minorHAnsi"/>
          <w:color w:val="000000"/>
          <w:sz w:val="28"/>
          <w:szCs w:val="28"/>
        </w:rPr>
        <w:t>to sit</w:t>
      </w:r>
      <w:r w:rsidRPr="00374DB1">
        <w:rPr>
          <w:rFonts w:eastAsia="Times New Roman" w:cstheme="minorHAnsi"/>
          <w:color w:val="000000"/>
          <w:sz w:val="28"/>
          <w:szCs w:val="28"/>
        </w:rPr>
        <w:t xml:space="preserve"> on your hands and do nothing, </w:t>
      </w:r>
      <w:r w:rsidR="00BF1E51" w:rsidRPr="00374DB1">
        <w:rPr>
          <w:rFonts w:eastAsia="Times New Roman" w:cstheme="minorHAnsi"/>
          <w:color w:val="000000"/>
          <w:sz w:val="28"/>
          <w:szCs w:val="28"/>
        </w:rPr>
        <w:t>instead, you</w:t>
      </w:r>
      <w:r w:rsidRPr="00374DB1">
        <w:rPr>
          <w:rFonts w:eastAsia="Times New Roman" w:cstheme="minorHAnsi"/>
          <w:color w:val="000000"/>
          <w:sz w:val="28"/>
          <w:szCs w:val="28"/>
        </w:rPr>
        <w:t xml:space="preserve"> need to try </w:t>
      </w:r>
      <w:r w:rsidR="00BF1E51" w:rsidRPr="00374DB1">
        <w:rPr>
          <w:rFonts w:eastAsia="Times New Roman" w:cstheme="minorHAnsi"/>
          <w:color w:val="000000"/>
          <w:sz w:val="28"/>
          <w:szCs w:val="28"/>
        </w:rPr>
        <w:t>and implement</w:t>
      </w:r>
      <w:r w:rsidRPr="00374DB1">
        <w:rPr>
          <w:rFonts w:eastAsia="Times New Roman" w:cstheme="minorHAnsi"/>
          <w:color w:val="000000"/>
          <w:sz w:val="28"/>
          <w:szCs w:val="28"/>
        </w:rPr>
        <w:t xml:space="preserve"> the suggested strategies to survive during </w:t>
      </w:r>
      <w:r w:rsidR="00BF1E51" w:rsidRPr="00374DB1">
        <w:rPr>
          <w:rFonts w:eastAsia="Times New Roman" w:cstheme="minorHAnsi"/>
          <w:color w:val="000000"/>
          <w:sz w:val="28"/>
          <w:szCs w:val="28"/>
        </w:rPr>
        <w:t>and post</w:t>
      </w:r>
      <w:r w:rsidRPr="00374DB1">
        <w:rPr>
          <w:rFonts w:eastAsia="Times New Roman" w:cstheme="minorHAnsi"/>
          <w:color w:val="000000"/>
          <w:sz w:val="28"/>
          <w:szCs w:val="28"/>
        </w:rPr>
        <w:t xml:space="preserve"> COVID period. If you can move faster, become innovative, proactive, flexible and agile than your competitors in a post COVID world, you will have a better chance to survive and present your company with a competitive advantage. Afterall successful business was formed during the recession period and some under difficult </w:t>
      </w:r>
      <w:r w:rsidR="00BF1E51" w:rsidRPr="00374DB1">
        <w:rPr>
          <w:rFonts w:eastAsia="Times New Roman" w:cstheme="minorHAnsi"/>
          <w:color w:val="000000"/>
          <w:sz w:val="28"/>
          <w:szCs w:val="28"/>
        </w:rPr>
        <w:t>circumstances</w:t>
      </w:r>
      <w:r w:rsidRPr="00374DB1">
        <w:rPr>
          <w:rFonts w:eastAsia="Times New Roman" w:cstheme="minorHAnsi"/>
          <w:color w:val="000000"/>
          <w:sz w:val="28"/>
          <w:szCs w:val="28"/>
        </w:rPr>
        <w:t xml:space="preserve"> such as the one we are currently going through. </w:t>
      </w:r>
    </w:p>
    <w:p w:rsidR="001002E4" w:rsidRDefault="001002E4">
      <w:pPr>
        <w:rPr>
          <w:rFonts w:eastAsia="Times New Roman" w:cstheme="minorHAnsi"/>
          <w:color w:val="000000"/>
          <w:sz w:val="28"/>
          <w:szCs w:val="28"/>
        </w:rPr>
      </w:pPr>
      <w:r>
        <w:rPr>
          <w:rFonts w:eastAsia="Times New Roman" w:cstheme="minorHAnsi"/>
          <w:color w:val="000000"/>
          <w:sz w:val="28"/>
          <w:szCs w:val="28"/>
        </w:rPr>
        <w:br w:type="page"/>
      </w:r>
    </w:p>
    <w:p w:rsidR="00F86853" w:rsidRDefault="001002E4" w:rsidP="00225180">
      <w:pPr>
        <w:spacing w:line="360" w:lineRule="auto"/>
        <w:jc w:val="both"/>
        <w:rPr>
          <w:rFonts w:eastAsia="Times New Roman" w:cstheme="minorHAnsi"/>
          <w:b/>
          <w:color w:val="000000"/>
          <w:sz w:val="28"/>
          <w:szCs w:val="28"/>
        </w:rPr>
      </w:pPr>
      <w:r w:rsidRPr="001002E4">
        <w:rPr>
          <w:rFonts w:eastAsia="Times New Roman" w:cstheme="minorHAnsi"/>
          <w:b/>
          <w:color w:val="000000"/>
          <w:sz w:val="28"/>
          <w:szCs w:val="28"/>
        </w:rPr>
        <w:lastRenderedPageBreak/>
        <w:t xml:space="preserve">References </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t>Barrero</w:t>
      </w:r>
      <w:proofErr w:type="spellEnd"/>
      <w:r w:rsidRPr="001A72BE">
        <w:rPr>
          <w:rFonts w:cstheme="minorHAnsi"/>
          <w:color w:val="222222"/>
          <w:sz w:val="28"/>
          <w:szCs w:val="28"/>
          <w:shd w:val="clear" w:color="auto" w:fill="FFFFFF"/>
        </w:rPr>
        <w:t>, J. M., Bloom, N., &amp; Davis, S. J. (2020). </w:t>
      </w:r>
      <w:r w:rsidRPr="001A72BE">
        <w:rPr>
          <w:rFonts w:cstheme="minorHAnsi"/>
          <w:i/>
          <w:iCs/>
          <w:color w:val="222222"/>
          <w:sz w:val="28"/>
          <w:szCs w:val="28"/>
          <w:shd w:val="clear" w:color="auto" w:fill="FFFFFF"/>
        </w:rPr>
        <w:t>Covid-19 is also a reallocation shock</w:t>
      </w:r>
      <w:r w:rsidRPr="001A72BE">
        <w:rPr>
          <w:rFonts w:cstheme="minorHAnsi"/>
          <w:color w:val="222222"/>
          <w:sz w:val="28"/>
          <w:szCs w:val="28"/>
          <w:shd w:val="clear" w:color="auto" w:fill="FFFFFF"/>
        </w:rPr>
        <w:t> (No. w27137). National Bureau of Economic Research.</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t>Bartik</w:t>
      </w:r>
      <w:proofErr w:type="spellEnd"/>
      <w:r w:rsidRPr="001A72BE">
        <w:rPr>
          <w:rFonts w:cstheme="minorHAnsi"/>
          <w:color w:val="222222"/>
          <w:sz w:val="28"/>
          <w:szCs w:val="28"/>
          <w:shd w:val="clear" w:color="auto" w:fill="FFFFFF"/>
        </w:rPr>
        <w:t xml:space="preserve">, A. W., Bertrand, M., Cullen, Z. B., </w:t>
      </w:r>
      <w:proofErr w:type="spellStart"/>
      <w:r w:rsidRPr="001A72BE">
        <w:rPr>
          <w:rFonts w:cstheme="minorHAnsi"/>
          <w:color w:val="222222"/>
          <w:sz w:val="28"/>
          <w:szCs w:val="28"/>
          <w:shd w:val="clear" w:color="auto" w:fill="FFFFFF"/>
        </w:rPr>
        <w:t>Glaeser</w:t>
      </w:r>
      <w:proofErr w:type="spellEnd"/>
      <w:r w:rsidRPr="001A72BE">
        <w:rPr>
          <w:rFonts w:cstheme="minorHAnsi"/>
          <w:color w:val="222222"/>
          <w:sz w:val="28"/>
          <w:szCs w:val="28"/>
          <w:shd w:val="clear" w:color="auto" w:fill="FFFFFF"/>
        </w:rPr>
        <w:t>, E. L., Luca, M., &amp; Stanton, C. T. (2020). </w:t>
      </w:r>
      <w:r w:rsidRPr="001A72BE">
        <w:rPr>
          <w:rFonts w:cstheme="minorHAnsi"/>
          <w:i/>
          <w:iCs/>
          <w:color w:val="222222"/>
          <w:sz w:val="28"/>
          <w:szCs w:val="28"/>
          <w:shd w:val="clear" w:color="auto" w:fill="FFFFFF"/>
        </w:rPr>
        <w:t>How are small businesses adjusting to covid-19? early evidence from a survey</w:t>
      </w:r>
      <w:r w:rsidRPr="001A72BE">
        <w:rPr>
          <w:rFonts w:cstheme="minorHAnsi"/>
          <w:color w:val="222222"/>
          <w:sz w:val="28"/>
          <w:szCs w:val="28"/>
          <w:shd w:val="clear" w:color="auto" w:fill="FFFFFF"/>
        </w:rPr>
        <w:t> (No. w26989). National Bureau of Economic Research.</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t>Bartik</w:t>
      </w:r>
      <w:proofErr w:type="spellEnd"/>
      <w:r w:rsidRPr="001A72BE">
        <w:rPr>
          <w:rFonts w:cstheme="minorHAnsi"/>
          <w:color w:val="222222"/>
          <w:sz w:val="28"/>
          <w:szCs w:val="28"/>
          <w:shd w:val="clear" w:color="auto" w:fill="FFFFFF"/>
        </w:rPr>
        <w:t xml:space="preserve">, A. W., Bertrand, M., Cullen, Z., </w:t>
      </w:r>
      <w:proofErr w:type="spellStart"/>
      <w:r w:rsidRPr="001A72BE">
        <w:rPr>
          <w:rFonts w:cstheme="minorHAnsi"/>
          <w:color w:val="222222"/>
          <w:sz w:val="28"/>
          <w:szCs w:val="28"/>
          <w:shd w:val="clear" w:color="auto" w:fill="FFFFFF"/>
        </w:rPr>
        <w:t>Glaeser</w:t>
      </w:r>
      <w:proofErr w:type="spellEnd"/>
      <w:r w:rsidRPr="001A72BE">
        <w:rPr>
          <w:rFonts w:cstheme="minorHAnsi"/>
          <w:color w:val="222222"/>
          <w:sz w:val="28"/>
          <w:szCs w:val="28"/>
          <w:shd w:val="clear" w:color="auto" w:fill="FFFFFF"/>
        </w:rPr>
        <w:t>, E. L., Luca, M., &amp; Stanton, C. (2020). The impact of COVID-19 on small business outcomes and expectations. </w:t>
      </w:r>
      <w:r w:rsidRPr="001A72BE">
        <w:rPr>
          <w:rFonts w:cstheme="minorHAnsi"/>
          <w:i/>
          <w:iCs/>
          <w:color w:val="222222"/>
          <w:sz w:val="28"/>
          <w:szCs w:val="28"/>
          <w:shd w:val="clear" w:color="auto" w:fill="FFFFFF"/>
        </w:rPr>
        <w:t>Proceedings of the National Academy of Sciences</w:t>
      </w:r>
      <w:r w:rsidRPr="001A72BE">
        <w:rPr>
          <w:rFonts w:cstheme="minorHAnsi"/>
          <w:color w:val="222222"/>
          <w:sz w:val="28"/>
          <w:szCs w:val="28"/>
          <w:shd w:val="clear" w:color="auto" w:fill="FFFFFF"/>
        </w:rPr>
        <w:t>.</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r w:rsidRPr="001A72BE">
        <w:rPr>
          <w:rFonts w:cstheme="minorHAnsi"/>
          <w:color w:val="222222"/>
          <w:sz w:val="28"/>
          <w:szCs w:val="28"/>
          <w:shd w:val="clear" w:color="auto" w:fill="FFFFFF"/>
        </w:rPr>
        <w:t xml:space="preserve">Chetty, R., Friedman, J. N., Hendren, N., &amp; </w:t>
      </w:r>
      <w:proofErr w:type="spellStart"/>
      <w:r w:rsidRPr="001A72BE">
        <w:rPr>
          <w:rFonts w:cstheme="minorHAnsi"/>
          <w:color w:val="222222"/>
          <w:sz w:val="28"/>
          <w:szCs w:val="28"/>
          <w:shd w:val="clear" w:color="auto" w:fill="FFFFFF"/>
        </w:rPr>
        <w:t>Stepner</w:t>
      </w:r>
      <w:proofErr w:type="spellEnd"/>
      <w:r w:rsidRPr="001A72BE">
        <w:rPr>
          <w:rFonts w:cstheme="minorHAnsi"/>
          <w:color w:val="222222"/>
          <w:sz w:val="28"/>
          <w:szCs w:val="28"/>
          <w:shd w:val="clear" w:color="auto" w:fill="FFFFFF"/>
        </w:rPr>
        <w:t>, M. (2020). </w:t>
      </w:r>
      <w:r w:rsidRPr="001A72BE">
        <w:rPr>
          <w:rFonts w:cstheme="minorHAnsi"/>
          <w:i/>
          <w:iCs/>
          <w:color w:val="222222"/>
          <w:sz w:val="28"/>
          <w:szCs w:val="28"/>
          <w:shd w:val="clear" w:color="auto" w:fill="FFFFFF"/>
        </w:rPr>
        <w:t>How did covid-19 and stabilization policies affect spending and employment? a new real-time economic tracker based on private sector data</w:t>
      </w:r>
      <w:r w:rsidRPr="001A72BE">
        <w:rPr>
          <w:rFonts w:cstheme="minorHAnsi"/>
          <w:color w:val="222222"/>
          <w:sz w:val="28"/>
          <w:szCs w:val="28"/>
          <w:shd w:val="clear" w:color="auto" w:fill="FFFFFF"/>
        </w:rPr>
        <w:t> (No. w27431). National Bureau of Economic Research.</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r w:rsidRPr="001A72BE">
        <w:rPr>
          <w:rFonts w:cstheme="minorHAnsi"/>
          <w:color w:val="222222"/>
          <w:sz w:val="28"/>
          <w:szCs w:val="28"/>
          <w:shd w:val="clear" w:color="auto" w:fill="FFFFFF"/>
        </w:rPr>
        <w:t>Craven, M., Liu, L., Mysore, M., &amp; Wilson, M. (2020). COVID-19: Implications for business. </w:t>
      </w:r>
      <w:r w:rsidRPr="001A72BE">
        <w:rPr>
          <w:rFonts w:cstheme="minorHAnsi"/>
          <w:i/>
          <w:iCs/>
          <w:color w:val="222222"/>
          <w:sz w:val="28"/>
          <w:szCs w:val="28"/>
          <w:shd w:val="clear" w:color="auto" w:fill="FFFFFF"/>
        </w:rPr>
        <w:t>McKinsey &amp; Company</w:t>
      </w:r>
      <w:r w:rsidRPr="001A72BE">
        <w:rPr>
          <w:rFonts w:cstheme="minorHAnsi"/>
          <w:color w:val="222222"/>
          <w:sz w:val="28"/>
          <w:szCs w:val="28"/>
          <w:shd w:val="clear" w:color="auto" w:fill="FFFFFF"/>
        </w:rPr>
        <w:t>.</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t>Donthu</w:t>
      </w:r>
      <w:proofErr w:type="spellEnd"/>
      <w:r w:rsidRPr="001A72BE">
        <w:rPr>
          <w:rFonts w:cstheme="minorHAnsi"/>
          <w:color w:val="222222"/>
          <w:sz w:val="28"/>
          <w:szCs w:val="28"/>
          <w:shd w:val="clear" w:color="auto" w:fill="FFFFFF"/>
        </w:rPr>
        <w:t>, N., &amp; Gustafsson, A. (2020). Effects of COVID-19 on business and research. </w:t>
      </w:r>
      <w:r w:rsidRPr="001A72BE">
        <w:rPr>
          <w:rFonts w:cstheme="minorHAnsi"/>
          <w:i/>
          <w:iCs/>
          <w:color w:val="222222"/>
          <w:sz w:val="28"/>
          <w:szCs w:val="28"/>
          <w:shd w:val="clear" w:color="auto" w:fill="FFFFFF"/>
        </w:rPr>
        <w:t>Journal of Business Research</w:t>
      </w:r>
      <w:r w:rsidRPr="001A72BE">
        <w:rPr>
          <w:rFonts w:cstheme="minorHAnsi"/>
          <w:color w:val="222222"/>
          <w:sz w:val="28"/>
          <w:szCs w:val="28"/>
          <w:shd w:val="clear" w:color="auto" w:fill="FFFFFF"/>
        </w:rPr>
        <w:t>, </w:t>
      </w:r>
      <w:r w:rsidRPr="001A72BE">
        <w:rPr>
          <w:rFonts w:cstheme="minorHAnsi"/>
          <w:i/>
          <w:iCs/>
          <w:color w:val="222222"/>
          <w:sz w:val="28"/>
          <w:szCs w:val="28"/>
          <w:shd w:val="clear" w:color="auto" w:fill="FFFFFF"/>
        </w:rPr>
        <w:t>117</w:t>
      </w:r>
      <w:r w:rsidRPr="001A72BE">
        <w:rPr>
          <w:rFonts w:cstheme="minorHAnsi"/>
          <w:color w:val="222222"/>
          <w:sz w:val="28"/>
          <w:szCs w:val="28"/>
          <w:shd w:val="clear" w:color="auto" w:fill="FFFFFF"/>
        </w:rPr>
        <w:t>, 284.</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t>Gössling</w:t>
      </w:r>
      <w:proofErr w:type="spellEnd"/>
      <w:r w:rsidRPr="001A72BE">
        <w:rPr>
          <w:rFonts w:cstheme="minorHAnsi"/>
          <w:color w:val="222222"/>
          <w:sz w:val="28"/>
          <w:szCs w:val="28"/>
          <w:shd w:val="clear" w:color="auto" w:fill="FFFFFF"/>
        </w:rPr>
        <w:t>, S., Scott, D., &amp; Hall, C. M. (2020). Pandemics, tourism and global change: a rapid assessment of COVID-19. </w:t>
      </w:r>
      <w:r w:rsidRPr="001A72BE">
        <w:rPr>
          <w:rFonts w:cstheme="minorHAnsi"/>
          <w:i/>
          <w:iCs/>
          <w:color w:val="222222"/>
          <w:sz w:val="28"/>
          <w:szCs w:val="28"/>
          <w:shd w:val="clear" w:color="auto" w:fill="FFFFFF"/>
        </w:rPr>
        <w:t>Journal of Sustainable Tourism</w:t>
      </w:r>
      <w:r w:rsidRPr="001A72BE">
        <w:rPr>
          <w:rFonts w:cstheme="minorHAnsi"/>
          <w:color w:val="222222"/>
          <w:sz w:val="28"/>
          <w:szCs w:val="28"/>
          <w:shd w:val="clear" w:color="auto" w:fill="FFFFFF"/>
        </w:rPr>
        <w:t>, 1-20.</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t>Gostin</w:t>
      </w:r>
      <w:proofErr w:type="spellEnd"/>
      <w:r w:rsidRPr="001A72BE">
        <w:rPr>
          <w:rFonts w:cstheme="minorHAnsi"/>
          <w:color w:val="222222"/>
          <w:sz w:val="28"/>
          <w:szCs w:val="28"/>
          <w:shd w:val="clear" w:color="auto" w:fill="FFFFFF"/>
        </w:rPr>
        <w:t>, L. O., &amp; Wiley, L. F. (2020). Governmental public health powers during the COVID-19 pandemic: stay-at-home orders, business closures, and travel restrictions. </w:t>
      </w:r>
      <w:r w:rsidRPr="001A72BE">
        <w:rPr>
          <w:rFonts w:cstheme="minorHAnsi"/>
          <w:i/>
          <w:iCs/>
          <w:color w:val="222222"/>
          <w:sz w:val="28"/>
          <w:szCs w:val="28"/>
          <w:shd w:val="clear" w:color="auto" w:fill="FFFFFF"/>
        </w:rPr>
        <w:t>Jama</w:t>
      </w:r>
      <w:r w:rsidRPr="001A72BE">
        <w:rPr>
          <w:rFonts w:cstheme="minorHAnsi"/>
          <w:color w:val="222222"/>
          <w:sz w:val="28"/>
          <w:szCs w:val="28"/>
          <w:shd w:val="clear" w:color="auto" w:fill="FFFFFF"/>
        </w:rPr>
        <w:t>, </w:t>
      </w:r>
      <w:r w:rsidRPr="001A72BE">
        <w:rPr>
          <w:rFonts w:cstheme="minorHAnsi"/>
          <w:i/>
          <w:iCs/>
          <w:color w:val="222222"/>
          <w:sz w:val="28"/>
          <w:szCs w:val="28"/>
          <w:shd w:val="clear" w:color="auto" w:fill="FFFFFF"/>
        </w:rPr>
        <w:t>323</w:t>
      </w:r>
      <w:r w:rsidRPr="001A72BE">
        <w:rPr>
          <w:rFonts w:cstheme="minorHAnsi"/>
          <w:color w:val="222222"/>
          <w:sz w:val="28"/>
          <w:szCs w:val="28"/>
          <w:shd w:val="clear" w:color="auto" w:fill="FFFFFF"/>
        </w:rPr>
        <w:t>(21), 2137-2138.</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lastRenderedPageBreak/>
        <w:t>Hasanat</w:t>
      </w:r>
      <w:proofErr w:type="spellEnd"/>
      <w:r w:rsidRPr="001A72BE">
        <w:rPr>
          <w:rFonts w:cstheme="minorHAnsi"/>
          <w:color w:val="222222"/>
          <w:sz w:val="28"/>
          <w:szCs w:val="28"/>
          <w:shd w:val="clear" w:color="auto" w:fill="FFFFFF"/>
        </w:rPr>
        <w:t>, M. W., Hoque, A., Shikha, F. A., Anwar, M., Hamid, A. B. A., &amp; Tat, H. H. (2020). The Impact of Coronavirus (Covid-19) on E-Business in Malaysia. </w:t>
      </w:r>
      <w:r w:rsidRPr="001A72BE">
        <w:rPr>
          <w:rFonts w:cstheme="minorHAnsi"/>
          <w:i/>
          <w:iCs/>
          <w:color w:val="222222"/>
          <w:sz w:val="28"/>
          <w:szCs w:val="28"/>
          <w:shd w:val="clear" w:color="auto" w:fill="FFFFFF"/>
        </w:rPr>
        <w:t>Asian Journal of Multidisciplinary Studies</w:t>
      </w:r>
      <w:r w:rsidRPr="001A72BE">
        <w:rPr>
          <w:rFonts w:cstheme="minorHAnsi"/>
          <w:color w:val="222222"/>
          <w:sz w:val="28"/>
          <w:szCs w:val="28"/>
          <w:shd w:val="clear" w:color="auto" w:fill="FFFFFF"/>
        </w:rPr>
        <w:t>, </w:t>
      </w:r>
      <w:r w:rsidRPr="001A72BE">
        <w:rPr>
          <w:rFonts w:cstheme="minorHAnsi"/>
          <w:i/>
          <w:iCs/>
          <w:color w:val="222222"/>
          <w:sz w:val="28"/>
          <w:szCs w:val="28"/>
          <w:shd w:val="clear" w:color="auto" w:fill="FFFFFF"/>
        </w:rPr>
        <w:t>3</w:t>
      </w:r>
      <w:r w:rsidRPr="001A72BE">
        <w:rPr>
          <w:rFonts w:cstheme="minorHAnsi"/>
          <w:color w:val="222222"/>
          <w:sz w:val="28"/>
          <w:szCs w:val="28"/>
          <w:shd w:val="clear" w:color="auto" w:fill="FFFFFF"/>
        </w:rPr>
        <w:t>(1), 85-90.</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r w:rsidRPr="001A72BE">
        <w:rPr>
          <w:rFonts w:cstheme="minorHAnsi"/>
          <w:color w:val="222222"/>
          <w:sz w:val="28"/>
          <w:szCs w:val="28"/>
          <w:shd w:val="clear" w:color="auto" w:fill="FFFFFF"/>
        </w:rPr>
        <w:t xml:space="preserve">Nepal, S. K. (2020). Travel and tourism after COVID-19–business as usual or opportunity to </w:t>
      </w:r>
      <w:proofErr w:type="gramStart"/>
      <w:r w:rsidRPr="001A72BE">
        <w:rPr>
          <w:rFonts w:cstheme="minorHAnsi"/>
          <w:color w:val="222222"/>
          <w:sz w:val="28"/>
          <w:szCs w:val="28"/>
          <w:shd w:val="clear" w:color="auto" w:fill="FFFFFF"/>
        </w:rPr>
        <w:t>reset?.</w:t>
      </w:r>
      <w:proofErr w:type="gramEnd"/>
      <w:r w:rsidRPr="001A72BE">
        <w:rPr>
          <w:rFonts w:cstheme="minorHAnsi"/>
          <w:color w:val="222222"/>
          <w:sz w:val="28"/>
          <w:szCs w:val="28"/>
          <w:shd w:val="clear" w:color="auto" w:fill="FFFFFF"/>
        </w:rPr>
        <w:t> </w:t>
      </w:r>
      <w:r w:rsidRPr="001A72BE">
        <w:rPr>
          <w:rFonts w:cstheme="minorHAnsi"/>
          <w:i/>
          <w:iCs/>
          <w:color w:val="222222"/>
          <w:sz w:val="28"/>
          <w:szCs w:val="28"/>
          <w:shd w:val="clear" w:color="auto" w:fill="FFFFFF"/>
        </w:rPr>
        <w:t>Tourism Geographies</w:t>
      </w:r>
      <w:r w:rsidRPr="001A72BE">
        <w:rPr>
          <w:rFonts w:cstheme="minorHAnsi"/>
          <w:color w:val="222222"/>
          <w:sz w:val="28"/>
          <w:szCs w:val="28"/>
          <w:shd w:val="clear" w:color="auto" w:fill="FFFFFF"/>
        </w:rPr>
        <w:t>, 1-5.</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r w:rsidRPr="001A72BE">
        <w:rPr>
          <w:rFonts w:cstheme="minorHAnsi"/>
          <w:color w:val="222222"/>
          <w:sz w:val="28"/>
          <w:szCs w:val="28"/>
          <w:shd w:val="clear" w:color="auto" w:fill="FFFFFF"/>
        </w:rPr>
        <w:t xml:space="preserve">Nicola, M., </w:t>
      </w:r>
      <w:proofErr w:type="spellStart"/>
      <w:r w:rsidRPr="001A72BE">
        <w:rPr>
          <w:rFonts w:cstheme="minorHAnsi"/>
          <w:color w:val="222222"/>
          <w:sz w:val="28"/>
          <w:szCs w:val="28"/>
          <w:shd w:val="clear" w:color="auto" w:fill="FFFFFF"/>
        </w:rPr>
        <w:t>Alsafi</w:t>
      </w:r>
      <w:proofErr w:type="spellEnd"/>
      <w:r w:rsidRPr="001A72BE">
        <w:rPr>
          <w:rFonts w:cstheme="minorHAnsi"/>
          <w:color w:val="222222"/>
          <w:sz w:val="28"/>
          <w:szCs w:val="28"/>
          <w:shd w:val="clear" w:color="auto" w:fill="FFFFFF"/>
        </w:rPr>
        <w:t xml:space="preserve">, Z., </w:t>
      </w:r>
      <w:proofErr w:type="spellStart"/>
      <w:r w:rsidRPr="001A72BE">
        <w:rPr>
          <w:rFonts w:cstheme="minorHAnsi"/>
          <w:color w:val="222222"/>
          <w:sz w:val="28"/>
          <w:szCs w:val="28"/>
          <w:shd w:val="clear" w:color="auto" w:fill="FFFFFF"/>
        </w:rPr>
        <w:t>Sohrabi</w:t>
      </w:r>
      <w:proofErr w:type="spellEnd"/>
      <w:r w:rsidRPr="001A72BE">
        <w:rPr>
          <w:rFonts w:cstheme="minorHAnsi"/>
          <w:color w:val="222222"/>
          <w:sz w:val="28"/>
          <w:szCs w:val="28"/>
          <w:shd w:val="clear" w:color="auto" w:fill="FFFFFF"/>
        </w:rPr>
        <w:t xml:space="preserve">, C., </w:t>
      </w:r>
      <w:proofErr w:type="spellStart"/>
      <w:r w:rsidRPr="001A72BE">
        <w:rPr>
          <w:rFonts w:cstheme="minorHAnsi"/>
          <w:color w:val="222222"/>
          <w:sz w:val="28"/>
          <w:szCs w:val="28"/>
          <w:shd w:val="clear" w:color="auto" w:fill="FFFFFF"/>
        </w:rPr>
        <w:t>Kerwan</w:t>
      </w:r>
      <w:proofErr w:type="spellEnd"/>
      <w:r w:rsidRPr="001A72BE">
        <w:rPr>
          <w:rFonts w:cstheme="minorHAnsi"/>
          <w:color w:val="222222"/>
          <w:sz w:val="28"/>
          <w:szCs w:val="28"/>
          <w:shd w:val="clear" w:color="auto" w:fill="FFFFFF"/>
        </w:rPr>
        <w:t xml:space="preserve">, A., Al-Jabir, A., </w:t>
      </w:r>
      <w:proofErr w:type="spellStart"/>
      <w:r w:rsidRPr="001A72BE">
        <w:rPr>
          <w:rFonts w:cstheme="minorHAnsi"/>
          <w:color w:val="222222"/>
          <w:sz w:val="28"/>
          <w:szCs w:val="28"/>
          <w:shd w:val="clear" w:color="auto" w:fill="FFFFFF"/>
        </w:rPr>
        <w:t>Iosifidis</w:t>
      </w:r>
      <w:proofErr w:type="spellEnd"/>
      <w:r w:rsidRPr="001A72BE">
        <w:rPr>
          <w:rFonts w:cstheme="minorHAnsi"/>
          <w:color w:val="222222"/>
          <w:sz w:val="28"/>
          <w:szCs w:val="28"/>
          <w:shd w:val="clear" w:color="auto" w:fill="FFFFFF"/>
        </w:rPr>
        <w:t>, C., ... &amp; Agha, R. (2020). The socio-economic implications of the coronavirus pandemic (COVID-19): A review. </w:t>
      </w:r>
      <w:r w:rsidRPr="001A72BE">
        <w:rPr>
          <w:rFonts w:cstheme="minorHAnsi"/>
          <w:i/>
          <w:iCs/>
          <w:color w:val="222222"/>
          <w:sz w:val="28"/>
          <w:szCs w:val="28"/>
          <w:shd w:val="clear" w:color="auto" w:fill="FFFFFF"/>
        </w:rPr>
        <w:t>International journal of surgery (London, England)</w:t>
      </w:r>
      <w:r w:rsidRPr="001A72BE">
        <w:rPr>
          <w:rFonts w:cstheme="minorHAnsi"/>
          <w:color w:val="222222"/>
          <w:sz w:val="28"/>
          <w:szCs w:val="28"/>
          <w:shd w:val="clear" w:color="auto" w:fill="FFFFFF"/>
        </w:rPr>
        <w:t>, </w:t>
      </w:r>
      <w:r w:rsidRPr="001A72BE">
        <w:rPr>
          <w:rFonts w:cstheme="minorHAnsi"/>
          <w:i/>
          <w:iCs/>
          <w:color w:val="222222"/>
          <w:sz w:val="28"/>
          <w:szCs w:val="28"/>
          <w:shd w:val="clear" w:color="auto" w:fill="FFFFFF"/>
        </w:rPr>
        <w:t>78</w:t>
      </w:r>
      <w:r w:rsidRPr="001A72BE">
        <w:rPr>
          <w:rFonts w:cstheme="minorHAnsi"/>
          <w:color w:val="222222"/>
          <w:sz w:val="28"/>
          <w:szCs w:val="28"/>
          <w:shd w:val="clear" w:color="auto" w:fill="FFFFFF"/>
        </w:rPr>
        <w:t>, 185.</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proofErr w:type="spellStart"/>
      <w:r w:rsidRPr="001A72BE">
        <w:rPr>
          <w:rFonts w:cstheme="minorHAnsi"/>
          <w:color w:val="222222"/>
          <w:sz w:val="28"/>
          <w:szCs w:val="28"/>
          <w:shd w:val="clear" w:color="auto" w:fill="FFFFFF"/>
        </w:rPr>
        <w:t>Ozili</w:t>
      </w:r>
      <w:proofErr w:type="spellEnd"/>
      <w:r w:rsidRPr="001A72BE">
        <w:rPr>
          <w:rFonts w:cstheme="minorHAnsi"/>
          <w:color w:val="222222"/>
          <w:sz w:val="28"/>
          <w:szCs w:val="28"/>
          <w:shd w:val="clear" w:color="auto" w:fill="FFFFFF"/>
        </w:rPr>
        <w:t>, P. K., &amp; Arun, T. (2020). Spillover of COVID-19: impact on the Global Economy. </w:t>
      </w:r>
      <w:r w:rsidRPr="001A72BE">
        <w:rPr>
          <w:rFonts w:cstheme="minorHAnsi"/>
          <w:i/>
          <w:iCs/>
          <w:color w:val="222222"/>
          <w:sz w:val="28"/>
          <w:szCs w:val="28"/>
          <w:shd w:val="clear" w:color="auto" w:fill="FFFFFF"/>
        </w:rPr>
        <w:t>Available at SSRN 3562570</w:t>
      </w:r>
      <w:r w:rsidRPr="001A72BE">
        <w:rPr>
          <w:rFonts w:cstheme="minorHAnsi"/>
          <w:color w:val="222222"/>
          <w:sz w:val="28"/>
          <w:szCs w:val="28"/>
          <w:shd w:val="clear" w:color="auto" w:fill="FFFFFF"/>
        </w:rPr>
        <w:t>.</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r w:rsidRPr="001A72BE">
        <w:rPr>
          <w:rFonts w:cstheme="minorHAnsi"/>
          <w:color w:val="222222"/>
          <w:sz w:val="28"/>
          <w:szCs w:val="28"/>
          <w:shd w:val="clear" w:color="auto" w:fill="FFFFFF"/>
        </w:rPr>
        <w:t xml:space="preserve">Parnell, D., Bond, A. J., </w:t>
      </w:r>
      <w:proofErr w:type="spellStart"/>
      <w:r w:rsidRPr="001A72BE">
        <w:rPr>
          <w:rFonts w:cstheme="minorHAnsi"/>
          <w:color w:val="222222"/>
          <w:sz w:val="28"/>
          <w:szCs w:val="28"/>
          <w:shd w:val="clear" w:color="auto" w:fill="FFFFFF"/>
        </w:rPr>
        <w:t>Widdop</w:t>
      </w:r>
      <w:proofErr w:type="spellEnd"/>
      <w:r w:rsidRPr="001A72BE">
        <w:rPr>
          <w:rFonts w:cstheme="minorHAnsi"/>
          <w:color w:val="222222"/>
          <w:sz w:val="28"/>
          <w:szCs w:val="28"/>
          <w:shd w:val="clear" w:color="auto" w:fill="FFFFFF"/>
        </w:rPr>
        <w:t>, P., &amp; Cockayne, D. (2020). Football Worlds: business and networks during COVID-19. </w:t>
      </w:r>
      <w:r w:rsidRPr="001A72BE">
        <w:rPr>
          <w:rFonts w:cstheme="minorHAnsi"/>
          <w:i/>
          <w:iCs/>
          <w:color w:val="222222"/>
          <w:sz w:val="28"/>
          <w:szCs w:val="28"/>
          <w:shd w:val="clear" w:color="auto" w:fill="FFFFFF"/>
        </w:rPr>
        <w:t>Soccer &amp; Society</w:t>
      </w:r>
      <w:r w:rsidRPr="001A72BE">
        <w:rPr>
          <w:rFonts w:cstheme="minorHAnsi"/>
          <w:color w:val="222222"/>
          <w:sz w:val="28"/>
          <w:szCs w:val="28"/>
          <w:shd w:val="clear" w:color="auto" w:fill="FFFFFF"/>
        </w:rPr>
        <w:t>, 1-8.</w:t>
      </w:r>
    </w:p>
    <w:p w:rsidR="00001F16" w:rsidRPr="001A72BE" w:rsidRDefault="00001F16" w:rsidP="00987C1C">
      <w:pPr>
        <w:spacing w:line="360" w:lineRule="auto"/>
        <w:ind w:left="720" w:hanging="720"/>
        <w:jc w:val="both"/>
        <w:rPr>
          <w:rFonts w:cstheme="minorHAnsi"/>
          <w:color w:val="222222"/>
          <w:sz w:val="28"/>
          <w:szCs w:val="28"/>
          <w:shd w:val="clear" w:color="auto" w:fill="FFFFFF"/>
        </w:rPr>
      </w:pPr>
      <w:r w:rsidRPr="001A72BE">
        <w:rPr>
          <w:rFonts w:cstheme="minorHAnsi"/>
          <w:color w:val="222222"/>
          <w:sz w:val="28"/>
          <w:szCs w:val="28"/>
          <w:shd w:val="clear" w:color="auto" w:fill="FFFFFF"/>
        </w:rPr>
        <w:t>Verma, S., &amp; Gustafsson, A. (2020). Investigating the Emerging COVID-19 Research Trends in the Field of Business and Management: A Bibliometric Analysis Approach. </w:t>
      </w:r>
      <w:r w:rsidRPr="001A72BE">
        <w:rPr>
          <w:rFonts w:cstheme="minorHAnsi"/>
          <w:i/>
          <w:iCs/>
          <w:color w:val="222222"/>
          <w:sz w:val="28"/>
          <w:szCs w:val="28"/>
          <w:shd w:val="clear" w:color="auto" w:fill="FFFFFF"/>
        </w:rPr>
        <w:t>Journal of Business Research</w:t>
      </w:r>
      <w:r w:rsidRPr="001A72BE">
        <w:rPr>
          <w:rFonts w:cstheme="minorHAnsi"/>
          <w:color w:val="222222"/>
          <w:sz w:val="28"/>
          <w:szCs w:val="28"/>
          <w:shd w:val="clear" w:color="auto" w:fill="FFFFFF"/>
        </w:rPr>
        <w:t>.</w:t>
      </w:r>
    </w:p>
    <w:p w:rsidR="001A72BE" w:rsidRPr="00A03A01" w:rsidRDefault="001A72BE" w:rsidP="00225180">
      <w:pPr>
        <w:spacing w:line="360" w:lineRule="auto"/>
        <w:jc w:val="both"/>
        <w:rPr>
          <w:rFonts w:eastAsia="Times New Roman" w:cstheme="minorHAnsi"/>
          <w:color w:val="000000"/>
          <w:sz w:val="28"/>
          <w:szCs w:val="28"/>
        </w:rPr>
      </w:pPr>
    </w:p>
    <w:p w:rsidR="00A507F7" w:rsidRDefault="00A507F7" w:rsidP="000648E6">
      <w:pPr>
        <w:jc w:val="both"/>
        <w:rPr>
          <w:i/>
          <w:iCs/>
          <w:sz w:val="28"/>
          <w:szCs w:val="28"/>
        </w:rPr>
      </w:pPr>
    </w:p>
    <w:sectPr w:rsidR="00A507F7" w:rsidSect="00C12D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51" w:rsidRDefault="004F2D51">
      <w:pPr>
        <w:spacing w:after="0" w:line="240" w:lineRule="auto"/>
      </w:pPr>
      <w:r>
        <w:separator/>
      </w:r>
    </w:p>
  </w:endnote>
  <w:endnote w:type="continuationSeparator" w:id="0">
    <w:p w:rsidR="004F2D51" w:rsidRDefault="004F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9D6" w:rsidRDefault="001C1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093040"/>
      <w:docPartObj>
        <w:docPartGallery w:val="Page Numbers (Bottom of Page)"/>
        <w:docPartUnique/>
      </w:docPartObj>
    </w:sdtPr>
    <w:sdtEndPr>
      <w:rPr>
        <w:noProof/>
      </w:rPr>
    </w:sdtEndPr>
    <w:sdtContent>
      <w:p w:rsidR="001C19D6" w:rsidRDefault="004F2D51">
        <w:pPr>
          <w:pStyle w:val="Footer"/>
          <w:jc w:val="center"/>
        </w:pPr>
        <w:r>
          <w:fldChar w:fldCharType="begin"/>
        </w:r>
        <w:r>
          <w:instrText xml:space="preserve"> PAGE   \* MERGEFORMAT </w:instrText>
        </w:r>
        <w:r>
          <w:fldChar w:fldCharType="separate"/>
        </w:r>
        <w:r w:rsidR="00A84633">
          <w:rPr>
            <w:noProof/>
          </w:rPr>
          <w:t>1</w:t>
        </w:r>
        <w:r>
          <w:rPr>
            <w:noProof/>
          </w:rPr>
          <w:fldChar w:fldCharType="end"/>
        </w:r>
      </w:p>
    </w:sdtContent>
  </w:sdt>
  <w:p w:rsidR="001C19D6" w:rsidRDefault="001C1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9D6" w:rsidRDefault="001C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51" w:rsidRDefault="004F2D51">
      <w:pPr>
        <w:spacing w:after="0" w:line="240" w:lineRule="auto"/>
      </w:pPr>
      <w:r>
        <w:separator/>
      </w:r>
    </w:p>
  </w:footnote>
  <w:footnote w:type="continuationSeparator" w:id="0">
    <w:p w:rsidR="004F2D51" w:rsidRDefault="004F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9D6" w:rsidRDefault="001C1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9D6" w:rsidRDefault="001C1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9D6" w:rsidRDefault="001C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1F9"/>
    <w:multiLevelType w:val="hybridMultilevel"/>
    <w:tmpl w:val="BB040B06"/>
    <w:lvl w:ilvl="0" w:tplc="0A8280DA">
      <w:start w:val="1"/>
      <w:numFmt w:val="bullet"/>
      <w:lvlText w:val=""/>
      <w:lvlJc w:val="left"/>
      <w:pPr>
        <w:ind w:left="720" w:hanging="360"/>
      </w:pPr>
      <w:rPr>
        <w:rFonts w:ascii="Symbol" w:hAnsi="Symbol" w:hint="default"/>
      </w:rPr>
    </w:lvl>
    <w:lvl w:ilvl="1" w:tplc="90FA3992" w:tentative="1">
      <w:start w:val="1"/>
      <w:numFmt w:val="bullet"/>
      <w:lvlText w:val="o"/>
      <w:lvlJc w:val="left"/>
      <w:pPr>
        <w:ind w:left="1440" w:hanging="360"/>
      </w:pPr>
      <w:rPr>
        <w:rFonts w:ascii="Courier New" w:hAnsi="Courier New" w:cs="Courier New" w:hint="default"/>
      </w:rPr>
    </w:lvl>
    <w:lvl w:ilvl="2" w:tplc="DF3E02B4" w:tentative="1">
      <w:start w:val="1"/>
      <w:numFmt w:val="bullet"/>
      <w:lvlText w:val=""/>
      <w:lvlJc w:val="left"/>
      <w:pPr>
        <w:ind w:left="2160" w:hanging="360"/>
      </w:pPr>
      <w:rPr>
        <w:rFonts w:ascii="Wingdings" w:hAnsi="Wingdings" w:hint="default"/>
      </w:rPr>
    </w:lvl>
    <w:lvl w:ilvl="3" w:tplc="F87E9840" w:tentative="1">
      <w:start w:val="1"/>
      <w:numFmt w:val="bullet"/>
      <w:lvlText w:val=""/>
      <w:lvlJc w:val="left"/>
      <w:pPr>
        <w:ind w:left="2880" w:hanging="360"/>
      </w:pPr>
      <w:rPr>
        <w:rFonts w:ascii="Symbol" w:hAnsi="Symbol" w:hint="default"/>
      </w:rPr>
    </w:lvl>
    <w:lvl w:ilvl="4" w:tplc="33ACDF24" w:tentative="1">
      <w:start w:val="1"/>
      <w:numFmt w:val="bullet"/>
      <w:lvlText w:val="o"/>
      <w:lvlJc w:val="left"/>
      <w:pPr>
        <w:ind w:left="3600" w:hanging="360"/>
      </w:pPr>
      <w:rPr>
        <w:rFonts w:ascii="Courier New" w:hAnsi="Courier New" w:cs="Courier New" w:hint="default"/>
      </w:rPr>
    </w:lvl>
    <w:lvl w:ilvl="5" w:tplc="E174CB06" w:tentative="1">
      <w:start w:val="1"/>
      <w:numFmt w:val="bullet"/>
      <w:lvlText w:val=""/>
      <w:lvlJc w:val="left"/>
      <w:pPr>
        <w:ind w:left="4320" w:hanging="360"/>
      </w:pPr>
      <w:rPr>
        <w:rFonts w:ascii="Wingdings" w:hAnsi="Wingdings" w:hint="default"/>
      </w:rPr>
    </w:lvl>
    <w:lvl w:ilvl="6" w:tplc="21B226A0" w:tentative="1">
      <w:start w:val="1"/>
      <w:numFmt w:val="bullet"/>
      <w:lvlText w:val=""/>
      <w:lvlJc w:val="left"/>
      <w:pPr>
        <w:ind w:left="5040" w:hanging="360"/>
      </w:pPr>
      <w:rPr>
        <w:rFonts w:ascii="Symbol" w:hAnsi="Symbol" w:hint="default"/>
      </w:rPr>
    </w:lvl>
    <w:lvl w:ilvl="7" w:tplc="54606B68" w:tentative="1">
      <w:start w:val="1"/>
      <w:numFmt w:val="bullet"/>
      <w:lvlText w:val="o"/>
      <w:lvlJc w:val="left"/>
      <w:pPr>
        <w:ind w:left="5760" w:hanging="360"/>
      </w:pPr>
      <w:rPr>
        <w:rFonts w:ascii="Courier New" w:hAnsi="Courier New" w:cs="Courier New" w:hint="default"/>
      </w:rPr>
    </w:lvl>
    <w:lvl w:ilvl="8" w:tplc="D4EE465E" w:tentative="1">
      <w:start w:val="1"/>
      <w:numFmt w:val="bullet"/>
      <w:lvlText w:val=""/>
      <w:lvlJc w:val="left"/>
      <w:pPr>
        <w:ind w:left="6480" w:hanging="360"/>
      </w:pPr>
      <w:rPr>
        <w:rFonts w:ascii="Wingdings" w:hAnsi="Wingdings" w:hint="default"/>
      </w:rPr>
    </w:lvl>
  </w:abstractNum>
  <w:abstractNum w:abstractNumId="1" w15:restartNumberingAfterBreak="0">
    <w:nsid w:val="1F914008"/>
    <w:multiLevelType w:val="multilevel"/>
    <w:tmpl w:val="0409001D"/>
    <w:numStyleLink w:val="Style1"/>
  </w:abstractNum>
  <w:abstractNum w:abstractNumId="2" w15:restartNumberingAfterBreak="0">
    <w:nsid w:val="3DFD619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050E5F"/>
    <w:multiLevelType w:val="hybridMultilevel"/>
    <w:tmpl w:val="04F0CF60"/>
    <w:lvl w:ilvl="0" w:tplc="10CE01F0">
      <w:start w:val="1"/>
      <w:numFmt w:val="lowerLetter"/>
      <w:lvlText w:val="%1)"/>
      <w:lvlJc w:val="left"/>
      <w:pPr>
        <w:ind w:left="360" w:hanging="360"/>
      </w:pPr>
    </w:lvl>
    <w:lvl w:ilvl="1" w:tplc="AF746554" w:tentative="1">
      <w:start w:val="1"/>
      <w:numFmt w:val="lowerLetter"/>
      <w:lvlText w:val="%2."/>
      <w:lvlJc w:val="left"/>
      <w:pPr>
        <w:ind w:left="1080" w:hanging="360"/>
      </w:pPr>
    </w:lvl>
    <w:lvl w:ilvl="2" w:tplc="B6E04306" w:tentative="1">
      <w:start w:val="1"/>
      <w:numFmt w:val="lowerRoman"/>
      <w:lvlText w:val="%3."/>
      <w:lvlJc w:val="right"/>
      <w:pPr>
        <w:ind w:left="1800" w:hanging="180"/>
      </w:pPr>
    </w:lvl>
    <w:lvl w:ilvl="3" w:tplc="8B5A6B98" w:tentative="1">
      <w:start w:val="1"/>
      <w:numFmt w:val="decimal"/>
      <w:lvlText w:val="%4."/>
      <w:lvlJc w:val="left"/>
      <w:pPr>
        <w:ind w:left="2520" w:hanging="360"/>
      </w:pPr>
    </w:lvl>
    <w:lvl w:ilvl="4" w:tplc="2110CB02" w:tentative="1">
      <w:start w:val="1"/>
      <w:numFmt w:val="lowerLetter"/>
      <w:lvlText w:val="%5."/>
      <w:lvlJc w:val="left"/>
      <w:pPr>
        <w:ind w:left="3240" w:hanging="360"/>
      </w:pPr>
    </w:lvl>
    <w:lvl w:ilvl="5" w:tplc="BAE4440E" w:tentative="1">
      <w:start w:val="1"/>
      <w:numFmt w:val="lowerRoman"/>
      <w:lvlText w:val="%6."/>
      <w:lvlJc w:val="right"/>
      <w:pPr>
        <w:ind w:left="3960" w:hanging="180"/>
      </w:pPr>
    </w:lvl>
    <w:lvl w:ilvl="6" w:tplc="343E9FFE" w:tentative="1">
      <w:start w:val="1"/>
      <w:numFmt w:val="decimal"/>
      <w:lvlText w:val="%7."/>
      <w:lvlJc w:val="left"/>
      <w:pPr>
        <w:ind w:left="4680" w:hanging="360"/>
      </w:pPr>
    </w:lvl>
    <w:lvl w:ilvl="7" w:tplc="7310BAE6" w:tentative="1">
      <w:start w:val="1"/>
      <w:numFmt w:val="lowerLetter"/>
      <w:lvlText w:val="%8."/>
      <w:lvlJc w:val="left"/>
      <w:pPr>
        <w:ind w:left="5400" w:hanging="360"/>
      </w:pPr>
    </w:lvl>
    <w:lvl w:ilvl="8" w:tplc="78BAE10C" w:tentative="1">
      <w:start w:val="1"/>
      <w:numFmt w:val="lowerRoman"/>
      <w:lvlText w:val="%9."/>
      <w:lvlJc w:val="right"/>
      <w:pPr>
        <w:ind w:left="6120" w:hanging="180"/>
      </w:pPr>
    </w:lvl>
  </w:abstractNum>
  <w:abstractNum w:abstractNumId="4" w15:restartNumberingAfterBreak="0">
    <w:nsid w:val="7FCC7B62"/>
    <w:multiLevelType w:val="hybridMultilevel"/>
    <w:tmpl w:val="81F06B70"/>
    <w:lvl w:ilvl="0" w:tplc="2CF2C452">
      <w:start w:val="1"/>
      <w:numFmt w:val="bullet"/>
      <w:lvlText w:val=""/>
      <w:lvlJc w:val="left"/>
      <w:pPr>
        <w:ind w:left="720" w:hanging="360"/>
      </w:pPr>
      <w:rPr>
        <w:rFonts w:ascii="Symbol" w:hAnsi="Symbol" w:hint="default"/>
      </w:rPr>
    </w:lvl>
    <w:lvl w:ilvl="1" w:tplc="18640D06" w:tentative="1">
      <w:start w:val="1"/>
      <w:numFmt w:val="bullet"/>
      <w:lvlText w:val="o"/>
      <w:lvlJc w:val="left"/>
      <w:pPr>
        <w:ind w:left="1440" w:hanging="360"/>
      </w:pPr>
      <w:rPr>
        <w:rFonts w:ascii="Courier New" w:hAnsi="Courier New" w:cs="Courier New" w:hint="default"/>
      </w:rPr>
    </w:lvl>
    <w:lvl w:ilvl="2" w:tplc="2272D8E4" w:tentative="1">
      <w:start w:val="1"/>
      <w:numFmt w:val="bullet"/>
      <w:lvlText w:val=""/>
      <w:lvlJc w:val="left"/>
      <w:pPr>
        <w:ind w:left="2160" w:hanging="360"/>
      </w:pPr>
      <w:rPr>
        <w:rFonts w:ascii="Wingdings" w:hAnsi="Wingdings" w:hint="default"/>
      </w:rPr>
    </w:lvl>
    <w:lvl w:ilvl="3" w:tplc="1FFEDF38" w:tentative="1">
      <w:start w:val="1"/>
      <w:numFmt w:val="bullet"/>
      <w:lvlText w:val=""/>
      <w:lvlJc w:val="left"/>
      <w:pPr>
        <w:ind w:left="2880" w:hanging="360"/>
      </w:pPr>
      <w:rPr>
        <w:rFonts w:ascii="Symbol" w:hAnsi="Symbol" w:hint="default"/>
      </w:rPr>
    </w:lvl>
    <w:lvl w:ilvl="4" w:tplc="E2BC07D6" w:tentative="1">
      <w:start w:val="1"/>
      <w:numFmt w:val="bullet"/>
      <w:lvlText w:val="o"/>
      <w:lvlJc w:val="left"/>
      <w:pPr>
        <w:ind w:left="3600" w:hanging="360"/>
      </w:pPr>
      <w:rPr>
        <w:rFonts w:ascii="Courier New" w:hAnsi="Courier New" w:cs="Courier New" w:hint="default"/>
      </w:rPr>
    </w:lvl>
    <w:lvl w:ilvl="5" w:tplc="E5EAE12E" w:tentative="1">
      <w:start w:val="1"/>
      <w:numFmt w:val="bullet"/>
      <w:lvlText w:val=""/>
      <w:lvlJc w:val="left"/>
      <w:pPr>
        <w:ind w:left="4320" w:hanging="360"/>
      </w:pPr>
      <w:rPr>
        <w:rFonts w:ascii="Wingdings" w:hAnsi="Wingdings" w:hint="default"/>
      </w:rPr>
    </w:lvl>
    <w:lvl w:ilvl="6" w:tplc="3EF8F9DA" w:tentative="1">
      <w:start w:val="1"/>
      <w:numFmt w:val="bullet"/>
      <w:lvlText w:val=""/>
      <w:lvlJc w:val="left"/>
      <w:pPr>
        <w:ind w:left="5040" w:hanging="360"/>
      </w:pPr>
      <w:rPr>
        <w:rFonts w:ascii="Symbol" w:hAnsi="Symbol" w:hint="default"/>
      </w:rPr>
    </w:lvl>
    <w:lvl w:ilvl="7" w:tplc="ACE207F0" w:tentative="1">
      <w:start w:val="1"/>
      <w:numFmt w:val="bullet"/>
      <w:lvlText w:val="o"/>
      <w:lvlJc w:val="left"/>
      <w:pPr>
        <w:ind w:left="5760" w:hanging="360"/>
      </w:pPr>
      <w:rPr>
        <w:rFonts w:ascii="Courier New" w:hAnsi="Courier New" w:cs="Courier New" w:hint="default"/>
      </w:rPr>
    </w:lvl>
    <w:lvl w:ilvl="8" w:tplc="F896539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29"/>
    <w:rsid w:val="00001F16"/>
    <w:rsid w:val="00005A67"/>
    <w:rsid w:val="0001275E"/>
    <w:rsid w:val="00021E0B"/>
    <w:rsid w:val="000401D3"/>
    <w:rsid w:val="00052291"/>
    <w:rsid w:val="0006176C"/>
    <w:rsid w:val="00062D96"/>
    <w:rsid w:val="000648E6"/>
    <w:rsid w:val="00074951"/>
    <w:rsid w:val="00081F29"/>
    <w:rsid w:val="000833E9"/>
    <w:rsid w:val="00090DFA"/>
    <w:rsid w:val="000A3689"/>
    <w:rsid w:val="000F14A2"/>
    <w:rsid w:val="000F366C"/>
    <w:rsid w:val="000F53FE"/>
    <w:rsid w:val="001002E4"/>
    <w:rsid w:val="001326FB"/>
    <w:rsid w:val="00147AD7"/>
    <w:rsid w:val="00162DEC"/>
    <w:rsid w:val="0016696D"/>
    <w:rsid w:val="00166FC7"/>
    <w:rsid w:val="00184B1B"/>
    <w:rsid w:val="00186E5D"/>
    <w:rsid w:val="001A55A8"/>
    <w:rsid w:val="001A72BE"/>
    <w:rsid w:val="001B38B2"/>
    <w:rsid w:val="001C19D6"/>
    <w:rsid w:val="001D6496"/>
    <w:rsid w:val="001E235C"/>
    <w:rsid w:val="0020537B"/>
    <w:rsid w:val="00213231"/>
    <w:rsid w:val="00225180"/>
    <w:rsid w:val="002616FA"/>
    <w:rsid w:val="00280641"/>
    <w:rsid w:val="002915CC"/>
    <w:rsid w:val="002B6E83"/>
    <w:rsid w:val="002C7B8F"/>
    <w:rsid w:val="002E3373"/>
    <w:rsid w:val="0033485C"/>
    <w:rsid w:val="0035599B"/>
    <w:rsid w:val="00355CFA"/>
    <w:rsid w:val="00374879"/>
    <w:rsid w:val="00374DB1"/>
    <w:rsid w:val="003843BF"/>
    <w:rsid w:val="003A3786"/>
    <w:rsid w:val="003B2219"/>
    <w:rsid w:val="003E1528"/>
    <w:rsid w:val="003E3BD8"/>
    <w:rsid w:val="003F3CE7"/>
    <w:rsid w:val="003F5DF6"/>
    <w:rsid w:val="00421939"/>
    <w:rsid w:val="00424EC7"/>
    <w:rsid w:val="00455369"/>
    <w:rsid w:val="00495BAC"/>
    <w:rsid w:val="004A088B"/>
    <w:rsid w:val="004A75D7"/>
    <w:rsid w:val="004F2D51"/>
    <w:rsid w:val="005149C4"/>
    <w:rsid w:val="00545DFC"/>
    <w:rsid w:val="00577B32"/>
    <w:rsid w:val="00581B8F"/>
    <w:rsid w:val="00595CAF"/>
    <w:rsid w:val="005A012D"/>
    <w:rsid w:val="005C61C8"/>
    <w:rsid w:val="006577ED"/>
    <w:rsid w:val="006679D0"/>
    <w:rsid w:val="006835D9"/>
    <w:rsid w:val="00690FB9"/>
    <w:rsid w:val="006B3835"/>
    <w:rsid w:val="006C37BA"/>
    <w:rsid w:val="006D3164"/>
    <w:rsid w:val="006F54C4"/>
    <w:rsid w:val="00714661"/>
    <w:rsid w:val="007602B9"/>
    <w:rsid w:val="00785EE6"/>
    <w:rsid w:val="007934A8"/>
    <w:rsid w:val="007C0762"/>
    <w:rsid w:val="007D0A10"/>
    <w:rsid w:val="007E5F9A"/>
    <w:rsid w:val="00812A91"/>
    <w:rsid w:val="00815145"/>
    <w:rsid w:val="00815B71"/>
    <w:rsid w:val="00842E10"/>
    <w:rsid w:val="0084578F"/>
    <w:rsid w:val="0085478F"/>
    <w:rsid w:val="008722CF"/>
    <w:rsid w:val="0089744E"/>
    <w:rsid w:val="008B1F3D"/>
    <w:rsid w:val="008E510B"/>
    <w:rsid w:val="00912679"/>
    <w:rsid w:val="00921CAF"/>
    <w:rsid w:val="009275FE"/>
    <w:rsid w:val="00935E05"/>
    <w:rsid w:val="00953227"/>
    <w:rsid w:val="00987C1C"/>
    <w:rsid w:val="00991A8E"/>
    <w:rsid w:val="009A3039"/>
    <w:rsid w:val="009A39BE"/>
    <w:rsid w:val="009D0525"/>
    <w:rsid w:val="00A03A01"/>
    <w:rsid w:val="00A119BF"/>
    <w:rsid w:val="00A21A8F"/>
    <w:rsid w:val="00A229D0"/>
    <w:rsid w:val="00A23EF4"/>
    <w:rsid w:val="00A507F7"/>
    <w:rsid w:val="00A61718"/>
    <w:rsid w:val="00A84633"/>
    <w:rsid w:val="00A92025"/>
    <w:rsid w:val="00AB3D2C"/>
    <w:rsid w:val="00AB769E"/>
    <w:rsid w:val="00B06EF2"/>
    <w:rsid w:val="00B5375F"/>
    <w:rsid w:val="00B60F3C"/>
    <w:rsid w:val="00B63B89"/>
    <w:rsid w:val="00B709B9"/>
    <w:rsid w:val="00B76365"/>
    <w:rsid w:val="00B86F39"/>
    <w:rsid w:val="00BA0DF5"/>
    <w:rsid w:val="00BA3C53"/>
    <w:rsid w:val="00BC472F"/>
    <w:rsid w:val="00BC6228"/>
    <w:rsid w:val="00BF1E51"/>
    <w:rsid w:val="00C0269A"/>
    <w:rsid w:val="00C11B37"/>
    <w:rsid w:val="00C12DE9"/>
    <w:rsid w:val="00C13574"/>
    <w:rsid w:val="00C664E2"/>
    <w:rsid w:val="00C66965"/>
    <w:rsid w:val="00CA7E63"/>
    <w:rsid w:val="00CB5537"/>
    <w:rsid w:val="00CC03DA"/>
    <w:rsid w:val="00CC67EA"/>
    <w:rsid w:val="00CF3090"/>
    <w:rsid w:val="00CF6E0B"/>
    <w:rsid w:val="00D075AC"/>
    <w:rsid w:val="00D24A17"/>
    <w:rsid w:val="00D25BE0"/>
    <w:rsid w:val="00D3679E"/>
    <w:rsid w:val="00D61E29"/>
    <w:rsid w:val="00D9345F"/>
    <w:rsid w:val="00E13A5A"/>
    <w:rsid w:val="00E4254E"/>
    <w:rsid w:val="00E54DCF"/>
    <w:rsid w:val="00E57641"/>
    <w:rsid w:val="00E61085"/>
    <w:rsid w:val="00E733BD"/>
    <w:rsid w:val="00EE1E00"/>
    <w:rsid w:val="00F250E2"/>
    <w:rsid w:val="00F33A72"/>
    <w:rsid w:val="00F3521B"/>
    <w:rsid w:val="00F41E04"/>
    <w:rsid w:val="00F86853"/>
    <w:rsid w:val="00F86E8C"/>
    <w:rsid w:val="00FA7D25"/>
    <w:rsid w:val="00FB2EA0"/>
    <w:rsid w:val="00FC2E72"/>
    <w:rsid w:val="00FC58ED"/>
    <w:rsid w:val="00FE0B1F"/>
    <w:rsid w:val="00FE57BD"/>
    <w:rsid w:val="00FF4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E9"/>
  </w:style>
  <w:style w:type="paragraph" w:styleId="Heading2">
    <w:name w:val="heading 2"/>
    <w:basedOn w:val="Normal"/>
    <w:link w:val="Heading2Char"/>
    <w:uiPriority w:val="9"/>
    <w:qFormat/>
    <w:rsid w:val="00C66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E235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7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51"/>
    <w:rPr>
      <w:rFonts w:ascii="Segoe UI" w:hAnsi="Segoe UI" w:cs="Segoe UI"/>
      <w:sz w:val="18"/>
      <w:szCs w:val="18"/>
    </w:rPr>
  </w:style>
  <w:style w:type="paragraph" w:styleId="Header">
    <w:name w:val="header"/>
    <w:basedOn w:val="Normal"/>
    <w:link w:val="HeaderChar"/>
    <w:uiPriority w:val="99"/>
    <w:unhideWhenUsed/>
    <w:rsid w:val="00A92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25"/>
  </w:style>
  <w:style w:type="paragraph" w:styleId="Footer">
    <w:name w:val="footer"/>
    <w:basedOn w:val="Normal"/>
    <w:link w:val="FooterChar"/>
    <w:uiPriority w:val="99"/>
    <w:unhideWhenUsed/>
    <w:rsid w:val="00A9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25"/>
  </w:style>
  <w:style w:type="numbering" w:customStyle="1" w:styleId="Style1">
    <w:name w:val="Style1"/>
    <w:uiPriority w:val="99"/>
    <w:rsid w:val="00005A67"/>
    <w:pPr>
      <w:numPr>
        <w:numId w:val="1"/>
      </w:numPr>
    </w:pPr>
  </w:style>
  <w:style w:type="paragraph" w:styleId="ListParagraph">
    <w:name w:val="List Paragraph"/>
    <w:basedOn w:val="Normal"/>
    <w:uiPriority w:val="34"/>
    <w:qFormat/>
    <w:rsid w:val="00005A67"/>
    <w:pPr>
      <w:ind w:left="720"/>
      <w:contextualSpacing/>
    </w:pPr>
  </w:style>
  <w:style w:type="character" w:styleId="Hyperlink">
    <w:name w:val="Hyperlink"/>
    <w:basedOn w:val="DefaultParagraphFont"/>
    <w:uiPriority w:val="99"/>
    <w:semiHidden/>
    <w:unhideWhenUsed/>
    <w:rsid w:val="001D6496"/>
    <w:rPr>
      <w:color w:val="0000FF"/>
      <w:u w:val="single"/>
    </w:rPr>
  </w:style>
  <w:style w:type="character" w:customStyle="1" w:styleId="Heading2Char">
    <w:name w:val="Heading 2 Char"/>
    <w:basedOn w:val="DefaultParagraphFont"/>
    <w:link w:val="Heading2"/>
    <w:uiPriority w:val="9"/>
    <w:rsid w:val="00C66965"/>
    <w:rPr>
      <w:rFonts w:ascii="Times New Roman" w:eastAsia="Times New Roman" w:hAnsi="Times New Roman" w:cs="Times New Roman"/>
      <w:b/>
      <w:bCs/>
      <w:sz w:val="36"/>
      <w:szCs w:val="36"/>
    </w:rPr>
  </w:style>
  <w:style w:type="character" w:styleId="Strong">
    <w:name w:val="Strong"/>
    <w:basedOn w:val="DefaultParagraphFont"/>
    <w:uiPriority w:val="22"/>
    <w:qFormat/>
    <w:rsid w:val="007C0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0B39-3C95-4FEA-8F29-C373EE7E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2020-08-03T02:58:00Z</dcterms:created>
  <dcterms:modified xsi:type="dcterms:W3CDTF">2020-08-03T02:58:00Z</dcterms:modified>
</cp:coreProperties>
</file>