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0" w:rsidRPr="0063424C" w:rsidRDefault="00B73850" w:rsidP="009516C8">
      <w:pPr>
        <w:spacing w:after="0" w:line="360" w:lineRule="auto"/>
        <w:rPr>
          <w:rFonts w:ascii="Arial" w:hAnsi="Arial" w:cs="Arial"/>
          <w:b/>
          <w:bCs/>
          <w:color w:val="000000" w:themeColor="text1"/>
          <w:shd w:val="clear" w:color="auto" w:fill="FFFFFF"/>
        </w:rPr>
      </w:pPr>
      <w:r w:rsidRPr="0063424C">
        <w:rPr>
          <w:rFonts w:ascii="Arial" w:hAnsi="Arial" w:cs="Arial"/>
          <w:b/>
          <w:bCs/>
          <w:color w:val="000000" w:themeColor="text1"/>
          <w:shd w:val="clear" w:color="auto" w:fill="FFFFFF"/>
        </w:rPr>
        <w:t>Business Continuity and the Ongoing Management of Risk</w:t>
      </w:r>
    </w:p>
    <w:p w:rsidR="00B73850" w:rsidRPr="0063424C" w:rsidRDefault="00B73850" w:rsidP="009516C8">
      <w:pPr>
        <w:spacing w:after="0" w:line="360" w:lineRule="auto"/>
        <w:rPr>
          <w:rFonts w:eastAsia="Times New Roman" w:cstheme="minorHAnsi"/>
          <w:b/>
          <w:bCs/>
          <w:color w:val="000000" w:themeColor="text1"/>
          <w:sz w:val="24"/>
          <w:szCs w:val="24"/>
        </w:rPr>
      </w:pPr>
    </w:p>
    <w:p w:rsidR="004264B3"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From inception, the government had declared logistics as an essential service. Sri Lanka Port Authority (SLPA) took the lead and declared that Port permits and CHA Licenses c</w:t>
      </w:r>
      <w:r w:rsidR="009516C8" w:rsidRPr="0063424C">
        <w:rPr>
          <w:rFonts w:eastAsia="Times New Roman" w:cstheme="minorHAnsi"/>
          <w:color w:val="000000" w:themeColor="text1"/>
          <w:sz w:val="24"/>
          <w:szCs w:val="24"/>
        </w:rPr>
        <w:t>ould</w:t>
      </w:r>
      <w:r w:rsidRPr="0063424C">
        <w:rPr>
          <w:rFonts w:eastAsia="Times New Roman" w:cstheme="minorHAnsi"/>
          <w:color w:val="000000" w:themeColor="text1"/>
          <w:sz w:val="24"/>
          <w:szCs w:val="24"/>
        </w:rPr>
        <w:t xml:space="preserve"> be used as official curfew passes for drivers/helpers to report for duty. The Port Chairman and his team also facilitated the transport from certain locations </w:t>
      </w:r>
      <w:r w:rsidR="009516C8" w:rsidRPr="0063424C">
        <w:rPr>
          <w:rFonts w:eastAsia="Times New Roman" w:cstheme="minorHAnsi"/>
          <w:color w:val="000000" w:themeColor="text1"/>
          <w:sz w:val="24"/>
          <w:szCs w:val="24"/>
        </w:rPr>
        <w:t xml:space="preserve">for any company workers </w:t>
      </w:r>
      <w:r w:rsidRPr="0063424C">
        <w:rPr>
          <w:rFonts w:eastAsia="Times New Roman" w:cstheme="minorHAnsi"/>
          <w:color w:val="000000" w:themeColor="text1"/>
          <w:sz w:val="24"/>
          <w:szCs w:val="24"/>
        </w:rPr>
        <w:t>wish</w:t>
      </w:r>
      <w:r w:rsidR="009516C8" w:rsidRPr="0063424C">
        <w:rPr>
          <w:rFonts w:eastAsia="Times New Roman" w:cstheme="minorHAnsi"/>
          <w:color w:val="000000" w:themeColor="text1"/>
          <w:sz w:val="24"/>
          <w:szCs w:val="24"/>
        </w:rPr>
        <w:t>ing</w:t>
      </w:r>
      <w:r w:rsidRPr="0063424C">
        <w:rPr>
          <w:rFonts w:eastAsia="Times New Roman" w:cstheme="minorHAnsi"/>
          <w:color w:val="000000" w:themeColor="text1"/>
          <w:sz w:val="24"/>
          <w:szCs w:val="24"/>
        </w:rPr>
        <w:t xml:space="preserve"> to reach Colombo. There were restrictions on returning </w:t>
      </w:r>
      <w:r w:rsidR="009516C8" w:rsidRPr="0063424C">
        <w:rPr>
          <w:rFonts w:eastAsia="Times New Roman" w:cstheme="minorHAnsi"/>
          <w:color w:val="000000" w:themeColor="text1"/>
          <w:sz w:val="24"/>
          <w:szCs w:val="24"/>
        </w:rPr>
        <w:t xml:space="preserve">to work </w:t>
      </w:r>
      <w:r w:rsidRPr="0063424C">
        <w:rPr>
          <w:rFonts w:eastAsia="Times New Roman" w:cstheme="minorHAnsi"/>
          <w:color w:val="000000" w:themeColor="text1"/>
          <w:sz w:val="24"/>
          <w:szCs w:val="24"/>
        </w:rPr>
        <w:t>as cross district travel is controll</w:t>
      </w:r>
      <w:r w:rsidR="004264B3">
        <w:rPr>
          <w:rFonts w:eastAsia="Times New Roman" w:cstheme="minorHAnsi"/>
          <w:color w:val="000000" w:themeColor="text1"/>
          <w:sz w:val="24"/>
          <w:szCs w:val="24"/>
        </w:rPr>
        <w:t>ed to a certain degree to date.</w:t>
      </w:r>
    </w:p>
    <w:p w:rsidR="004264B3" w:rsidRDefault="004264B3" w:rsidP="009516C8">
      <w:pPr>
        <w:spacing w:after="0" w:line="360" w:lineRule="auto"/>
        <w:rPr>
          <w:rFonts w:eastAsia="Times New Roman" w:cstheme="minorHAnsi"/>
          <w:color w:val="000000" w:themeColor="text1"/>
          <w:sz w:val="24"/>
          <w:szCs w:val="24"/>
        </w:rPr>
      </w:pP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As a result of these initiatives</w:t>
      </w:r>
      <w:r w:rsidR="009516C8"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and </w:t>
      </w:r>
      <w:r w:rsidR="009516C8" w:rsidRPr="0063424C">
        <w:rPr>
          <w:rFonts w:eastAsia="Times New Roman" w:cstheme="minorHAnsi"/>
          <w:color w:val="000000" w:themeColor="text1"/>
          <w:sz w:val="24"/>
          <w:szCs w:val="24"/>
        </w:rPr>
        <w:t xml:space="preserve">the </w:t>
      </w:r>
      <w:r w:rsidRPr="0063424C">
        <w:rPr>
          <w:rFonts w:eastAsia="Times New Roman" w:cstheme="minorHAnsi"/>
          <w:color w:val="000000" w:themeColor="text1"/>
          <w:sz w:val="24"/>
          <w:szCs w:val="24"/>
        </w:rPr>
        <w:t>support of industry associations engaged in haulage, the issue of transporting goods were well mitigated. All those</w:t>
      </w:r>
      <w:r w:rsidR="009516C8" w:rsidRPr="0063424C">
        <w:rPr>
          <w:rFonts w:eastAsia="Times New Roman" w:cstheme="minorHAnsi"/>
          <w:color w:val="000000" w:themeColor="text1"/>
          <w:sz w:val="24"/>
          <w:szCs w:val="24"/>
        </w:rPr>
        <w:t xml:space="preserve"> who</w:t>
      </w:r>
      <w:r w:rsidRPr="0063424C">
        <w:rPr>
          <w:rFonts w:eastAsia="Times New Roman" w:cstheme="minorHAnsi"/>
          <w:color w:val="000000" w:themeColor="text1"/>
          <w:sz w:val="24"/>
          <w:szCs w:val="24"/>
        </w:rPr>
        <w:t xml:space="preserve"> reported to work were strictly advised to adhere to governmental regulation</w:t>
      </w:r>
      <w:r w:rsidR="009516C8" w:rsidRPr="0063424C">
        <w:rPr>
          <w:rFonts w:eastAsia="Times New Roman" w:cstheme="minorHAnsi"/>
          <w:color w:val="000000" w:themeColor="text1"/>
          <w:sz w:val="24"/>
          <w:szCs w:val="24"/>
        </w:rPr>
        <w:t>s pertaining to social distancing</w:t>
      </w:r>
      <w:r w:rsidRPr="0063424C">
        <w:rPr>
          <w:rFonts w:eastAsia="Times New Roman" w:cstheme="minorHAnsi"/>
          <w:color w:val="000000" w:themeColor="text1"/>
          <w:sz w:val="24"/>
          <w:szCs w:val="24"/>
        </w:rPr>
        <w:t>, wearing of masks and washing hands on a regular basis. Most owners if not all owners had issued their staff masks, gloves and even sanitizers.</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Food was an issue, but SLPA took the initiative to keep some of their canteen open throughout and even had certain vendors serving the truck que</w:t>
      </w:r>
      <w:r w:rsidR="009516C8" w:rsidRPr="0063424C">
        <w:rPr>
          <w:rFonts w:eastAsia="Times New Roman" w:cstheme="minorHAnsi"/>
          <w:color w:val="000000" w:themeColor="text1"/>
          <w:sz w:val="24"/>
          <w:szCs w:val="24"/>
        </w:rPr>
        <w:t>ue</w:t>
      </w:r>
      <w:r w:rsidRPr="0063424C">
        <w:rPr>
          <w:rFonts w:eastAsia="Times New Roman" w:cstheme="minorHAnsi"/>
          <w:color w:val="000000" w:themeColor="text1"/>
          <w:sz w:val="24"/>
          <w:szCs w:val="24"/>
        </w:rPr>
        <w:t xml:space="preserve"> with food parcels to be purchased if </w:t>
      </w:r>
      <w:r w:rsidR="009516C8" w:rsidRPr="0063424C">
        <w:rPr>
          <w:rFonts w:eastAsia="Times New Roman" w:cstheme="minorHAnsi"/>
          <w:color w:val="000000" w:themeColor="text1"/>
          <w:sz w:val="24"/>
          <w:szCs w:val="24"/>
        </w:rPr>
        <w:t>required.</w:t>
      </w:r>
    </w:p>
    <w:p w:rsidR="009516C8" w:rsidRPr="0063424C" w:rsidRDefault="009516C8" w:rsidP="009516C8">
      <w:pPr>
        <w:spacing w:after="0" w:line="360" w:lineRule="auto"/>
        <w:rPr>
          <w:rFonts w:eastAsia="Times New Roman" w:cstheme="minorHAnsi"/>
          <w:color w:val="000000" w:themeColor="text1"/>
          <w:sz w:val="24"/>
          <w:szCs w:val="24"/>
        </w:rPr>
      </w:pP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As a result, SLPA was able to facilitate clearing of containers as well as cater to export requirements. There may have been certain delays owing to skeletal staff operations at various other related stakeholders</w:t>
      </w:r>
      <w:r w:rsidR="009516C8"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but things were relatively smooth. More importantly the</w:t>
      </w:r>
      <w:r w:rsidR="009516C8" w:rsidRPr="0063424C">
        <w:rPr>
          <w:rFonts w:eastAsia="Times New Roman" w:cstheme="minorHAnsi"/>
          <w:color w:val="000000" w:themeColor="text1"/>
          <w:sz w:val="24"/>
          <w:szCs w:val="24"/>
        </w:rPr>
        <w:t>re</w:t>
      </w:r>
      <w:r w:rsidRPr="0063424C">
        <w:rPr>
          <w:rFonts w:eastAsia="Times New Roman" w:cstheme="minorHAnsi"/>
          <w:color w:val="000000" w:themeColor="text1"/>
          <w:sz w:val="24"/>
          <w:szCs w:val="24"/>
        </w:rPr>
        <w:t xml:space="preserve"> was an open dialogue with all stake holders to identify </w:t>
      </w:r>
      <w:r w:rsidR="006E0E38" w:rsidRPr="0063424C">
        <w:rPr>
          <w:rFonts w:eastAsia="Times New Roman" w:cstheme="minorHAnsi"/>
          <w:color w:val="000000" w:themeColor="text1"/>
          <w:sz w:val="24"/>
          <w:szCs w:val="24"/>
        </w:rPr>
        <w:t xml:space="preserve">bottlenecks </w:t>
      </w:r>
      <w:r w:rsidRPr="0063424C">
        <w:rPr>
          <w:rFonts w:eastAsia="Times New Roman" w:cstheme="minorHAnsi"/>
          <w:color w:val="000000" w:themeColor="text1"/>
          <w:sz w:val="24"/>
          <w:szCs w:val="24"/>
        </w:rPr>
        <w:t>and provide practical solutions in an expeditious manner.</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w:t>
      </w:r>
    </w:p>
    <w:p w:rsidR="00B73850" w:rsidRPr="0063424C" w:rsidRDefault="00840F18" w:rsidP="009516C8">
      <w:pPr>
        <w:spacing w:after="0" w:line="360" w:lineRule="auto"/>
        <w:rPr>
          <w:rFonts w:eastAsia="Times New Roman" w:cstheme="minorHAnsi"/>
          <w:color w:val="000000" w:themeColor="text1"/>
          <w:sz w:val="24"/>
          <w:szCs w:val="24"/>
        </w:rPr>
      </w:pPr>
      <w:r>
        <w:rPr>
          <w:rFonts w:eastAsia="Times New Roman" w:cstheme="minorHAnsi"/>
          <w:b/>
          <w:bCs/>
          <w:color w:val="000000" w:themeColor="text1"/>
          <w:sz w:val="24"/>
          <w:szCs w:val="24"/>
        </w:rPr>
        <w:t>Warehousing</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xml:space="preserve">Within a week of lockdown, the authorities relaxed curfew restrictions to operate warehouses. The process was facilitated by the area Public Heath Inspectors and area Police Stations. Of course, the cadre was limited and strict health guidelines were </w:t>
      </w:r>
      <w:r w:rsidR="009516C8" w:rsidRPr="0063424C">
        <w:rPr>
          <w:rFonts w:eastAsia="Times New Roman" w:cstheme="minorHAnsi"/>
          <w:color w:val="000000" w:themeColor="text1"/>
          <w:sz w:val="24"/>
          <w:szCs w:val="24"/>
        </w:rPr>
        <w:t>imposed</w:t>
      </w:r>
      <w:r w:rsidRPr="0063424C">
        <w:rPr>
          <w:rFonts w:eastAsia="Times New Roman" w:cstheme="minorHAnsi"/>
          <w:color w:val="000000" w:themeColor="text1"/>
          <w:sz w:val="24"/>
          <w:szCs w:val="24"/>
        </w:rPr>
        <w:t>. Most of the warehouses were operational albeit at reduced staff and c</w:t>
      </w:r>
      <w:r w:rsidR="009516C8" w:rsidRPr="0063424C">
        <w:rPr>
          <w:rFonts w:eastAsia="Times New Roman" w:cstheme="minorHAnsi"/>
          <w:color w:val="000000" w:themeColor="text1"/>
          <w:sz w:val="24"/>
          <w:szCs w:val="24"/>
        </w:rPr>
        <w:t xml:space="preserve">urtailed operational hours. But </w:t>
      </w:r>
      <w:r w:rsidRPr="0063424C">
        <w:rPr>
          <w:rFonts w:eastAsia="Times New Roman" w:cstheme="minorHAnsi"/>
          <w:color w:val="000000" w:themeColor="text1"/>
          <w:sz w:val="24"/>
          <w:szCs w:val="24"/>
        </w:rPr>
        <w:t>considering the circumstances, the operations went relatively smoothly.</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lastRenderedPageBreak/>
        <w:t> </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Most sensitive cargo such as perishables</w:t>
      </w:r>
      <w:r w:rsidR="009516C8"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which required cold storage facilities, were handled without much delay. Also those yards which were able to handle reefer containers acted as a buffer to mitigate loading </w:t>
      </w:r>
      <w:r w:rsidR="009516C8" w:rsidRPr="0063424C">
        <w:rPr>
          <w:rFonts w:eastAsia="Times New Roman" w:cstheme="minorHAnsi"/>
          <w:color w:val="000000" w:themeColor="text1"/>
          <w:sz w:val="24"/>
          <w:szCs w:val="24"/>
        </w:rPr>
        <w:t xml:space="preserve">and </w:t>
      </w:r>
      <w:r w:rsidRPr="0063424C">
        <w:rPr>
          <w:rFonts w:eastAsia="Times New Roman" w:cstheme="minorHAnsi"/>
          <w:color w:val="000000" w:themeColor="text1"/>
          <w:sz w:val="24"/>
          <w:szCs w:val="24"/>
        </w:rPr>
        <w:t>unloading delays. Overall the systems in place worked well with all stakeholders communicating and working as one to resolve issues.</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w:t>
      </w:r>
    </w:p>
    <w:p w:rsidR="00B73850" w:rsidRPr="0063424C" w:rsidRDefault="00840F18" w:rsidP="009516C8">
      <w:pPr>
        <w:spacing w:after="0" w:line="360" w:lineRule="auto"/>
        <w:rPr>
          <w:rFonts w:eastAsia="Times New Roman" w:cstheme="minorHAnsi"/>
          <w:color w:val="000000" w:themeColor="text1"/>
          <w:sz w:val="24"/>
          <w:szCs w:val="24"/>
        </w:rPr>
      </w:pPr>
      <w:r>
        <w:rPr>
          <w:rFonts w:eastAsia="Times New Roman" w:cstheme="minorHAnsi"/>
          <w:b/>
          <w:bCs/>
          <w:color w:val="000000" w:themeColor="text1"/>
          <w:sz w:val="24"/>
          <w:szCs w:val="24"/>
        </w:rPr>
        <w:t>Logistics</w:t>
      </w:r>
      <w:bookmarkStart w:id="0" w:name="_GoBack"/>
      <w:bookmarkEnd w:id="0"/>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xml:space="preserve">A similar situation to that of warehouses </w:t>
      </w:r>
      <w:r w:rsidR="009516C8" w:rsidRPr="0063424C">
        <w:rPr>
          <w:rFonts w:eastAsia="Times New Roman" w:cstheme="minorHAnsi"/>
          <w:color w:val="000000" w:themeColor="text1"/>
          <w:sz w:val="24"/>
          <w:szCs w:val="24"/>
        </w:rPr>
        <w:t>was experienced</w:t>
      </w:r>
      <w:r w:rsidRPr="0063424C">
        <w:rPr>
          <w:rFonts w:eastAsia="Times New Roman" w:cstheme="minorHAnsi"/>
          <w:color w:val="000000" w:themeColor="text1"/>
          <w:sz w:val="24"/>
          <w:szCs w:val="24"/>
        </w:rPr>
        <w:t xml:space="preserve"> </w:t>
      </w:r>
      <w:r w:rsidR="009516C8" w:rsidRPr="0063424C">
        <w:rPr>
          <w:rFonts w:eastAsia="Times New Roman" w:cstheme="minorHAnsi"/>
          <w:color w:val="000000" w:themeColor="text1"/>
          <w:sz w:val="24"/>
          <w:szCs w:val="24"/>
        </w:rPr>
        <w:t xml:space="preserve">by </w:t>
      </w:r>
      <w:r w:rsidRPr="0063424C">
        <w:rPr>
          <w:rFonts w:eastAsia="Times New Roman" w:cstheme="minorHAnsi"/>
          <w:color w:val="000000" w:themeColor="text1"/>
          <w:sz w:val="24"/>
          <w:szCs w:val="24"/>
        </w:rPr>
        <w:t>all other logistics service providers. Skeletal staff w</w:t>
      </w:r>
      <w:r w:rsidR="009516C8" w:rsidRPr="0063424C">
        <w:rPr>
          <w:rFonts w:eastAsia="Times New Roman" w:cstheme="minorHAnsi"/>
          <w:color w:val="000000" w:themeColor="text1"/>
          <w:sz w:val="24"/>
          <w:szCs w:val="24"/>
        </w:rPr>
        <w:t>ere allowed to operate through the</w:t>
      </w:r>
      <w:r w:rsidRPr="0063424C">
        <w:rPr>
          <w:rFonts w:eastAsia="Times New Roman" w:cstheme="minorHAnsi"/>
          <w:color w:val="000000" w:themeColor="text1"/>
          <w:sz w:val="24"/>
          <w:szCs w:val="24"/>
        </w:rPr>
        <w:t xml:space="preserve"> issuance of curfew passes facilitated by Public Health Inspector, Area Police and Area Grama Sevaka (area government officers). At inception, things may ha</w:t>
      </w:r>
      <w:r w:rsidR="009516C8" w:rsidRPr="0063424C">
        <w:rPr>
          <w:rFonts w:eastAsia="Times New Roman" w:cstheme="minorHAnsi"/>
          <w:color w:val="000000" w:themeColor="text1"/>
          <w:sz w:val="24"/>
          <w:szCs w:val="24"/>
        </w:rPr>
        <w:t xml:space="preserve">ve not flowed smoothly due to </w:t>
      </w:r>
      <w:r w:rsidRPr="0063424C">
        <w:rPr>
          <w:rFonts w:eastAsia="Times New Roman" w:cstheme="minorHAnsi"/>
          <w:color w:val="000000" w:themeColor="text1"/>
          <w:sz w:val="24"/>
          <w:szCs w:val="24"/>
        </w:rPr>
        <w:t xml:space="preserve">limited working hours and </w:t>
      </w:r>
      <w:r w:rsidR="009516C8" w:rsidRPr="0063424C">
        <w:rPr>
          <w:rFonts w:eastAsia="Times New Roman" w:cstheme="minorHAnsi"/>
          <w:color w:val="000000" w:themeColor="text1"/>
          <w:sz w:val="24"/>
          <w:szCs w:val="24"/>
        </w:rPr>
        <w:t xml:space="preserve">the </w:t>
      </w:r>
      <w:r w:rsidRPr="0063424C">
        <w:rPr>
          <w:rFonts w:eastAsia="Times New Roman" w:cstheme="minorHAnsi"/>
          <w:color w:val="000000" w:themeColor="text1"/>
          <w:sz w:val="24"/>
          <w:szCs w:val="24"/>
        </w:rPr>
        <w:t>banking sector not been accessible. However, one or two weeks into lockdown, most of the processes when dealing with government authorities were streamlined with most adopting online submissions. As usual only the natural learning curve was an impediment but things started improving. Still the system is being improved as and when bottlenecks and barriers appear.</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xml:space="preserve">The contribution made to facilitate the trade by SLPA Chairman and his team must be mentioned at this point. SLPA together with the two private terminals </w:t>
      </w:r>
      <w:r w:rsidR="00495986" w:rsidRPr="0063424C">
        <w:rPr>
          <w:rFonts w:eastAsia="Times New Roman" w:cstheme="minorHAnsi"/>
          <w:color w:val="000000" w:themeColor="text1"/>
          <w:sz w:val="24"/>
          <w:szCs w:val="24"/>
        </w:rPr>
        <w:t>gave</w:t>
      </w:r>
      <w:r w:rsidRPr="0063424C">
        <w:rPr>
          <w:rFonts w:eastAsia="Times New Roman" w:cstheme="minorHAnsi"/>
          <w:color w:val="000000" w:themeColor="text1"/>
          <w:sz w:val="24"/>
          <w:szCs w:val="24"/>
        </w:rPr>
        <w:t xml:space="preserve"> leadership and acted as the focal point to address and resolve many issues. They were in turn supported by </w:t>
      </w:r>
      <w:r w:rsidR="00495986" w:rsidRPr="0063424C">
        <w:rPr>
          <w:rFonts w:eastAsia="Times New Roman" w:cstheme="minorHAnsi"/>
          <w:color w:val="000000" w:themeColor="text1"/>
          <w:sz w:val="24"/>
          <w:szCs w:val="24"/>
        </w:rPr>
        <w:t xml:space="preserve">the </w:t>
      </w:r>
      <w:r w:rsidRPr="0063424C">
        <w:rPr>
          <w:rFonts w:eastAsia="Times New Roman" w:cstheme="minorHAnsi"/>
          <w:color w:val="000000" w:themeColor="text1"/>
          <w:sz w:val="24"/>
          <w:szCs w:val="24"/>
        </w:rPr>
        <w:t>Minister of Ports and Shipping</w:t>
      </w:r>
      <w:r w:rsidR="00495986"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enabling them to bring in other government institutes, which are stakeholders in this process</w:t>
      </w:r>
      <w:r w:rsidR="00495986"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in line and develop systems to facilitate the desires of the trade. Sri Lanka Customs took</w:t>
      </w:r>
      <w:r w:rsidR="00495986" w:rsidRPr="0063424C">
        <w:rPr>
          <w:rFonts w:eastAsia="Times New Roman" w:cstheme="minorHAnsi"/>
          <w:color w:val="000000" w:themeColor="text1"/>
          <w:sz w:val="24"/>
          <w:szCs w:val="24"/>
        </w:rPr>
        <w:t xml:space="preserve"> the</w:t>
      </w:r>
      <w:r w:rsidRPr="0063424C">
        <w:rPr>
          <w:rFonts w:eastAsia="Times New Roman" w:cstheme="minorHAnsi"/>
          <w:color w:val="000000" w:themeColor="text1"/>
          <w:sz w:val="24"/>
          <w:szCs w:val="24"/>
        </w:rPr>
        <w:t xml:space="preserve"> necessary steps to consult various trade bodies and address their grievances in a timely manner to lessen the impact o</w:t>
      </w:r>
      <w:r w:rsidR="00495986" w:rsidRPr="0063424C">
        <w:rPr>
          <w:rFonts w:eastAsia="Times New Roman" w:cstheme="minorHAnsi"/>
          <w:color w:val="000000" w:themeColor="text1"/>
          <w:sz w:val="24"/>
          <w:szCs w:val="24"/>
        </w:rPr>
        <w:t>n</w:t>
      </w:r>
      <w:r w:rsidRPr="0063424C">
        <w:rPr>
          <w:rFonts w:eastAsia="Times New Roman" w:cstheme="minorHAnsi"/>
          <w:color w:val="000000" w:themeColor="text1"/>
          <w:sz w:val="24"/>
          <w:szCs w:val="24"/>
        </w:rPr>
        <w:t xml:space="preserve"> trade or logistics activities.</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Covid</w:t>
      </w:r>
      <w:r w:rsidR="009516C8"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19 also contributed to</w:t>
      </w:r>
      <w:r w:rsidR="00495986" w:rsidRPr="0063424C">
        <w:rPr>
          <w:rFonts w:eastAsia="Times New Roman" w:cstheme="minorHAnsi"/>
          <w:color w:val="000000" w:themeColor="text1"/>
          <w:sz w:val="24"/>
          <w:szCs w:val="24"/>
        </w:rPr>
        <w:t xml:space="preserve"> the</w:t>
      </w:r>
      <w:r w:rsidRPr="0063424C">
        <w:rPr>
          <w:rFonts w:eastAsia="Times New Roman" w:cstheme="minorHAnsi"/>
          <w:color w:val="000000" w:themeColor="text1"/>
          <w:sz w:val="24"/>
          <w:szCs w:val="24"/>
        </w:rPr>
        <w:t xml:space="preserve"> adoption of online submission, approvals and payments, which were in discussion for many years. Overall, Sri Lanka was more o</w:t>
      </w:r>
      <w:r w:rsidR="009516C8" w:rsidRPr="0063424C">
        <w:rPr>
          <w:rFonts w:eastAsia="Times New Roman" w:cstheme="minorHAnsi"/>
          <w:color w:val="000000" w:themeColor="text1"/>
          <w:sz w:val="24"/>
          <w:szCs w:val="24"/>
        </w:rPr>
        <w:t>r</w:t>
      </w:r>
      <w:r w:rsidRPr="0063424C">
        <w:rPr>
          <w:rFonts w:eastAsia="Times New Roman" w:cstheme="minorHAnsi"/>
          <w:color w:val="000000" w:themeColor="text1"/>
          <w:sz w:val="24"/>
          <w:szCs w:val="24"/>
        </w:rPr>
        <w:t xml:space="preserve"> less open to the trading world </w:t>
      </w:r>
      <w:r w:rsidR="009516C8" w:rsidRPr="0063424C">
        <w:rPr>
          <w:rFonts w:eastAsia="Times New Roman" w:cstheme="minorHAnsi"/>
          <w:color w:val="000000" w:themeColor="text1"/>
          <w:sz w:val="24"/>
          <w:szCs w:val="24"/>
        </w:rPr>
        <w:t>despite the</w:t>
      </w:r>
      <w:r w:rsidRPr="0063424C">
        <w:rPr>
          <w:rFonts w:eastAsia="Times New Roman" w:cstheme="minorHAnsi"/>
          <w:color w:val="000000" w:themeColor="text1"/>
          <w:sz w:val="24"/>
          <w:szCs w:val="24"/>
        </w:rPr>
        <w:t xml:space="preserve"> global pandemic.</w:t>
      </w:r>
    </w:p>
    <w:p w:rsidR="00B73850" w:rsidRPr="0063424C" w:rsidRDefault="00B73850" w:rsidP="009516C8">
      <w:pPr>
        <w:spacing w:after="0" w:line="360" w:lineRule="auto"/>
        <w:rPr>
          <w:rFonts w:eastAsia="Times New Roman" w:cstheme="minorHAnsi"/>
          <w:color w:val="000000" w:themeColor="text1"/>
          <w:sz w:val="24"/>
          <w:szCs w:val="24"/>
        </w:rPr>
      </w:pPr>
    </w:p>
    <w:p w:rsidR="009516C8"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b/>
          <w:bCs/>
          <w:color w:val="000000" w:themeColor="text1"/>
          <w:sz w:val="24"/>
          <w:szCs w:val="24"/>
        </w:rPr>
        <w:t>The need to drive Technology</w:t>
      </w:r>
    </w:p>
    <w:p w:rsidR="00B73850" w:rsidRPr="0063424C" w:rsidRDefault="009516C8"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The Covid-19 work paradigm has meant t</w:t>
      </w:r>
      <w:r w:rsidR="00B73850" w:rsidRPr="0063424C">
        <w:rPr>
          <w:rFonts w:eastAsia="Times New Roman" w:cstheme="minorHAnsi"/>
          <w:color w:val="000000" w:themeColor="text1"/>
          <w:sz w:val="24"/>
          <w:szCs w:val="24"/>
        </w:rPr>
        <w:t xml:space="preserve">he sector </w:t>
      </w:r>
      <w:r w:rsidRPr="0063424C">
        <w:rPr>
          <w:rFonts w:eastAsia="Times New Roman" w:cstheme="minorHAnsi"/>
          <w:color w:val="000000" w:themeColor="text1"/>
          <w:sz w:val="24"/>
          <w:szCs w:val="24"/>
        </w:rPr>
        <w:t xml:space="preserve">has </w:t>
      </w:r>
      <w:r w:rsidR="00B73850" w:rsidRPr="0063424C">
        <w:rPr>
          <w:rFonts w:eastAsia="Times New Roman" w:cstheme="minorHAnsi"/>
          <w:color w:val="000000" w:themeColor="text1"/>
          <w:sz w:val="24"/>
          <w:szCs w:val="24"/>
        </w:rPr>
        <w:t>had a great opportunity to test the paperless processes.  Many stakeholders, including public sector institutes once labeled as “bureaucratic” came forward to test available technology/facilities to minimize human intervention through online platforms.</w:t>
      </w:r>
    </w:p>
    <w:p w:rsidR="00B73850" w:rsidRPr="0063424C" w:rsidRDefault="00B73850" w:rsidP="009516C8">
      <w:pPr>
        <w:spacing w:after="0" w:line="360" w:lineRule="auto"/>
        <w:rPr>
          <w:rFonts w:eastAsia="Times New Roman" w:cstheme="minorHAnsi"/>
          <w:color w:val="000000" w:themeColor="text1"/>
          <w:sz w:val="24"/>
          <w:szCs w:val="24"/>
        </w:rPr>
      </w:pPr>
    </w:p>
    <w:p w:rsidR="009516C8"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In continuity, this is the best opportunity to make “S</w:t>
      </w:r>
      <w:r w:rsidR="00495986" w:rsidRPr="0063424C">
        <w:rPr>
          <w:rFonts w:eastAsia="Times New Roman" w:cstheme="minorHAnsi"/>
          <w:color w:val="000000" w:themeColor="text1"/>
          <w:sz w:val="24"/>
          <w:szCs w:val="24"/>
        </w:rPr>
        <w:t>ingle</w:t>
      </w:r>
      <w:r w:rsidRPr="0063424C">
        <w:rPr>
          <w:rFonts w:eastAsia="Times New Roman" w:cstheme="minorHAnsi"/>
          <w:color w:val="000000" w:themeColor="text1"/>
          <w:sz w:val="24"/>
          <w:szCs w:val="24"/>
        </w:rPr>
        <w:t xml:space="preserve"> W</w:t>
      </w:r>
      <w:r w:rsidR="00495986" w:rsidRPr="0063424C">
        <w:rPr>
          <w:rFonts w:eastAsia="Times New Roman" w:cstheme="minorHAnsi"/>
          <w:color w:val="000000" w:themeColor="text1"/>
          <w:sz w:val="24"/>
          <w:szCs w:val="24"/>
        </w:rPr>
        <w:t>indow</w:t>
      </w:r>
      <w:r w:rsidR="009516C8" w:rsidRPr="0063424C">
        <w:rPr>
          <w:rFonts w:eastAsia="Times New Roman" w:cstheme="minorHAnsi"/>
          <w:color w:val="000000" w:themeColor="text1"/>
          <w:sz w:val="24"/>
          <w:szCs w:val="24"/>
        </w:rPr>
        <w:t>” a reality.  This is the k</w:t>
      </w:r>
      <w:r w:rsidRPr="0063424C">
        <w:rPr>
          <w:rFonts w:eastAsia="Times New Roman" w:cstheme="minorHAnsi"/>
          <w:color w:val="000000" w:themeColor="text1"/>
          <w:sz w:val="24"/>
          <w:szCs w:val="24"/>
        </w:rPr>
        <w:t xml:space="preserve">ey to </w:t>
      </w:r>
      <w:r w:rsidR="00495986" w:rsidRPr="0063424C">
        <w:rPr>
          <w:rFonts w:eastAsia="Times New Roman" w:cstheme="minorHAnsi"/>
          <w:color w:val="000000" w:themeColor="text1"/>
          <w:sz w:val="24"/>
          <w:szCs w:val="24"/>
        </w:rPr>
        <w:t xml:space="preserve">a </w:t>
      </w:r>
      <w:r w:rsidRPr="0063424C">
        <w:rPr>
          <w:rFonts w:eastAsia="Times New Roman" w:cstheme="minorHAnsi"/>
          <w:color w:val="000000" w:themeColor="text1"/>
          <w:sz w:val="24"/>
          <w:szCs w:val="24"/>
        </w:rPr>
        <w:t>post</w:t>
      </w:r>
      <w:r w:rsidR="00495986"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pandemic recovery in</w:t>
      </w:r>
      <w:r w:rsidR="009516C8" w:rsidRPr="0063424C">
        <w:rPr>
          <w:rFonts w:eastAsia="Times New Roman" w:cstheme="minorHAnsi"/>
          <w:color w:val="000000" w:themeColor="text1"/>
          <w:sz w:val="24"/>
          <w:szCs w:val="24"/>
        </w:rPr>
        <w:t xml:space="preserve"> the</w:t>
      </w:r>
      <w:r w:rsidRPr="0063424C">
        <w:rPr>
          <w:rFonts w:eastAsia="Times New Roman" w:cstheme="minorHAnsi"/>
          <w:color w:val="000000" w:themeColor="text1"/>
          <w:sz w:val="24"/>
          <w:szCs w:val="24"/>
        </w:rPr>
        <w:t xml:space="preserve"> logistics sector</w:t>
      </w:r>
      <w:r w:rsidR="00495986" w:rsidRPr="0063424C">
        <w:rPr>
          <w:rFonts w:eastAsia="Times New Roman" w:cstheme="minorHAnsi"/>
          <w:color w:val="000000" w:themeColor="text1"/>
          <w:sz w:val="24"/>
          <w:szCs w:val="24"/>
        </w:rPr>
        <w:t>,</w:t>
      </w:r>
      <w:r w:rsidRPr="0063424C">
        <w:rPr>
          <w:rFonts w:eastAsia="Times New Roman" w:cstheme="minorHAnsi"/>
          <w:color w:val="000000" w:themeColor="text1"/>
          <w:sz w:val="24"/>
          <w:szCs w:val="24"/>
        </w:rPr>
        <w:t xml:space="preserve"> </w:t>
      </w:r>
      <w:r w:rsidR="00495986" w:rsidRPr="0063424C">
        <w:rPr>
          <w:rFonts w:eastAsia="Times New Roman" w:cstheme="minorHAnsi"/>
          <w:color w:val="000000" w:themeColor="text1"/>
          <w:sz w:val="24"/>
          <w:szCs w:val="24"/>
        </w:rPr>
        <w:t xml:space="preserve">and </w:t>
      </w:r>
      <w:r w:rsidRPr="0063424C">
        <w:rPr>
          <w:rFonts w:eastAsia="Times New Roman" w:cstheme="minorHAnsi"/>
          <w:color w:val="000000" w:themeColor="text1"/>
          <w:sz w:val="24"/>
          <w:szCs w:val="24"/>
        </w:rPr>
        <w:t>to the nati</w:t>
      </w:r>
      <w:r w:rsidR="009516C8" w:rsidRPr="0063424C">
        <w:rPr>
          <w:rFonts w:eastAsia="Times New Roman" w:cstheme="minorHAnsi"/>
          <w:color w:val="000000" w:themeColor="text1"/>
          <w:sz w:val="24"/>
          <w:szCs w:val="24"/>
        </w:rPr>
        <w:t>on</w:t>
      </w:r>
      <w:r w:rsidR="00495986" w:rsidRPr="0063424C">
        <w:rPr>
          <w:rFonts w:eastAsia="Times New Roman" w:cstheme="minorHAnsi"/>
          <w:color w:val="000000" w:themeColor="text1"/>
          <w:sz w:val="24"/>
          <w:szCs w:val="24"/>
        </w:rPr>
        <w:t xml:space="preserve"> </w:t>
      </w:r>
      <w:r w:rsidR="00495986" w:rsidRPr="0063424C">
        <w:rPr>
          <w:rFonts w:eastAsia="Times New Roman" w:cstheme="minorHAnsi"/>
          <w:color w:val="000000" w:themeColor="text1"/>
          <w:sz w:val="24"/>
          <w:szCs w:val="24"/>
        </w:rPr>
        <w:t>as a whole</w:t>
      </w:r>
      <w:r w:rsidR="009516C8" w:rsidRPr="0063424C">
        <w:rPr>
          <w:rFonts w:eastAsia="Times New Roman" w:cstheme="minorHAnsi"/>
          <w:color w:val="000000" w:themeColor="text1"/>
          <w:sz w:val="24"/>
          <w:szCs w:val="24"/>
        </w:rPr>
        <w:t>. The reduction in corruption</w:t>
      </w:r>
      <w:r w:rsidRPr="0063424C">
        <w:rPr>
          <w:rFonts w:eastAsia="Times New Roman" w:cstheme="minorHAnsi"/>
          <w:color w:val="000000" w:themeColor="text1"/>
          <w:sz w:val="24"/>
          <w:szCs w:val="24"/>
        </w:rPr>
        <w:t xml:space="preserve"> and malpractice will eventually bring down the landing co</w:t>
      </w:r>
      <w:r w:rsidR="009516C8" w:rsidRPr="0063424C">
        <w:rPr>
          <w:rFonts w:eastAsia="Times New Roman" w:cstheme="minorHAnsi"/>
          <w:color w:val="000000" w:themeColor="text1"/>
          <w:sz w:val="24"/>
          <w:szCs w:val="24"/>
        </w:rPr>
        <w:t xml:space="preserve">st in greater percentages, </w:t>
      </w:r>
      <w:r w:rsidRPr="0063424C">
        <w:rPr>
          <w:rFonts w:eastAsia="Times New Roman" w:cstheme="minorHAnsi"/>
          <w:color w:val="000000" w:themeColor="text1"/>
          <w:sz w:val="24"/>
          <w:szCs w:val="24"/>
        </w:rPr>
        <w:t xml:space="preserve">resulting </w:t>
      </w:r>
      <w:r w:rsidR="009516C8" w:rsidRPr="0063424C">
        <w:rPr>
          <w:rFonts w:eastAsia="Times New Roman" w:cstheme="minorHAnsi"/>
          <w:color w:val="000000" w:themeColor="text1"/>
          <w:sz w:val="24"/>
          <w:szCs w:val="24"/>
        </w:rPr>
        <w:t xml:space="preserve">in a </w:t>
      </w:r>
      <w:r w:rsidRPr="0063424C">
        <w:rPr>
          <w:rFonts w:eastAsia="Times New Roman" w:cstheme="minorHAnsi"/>
          <w:color w:val="000000" w:themeColor="text1"/>
          <w:sz w:val="24"/>
          <w:szCs w:val="24"/>
        </w:rPr>
        <w:t>lower cost of living to the public.</w:t>
      </w:r>
    </w:p>
    <w:p w:rsidR="00B73850" w:rsidRPr="0063424C" w:rsidRDefault="009516C8"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xml:space="preserve"> </w:t>
      </w:r>
    </w:p>
    <w:p w:rsidR="00B73850" w:rsidRPr="0063424C" w:rsidRDefault="00495986" w:rsidP="009516C8">
      <w:pPr>
        <w:spacing w:after="0" w:line="360" w:lineRule="auto"/>
        <w:rPr>
          <w:rFonts w:eastAsia="Times New Roman" w:cstheme="minorHAnsi"/>
          <w:color w:val="000000" w:themeColor="text1"/>
          <w:sz w:val="24"/>
          <w:szCs w:val="24"/>
        </w:rPr>
      </w:pPr>
      <w:r w:rsidRPr="0063424C">
        <w:rPr>
          <w:rFonts w:eastAsia="Times New Roman" w:cstheme="minorHAnsi"/>
          <w:b/>
          <w:bCs/>
          <w:color w:val="000000" w:themeColor="text1"/>
          <w:sz w:val="24"/>
          <w:szCs w:val="24"/>
        </w:rPr>
        <w:t xml:space="preserve">The </w:t>
      </w:r>
      <w:r w:rsidR="00B73850" w:rsidRPr="0063424C">
        <w:rPr>
          <w:rFonts w:eastAsia="Times New Roman" w:cstheme="minorHAnsi"/>
          <w:b/>
          <w:bCs/>
          <w:color w:val="000000" w:themeColor="text1"/>
          <w:sz w:val="24"/>
          <w:szCs w:val="24"/>
        </w:rPr>
        <w:t>need for synergy</w:t>
      </w:r>
      <w:r w:rsidR="006E0E38" w:rsidRPr="0063424C">
        <w:rPr>
          <w:rFonts w:eastAsia="Times New Roman" w:cstheme="minorHAnsi"/>
          <w:b/>
          <w:bCs/>
          <w:color w:val="000000" w:themeColor="text1"/>
          <w:sz w:val="24"/>
          <w:szCs w:val="24"/>
        </w:rPr>
        <w:t>, particularly</w:t>
      </w:r>
      <w:r w:rsidR="00B73850" w:rsidRPr="0063424C">
        <w:rPr>
          <w:rFonts w:eastAsia="Times New Roman" w:cstheme="minorHAnsi"/>
          <w:b/>
          <w:bCs/>
          <w:color w:val="000000" w:themeColor="text1"/>
          <w:sz w:val="24"/>
          <w:szCs w:val="24"/>
        </w:rPr>
        <w:t xml:space="preserve"> between local administrative authorities of Sri Lanka</w:t>
      </w:r>
      <w:r w:rsidR="00B73850" w:rsidRPr="0063424C">
        <w:rPr>
          <w:rFonts w:eastAsia="Times New Roman" w:cstheme="minorHAnsi"/>
          <w:color w:val="000000" w:themeColor="text1"/>
          <w:sz w:val="24"/>
          <w:szCs w:val="24"/>
        </w:rPr>
        <w:t>. </w:t>
      </w:r>
    </w:p>
    <w:p w:rsidR="00B73850" w:rsidRPr="0063424C" w:rsidRDefault="00B73850"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At the very begi</w:t>
      </w:r>
      <w:r w:rsidR="00495986" w:rsidRPr="0063424C">
        <w:rPr>
          <w:rFonts w:eastAsia="Times New Roman" w:cstheme="minorHAnsi"/>
          <w:color w:val="000000" w:themeColor="text1"/>
          <w:sz w:val="24"/>
          <w:szCs w:val="24"/>
        </w:rPr>
        <w:t>nning of the lock down period, i</w:t>
      </w:r>
      <w:r w:rsidRPr="0063424C">
        <w:rPr>
          <w:rFonts w:eastAsia="Times New Roman" w:cstheme="minorHAnsi"/>
          <w:color w:val="000000" w:themeColor="text1"/>
          <w:sz w:val="24"/>
          <w:szCs w:val="24"/>
        </w:rPr>
        <w:t>t was utter chaos</w:t>
      </w:r>
      <w:r w:rsidR="00495986" w:rsidRPr="0063424C">
        <w:rPr>
          <w:rFonts w:eastAsia="Times New Roman" w:cstheme="minorHAnsi"/>
          <w:color w:val="000000" w:themeColor="text1"/>
          <w:sz w:val="24"/>
          <w:szCs w:val="24"/>
        </w:rPr>
        <w:t xml:space="preserve"> trying to </w:t>
      </w:r>
      <w:r w:rsidRPr="0063424C">
        <w:rPr>
          <w:rFonts w:eastAsia="Times New Roman" w:cstheme="minorHAnsi"/>
          <w:color w:val="000000" w:themeColor="text1"/>
          <w:sz w:val="24"/>
          <w:szCs w:val="24"/>
        </w:rPr>
        <w:t>obtain curfew passes for the stakeholders of essential services.  SLPA took the initiative to advise Sri Lanka Police of the possibility of using Port Entry Permit</w:t>
      </w:r>
      <w:r w:rsidR="00495986" w:rsidRPr="0063424C">
        <w:rPr>
          <w:rFonts w:eastAsia="Times New Roman" w:cstheme="minorHAnsi"/>
          <w:color w:val="000000" w:themeColor="text1"/>
          <w:sz w:val="24"/>
          <w:szCs w:val="24"/>
        </w:rPr>
        <w:t>s</w:t>
      </w:r>
      <w:r w:rsidRPr="0063424C">
        <w:rPr>
          <w:rFonts w:eastAsia="Times New Roman" w:cstheme="minorHAnsi"/>
          <w:color w:val="000000" w:themeColor="text1"/>
          <w:sz w:val="24"/>
          <w:szCs w:val="24"/>
        </w:rPr>
        <w:t xml:space="preserve"> as a valid curfew pass.  Had the</w:t>
      </w:r>
      <w:r w:rsidR="00495986" w:rsidRPr="0063424C">
        <w:rPr>
          <w:rFonts w:eastAsia="Times New Roman" w:cstheme="minorHAnsi"/>
          <w:color w:val="000000" w:themeColor="text1"/>
          <w:sz w:val="24"/>
          <w:szCs w:val="24"/>
        </w:rPr>
        <w:t>re</w:t>
      </w:r>
      <w:r w:rsidRPr="0063424C">
        <w:rPr>
          <w:rFonts w:eastAsia="Times New Roman" w:cstheme="minorHAnsi"/>
          <w:color w:val="000000" w:themeColor="text1"/>
          <w:sz w:val="24"/>
          <w:szCs w:val="24"/>
        </w:rPr>
        <w:t xml:space="preserve"> </w:t>
      </w:r>
      <w:r w:rsidR="00495986" w:rsidRPr="0063424C">
        <w:rPr>
          <w:rFonts w:eastAsia="Times New Roman" w:cstheme="minorHAnsi"/>
          <w:color w:val="000000" w:themeColor="text1"/>
          <w:sz w:val="24"/>
          <w:szCs w:val="24"/>
        </w:rPr>
        <w:t xml:space="preserve">been </w:t>
      </w:r>
      <w:r w:rsidRPr="0063424C">
        <w:rPr>
          <w:rFonts w:eastAsia="Times New Roman" w:cstheme="minorHAnsi"/>
          <w:color w:val="000000" w:themeColor="text1"/>
          <w:sz w:val="24"/>
          <w:szCs w:val="24"/>
        </w:rPr>
        <w:t>a common platform between Sri Lanka Police, Sri Lanka Ports Authority, Sri Lanka Customs, Department for registra</w:t>
      </w:r>
      <w:r w:rsidR="00495986" w:rsidRPr="0063424C">
        <w:rPr>
          <w:rFonts w:eastAsia="Times New Roman" w:cstheme="minorHAnsi"/>
          <w:color w:val="000000" w:themeColor="text1"/>
          <w:sz w:val="24"/>
          <w:szCs w:val="24"/>
        </w:rPr>
        <w:t>tion of Persons, the outcomes and</w:t>
      </w:r>
      <w:r w:rsidRPr="0063424C">
        <w:rPr>
          <w:rFonts w:eastAsia="Times New Roman" w:cstheme="minorHAnsi"/>
          <w:color w:val="000000" w:themeColor="text1"/>
          <w:sz w:val="24"/>
          <w:szCs w:val="24"/>
        </w:rPr>
        <w:t xml:space="preserve"> the impact of </w:t>
      </w:r>
      <w:r w:rsidR="00495986" w:rsidRPr="0063424C">
        <w:rPr>
          <w:rFonts w:eastAsia="Times New Roman" w:cstheme="minorHAnsi"/>
          <w:color w:val="000000" w:themeColor="text1"/>
          <w:sz w:val="24"/>
          <w:szCs w:val="24"/>
        </w:rPr>
        <w:t xml:space="preserve">the </w:t>
      </w:r>
      <w:r w:rsidRPr="0063424C">
        <w:rPr>
          <w:rFonts w:eastAsia="Times New Roman" w:cstheme="minorHAnsi"/>
          <w:color w:val="000000" w:themeColor="text1"/>
          <w:sz w:val="24"/>
          <w:szCs w:val="24"/>
        </w:rPr>
        <w:t>effort</w:t>
      </w:r>
      <w:r w:rsidR="00495986" w:rsidRPr="0063424C">
        <w:rPr>
          <w:rFonts w:eastAsia="Times New Roman" w:cstheme="minorHAnsi"/>
          <w:color w:val="000000" w:themeColor="text1"/>
          <w:sz w:val="24"/>
          <w:szCs w:val="24"/>
        </w:rPr>
        <w:t xml:space="preserve"> to combat Covid-19</w:t>
      </w:r>
      <w:r w:rsidRPr="0063424C">
        <w:rPr>
          <w:rFonts w:eastAsia="Times New Roman" w:cstheme="minorHAnsi"/>
          <w:color w:val="000000" w:themeColor="text1"/>
          <w:sz w:val="24"/>
          <w:szCs w:val="24"/>
        </w:rPr>
        <w:t xml:space="preserve"> would have been much better. So, for business continuity its important this kind of synergy on a common platform among local administrative bodies is further promoted.</w:t>
      </w:r>
    </w:p>
    <w:p w:rsidR="00B73850" w:rsidRPr="0063424C" w:rsidRDefault="00B73850" w:rsidP="009516C8">
      <w:pPr>
        <w:spacing w:after="0" w:line="360" w:lineRule="auto"/>
        <w:rPr>
          <w:rFonts w:eastAsia="Times New Roman" w:cstheme="minorHAnsi"/>
          <w:color w:val="000000" w:themeColor="text1"/>
          <w:sz w:val="24"/>
          <w:szCs w:val="24"/>
        </w:rPr>
      </w:pPr>
    </w:p>
    <w:p w:rsidR="00816FB5" w:rsidRPr="0063424C" w:rsidRDefault="00495986" w:rsidP="009516C8">
      <w:pPr>
        <w:spacing w:after="0" w:line="360" w:lineRule="auto"/>
        <w:rPr>
          <w:rFonts w:eastAsia="Times New Roman" w:cstheme="minorHAnsi"/>
          <w:color w:val="000000" w:themeColor="text1"/>
          <w:sz w:val="24"/>
          <w:szCs w:val="24"/>
        </w:rPr>
      </w:pPr>
      <w:r w:rsidRPr="0063424C">
        <w:rPr>
          <w:rFonts w:eastAsia="Times New Roman" w:cstheme="minorHAnsi"/>
          <w:color w:val="000000" w:themeColor="text1"/>
          <w:sz w:val="24"/>
          <w:szCs w:val="24"/>
        </w:rPr>
        <w:t xml:space="preserve">The need to </w:t>
      </w:r>
      <w:r w:rsidR="00B73850" w:rsidRPr="0063424C">
        <w:rPr>
          <w:rFonts w:eastAsia="Times New Roman" w:cstheme="minorHAnsi"/>
          <w:color w:val="000000" w:themeColor="text1"/>
          <w:sz w:val="24"/>
          <w:szCs w:val="24"/>
        </w:rPr>
        <w:t xml:space="preserve">develop </w:t>
      </w:r>
      <w:r w:rsidR="00B73850" w:rsidRPr="0063424C">
        <w:rPr>
          <w:rFonts w:eastAsia="Times New Roman" w:cstheme="minorHAnsi"/>
          <w:bCs/>
          <w:color w:val="000000" w:themeColor="text1"/>
          <w:sz w:val="24"/>
          <w:szCs w:val="24"/>
        </w:rPr>
        <w:t>distribution channels</w:t>
      </w:r>
      <w:r w:rsidRPr="0063424C">
        <w:rPr>
          <w:rFonts w:eastAsia="Times New Roman" w:cstheme="minorHAnsi"/>
          <w:color w:val="000000" w:themeColor="text1"/>
          <w:sz w:val="24"/>
          <w:szCs w:val="24"/>
        </w:rPr>
        <w:t xml:space="preserve"> and </w:t>
      </w:r>
      <w:r w:rsidR="00B73850" w:rsidRPr="0063424C">
        <w:rPr>
          <w:rFonts w:eastAsia="Times New Roman" w:cstheme="minorHAnsi"/>
          <w:color w:val="000000" w:themeColor="text1"/>
          <w:sz w:val="24"/>
          <w:szCs w:val="24"/>
        </w:rPr>
        <w:t>transportation</w:t>
      </w:r>
      <w:r w:rsidRPr="0063424C">
        <w:rPr>
          <w:rFonts w:eastAsia="Times New Roman" w:cstheme="minorHAnsi"/>
          <w:color w:val="000000" w:themeColor="text1"/>
          <w:sz w:val="24"/>
          <w:szCs w:val="24"/>
        </w:rPr>
        <w:t>,</w:t>
      </w:r>
      <w:r w:rsidR="00B73850" w:rsidRPr="0063424C">
        <w:rPr>
          <w:rFonts w:eastAsia="Times New Roman" w:cstheme="minorHAnsi"/>
          <w:color w:val="000000" w:themeColor="text1"/>
          <w:sz w:val="24"/>
          <w:szCs w:val="24"/>
        </w:rPr>
        <w:t xml:space="preserve"> </w:t>
      </w:r>
      <w:r w:rsidRPr="0063424C">
        <w:rPr>
          <w:rFonts w:eastAsia="Times New Roman" w:cstheme="minorHAnsi"/>
          <w:color w:val="000000" w:themeColor="text1"/>
          <w:sz w:val="24"/>
          <w:szCs w:val="24"/>
        </w:rPr>
        <w:t>es</w:t>
      </w:r>
      <w:r w:rsidR="00B73850" w:rsidRPr="0063424C">
        <w:rPr>
          <w:rFonts w:eastAsia="Times New Roman" w:cstheme="minorHAnsi"/>
          <w:color w:val="000000" w:themeColor="text1"/>
          <w:sz w:val="24"/>
          <w:szCs w:val="24"/>
        </w:rPr>
        <w:t>pecially the packing solutions </w:t>
      </w:r>
      <w:r w:rsidR="00B73850" w:rsidRPr="0063424C">
        <w:rPr>
          <w:rFonts w:eastAsia="Times New Roman" w:cstheme="minorHAnsi"/>
          <w:bCs/>
          <w:color w:val="000000" w:themeColor="text1"/>
          <w:sz w:val="24"/>
          <w:szCs w:val="24"/>
        </w:rPr>
        <w:t>for perishables (fruits &amp; vegetables)</w:t>
      </w:r>
      <w:r w:rsidR="00B73850" w:rsidRPr="0063424C">
        <w:rPr>
          <w:rFonts w:eastAsia="Times New Roman" w:cstheme="minorHAnsi"/>
          <w:color w:val="000000" w:themeColor="text1"/>
          <w:sz w:val="24"/>
          <w:szCs w:val="24"/>
        </w:rPr>
        <w:t>  currently wasted in big quantities</w:t>
      </w:r>
      <w:r w:rsidRPr="0063424C">
        <w:rPr>
          <w:rFonts w:eastAsia="Times New Roman" w:cstheme="minorHAnsi"/>
          <w:color w:val="000000" w:themeColor="text1"/>
          <w:sz w:val="24"/>
          <w:szCs w:val="24"/>
        </w:rPr>
        <w:t xml:space="preserve"> has been </w:t>
      </w:r>
      <w:r w:rsidRPr="0063424C">
        <w:rPr>
          <w:rFonts w:eastAsia="Times New Roman" w:cstheme="minorHAnsi"/>
          <w:color w:val="000000" w:themeColor="text1"/>
          <w:sz w:val="24"/>
          <w:szCs w:val="24"/>
        </w:rPr>
        <w:t>an eye opener</w:t>
      </w:r>
      <w:r w:rsidRPr="0063424C">
        <w:rPr>
          <w:rFonts w:eastAsia="Times New Roman" w:cstheme="minorHAnsi"/>
          <w:color w:val="000000" w:themeColor="text1"/>
          <w:sz w:val="24"/>
          <w:szCs w:val="24"/>
        </w:rPr>
        <w:t>.</w:t>
      </w:r>
      <w:r w:rsidR="00B73850" w:rsidRPr="0063424C">
        <w:rPr>
          <w:rFonts w:eastAsia="Times New Roman" w:cstheme="minorHAnsi"/>
          <w:color w:val="000000" w:themeColor="text1"/>
          <w:sz w:val="24"/>
          <w:szCs w:val="24"/>
        </w:rPr>
        <w:t xml:space="preserve"> </w:t>
      </w:r>
      <w:r w:rsidRPr="0063424C">
        <w:rPr>
          <w:rFonts w:eastAsia="Times New Roman" w:cstheme="minorHAnsi"/>
          <w:color w:val="000000" w:themeColor="text1"/>
          <w:sz w:val="24"/>
          <w:szCs w:val="24"/>
        </w:rPr>
        <w:t>C</w:t>
      </w:r>
      <w:r w:rsidR="00B73850" w:rsidRPr="0063424C">
        <w:rPr>
          <w:rFonts w:eastAsia="Times New Roman" w:cstheme="minorHAnsi"/>
          <w:color w:val="000000" w:themeColor="text1"/>
          <w:sz w:val="24"/>
          <w:szCs w:val="24"/>
        </w:rPr>
        <w:t xml:space="preserve">onsumers </w:t>
      </w:r>
      <w:r w:rsidRPr="0063424C">
        <w:rPr>
          <w:rFonts w:eastAsia="Times New Roman" w:cstheme="minorHAnsi"/>
          <w:color w:val="000000" w:themeColor="text1"/>
          <w:sz w:val="24"/>
          <w:szCs w:val="24"/>
        </w:rPr>
        <w:t>have paid</w:t>
      </w:r>
      <w:r w:rsidR="00B73850" w:rsidRPr="0063424C">
        <w:rPr>
          <w:rFonts w:eastAsia="Times New Roman" w:cstheme="minorHAnsi"/>
          <w:color w:val="000000" w:themeColor="text1"/>
          <w:sz w:val="24"/>
          <w:szCs w:val="24"/>
        </w:rPr>
        <w:t xml:space="preserve"> heavily for many intermediate cost</w:t>
      </w:r>
      <w:r w:rsidRPr="0063424C">
        <w:rPr>
          <w:rFonts w:eastAsia="Times New Roman" w:cstheme="minorHAnsi"/>
          <w:color w:val="000000" w:themeColor="text1"/>
          <w:sz w:val="24"/>
          <w:szCs w:val="24"/>
        </w:rPr>
        <w:t>s</w:t>
      </w:r>
      <w:r w:rsidR="00B73850" w:rsidRPr="0063424C">
        <w:rPr>
          <w:rFonts w:eastAsia="Times New Roman" w:cstheme="minorHAnsi"/>
          <w:color w:val="000000" w:themeColor="text1"/>
          <w:sz w:val="24"/>
          <w:szCs w:val="24"/>
        </w:rPr>
        <w:t xml:space="preserve"> between farmer </w:t>
      </w:r>
      <w:r w:rsidRPr="0063424C">
        <w:rPr>
          <w:rFonts w:eastAsia="Times New Roman" w:cstheme="minorHAnsi"/>
          <w:color w:val="000000" w:themeColor="text1"/>
          <w:sz w:val="24"/>
          <w:szCs w:val="24"/>
        </w:rPr>
        <w:t xml:space="preserve">and the shelf, including </w:t>
      </w:r>
      <w:r w:rsidR="00B73850" w:rsidRPr="0063424C">
        <w:rPr>
          <w:rFonts w:eastAsia="Times New Roman" w:cstheme="minorHAnsi"/>
          <w:color w:val="000000" w:themeColor="text1"/>
          <w:sz w:val="24"/>
          <w:szCs w:val="24"/>
        </w:rPr>
        <w:t>wastage. During lockdown it was pity that the both end</w:t>
      </w:r>
      <w:r w:rsidRPr="0063424C">
        <w:rPr>
          <w:rFonts w:eastAsia="Times New Roman" w:cstheme="minorHAnsi"/>
          <w:color w:val="000000" w:themeColor="text1"/>
          <w:sz w:val="24"/>
          <w:szCs w:val="24"/>
        </w:rPr>
        <w:t>s</w:t>
      </w:r>
      <w:r w:rsidR="00B73850" w:rsidRPr="0063424C">
        <w:rPr>
          <w:rFonts w:eastAsia="Times New Roman" w:cstheme="minorHAnsi"/>
          <w:color w:val="000000" w:themeColor="text1"/>
          <w:sz w:val="24"/>
          <w:szCs w:val="24"/>
        </w:rPr>
        <w:t xml:space="preserve"> of the supply chain (producer </w:t>
      </w:r>
      <w:r w:rsidR="006E0E38" w:rsidRPr="0063424C">
        <w:rPr>
          <w:rFonts w:eastAsia="Times New Roman" w:cstheme="minorHAnsi"/>
          <w:color w:val="000000" w:themeColor="text1"/>
          <w:sz w:val="24"/>
          <w:szCs w:val="24"/>
        </w:rPr>
        <w:t>and</w:t>
      </w:r>
      <w:r w:rsidR="00B73850" w:rsidRPr="0063424C">
        <w:rPr>
          <w:rFonts w:eastAsia="Times New Roman" w:cstheme="minorHAnsi"/>
          <w:color w:val="000000" w:themeColor="text1"/>
          <w:sz w:val="24"/>
          <w:szCs w:val="24"/>
        </w:rPr>
        <w:t xml:space="preserve"> consumer) were suffering whilst </w:t>
      </w:r>
      <w:r w:rsidRPr="0063424C">
        <w:rPr>
          <w:rFonts w:eastAsia="Times New Roman" w:cstheme="minorHAnsi"/>
          <w:color w:val="000000" w:themeColor="text1"/>
          <w:sz w:val="24"/>
          <w:szCs w:val="24"/>
        </w:rPr>
        <w:t>a large proportion of the production wa</w:t>
      </w:r>
      <w:r w:rsidR="00B73850" w:rsidRPr="0063424C">
        <w:rPr>
          <w:rFonts w:eastAsia="Times New Roman" w:cstheme="minorHAnsi"/>
          <w:color w:val="000000" w:themeColor="text1"/>
          <w:sz w:val="24"/>
          <w:szCs w:val="24"/>
        </w:rPr>
        <w:t xml:space="preserve">s wasted </w:t>
      </w:r>
      <w:r w:rsidR="006E0E38" w:rsidRPr="0063424C">
        <w:rPr>
          <w:rFonts w:eastAsia="Times New Roman" w:cstheme="minorHAnsi"/>
          <w:color w:val="000000" w:themeColor="text1"/>
          <w:sz w:val="24"/>
          <w:szCs w:val="24"/>
        </w:rPr>
        <w:t>moving</w:t>
      </w:r>
      <w:r w:rsidR="00B73850" w:rsidRPr="0063424C">
        <w:rPr>
          <w:rFonts w:eastAsia="Times New Roman" w:cstheme="minorHAnsi"/>
          <w:color w:val="000000" w:themeColor="text1"/>
          <w:sz w:val="24"/>
          <w:szCs w:val="24"/>
        </w:rPr>
        <w:t xml:space="preserve"> between</w:t>
      </w:r>
      <w:r w:rsidR="006E0E38" w:rsidRPr="0063424C">
        <w:rPr>
          <w:rFonts w:eastAsia="Times New Roman" w:cstheme="minorHAnsi"/>
          <w:color w:val="000000" w:themeColor="text1"/>
          <w:sz w:val="24"/>
          <w:szCs w:val="24"/>
        </w:rPr>
        <w:t xml:space="preserve"> the two.</w:t>
      </w:r>
    </w:p>
    <w:sectPr w:rsidR="00816FB5" w:rsidRPr="0063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50"/>
    <w:rsid w:val="004264B3"/>
    <w:rsid w:val="00495986"/>
    <w:rsid w:val="0063424C"/>
    <w:rsid w:val="006E0E38"/>
    <w:rsid w:val="00816FB5"/>
    <w:rsid w:val="00840F18"/>
    <w:rsid w:val="009516C8"/>
    <w:rsid w:val="00B7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F58"/>
  <w15:chartTrackingRefBased/>
  <w15:docId w15:val="{2055434A-9E48-4E41-B43F-9724D1D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2421">
      <w:bodyDiv w:val="1"/>
      <w:marLeft w:val="0"/>
      <w:marRight w:val="0"/>
      <w:marTop w:val="0"/>
      <w:marBottom w:val="0"/>
      <w:divBdr>
        <w:top w:val="none" w:sz="0" w:space="0" w:color="auto"/>
        <w:left w:val="none" w:sz="0" w:space="0" w:color="auto"/>
        <w:bottom w:val="none" w:sz="0" w:space="0" w:color="auto"/>
        <w:right w:val="none" w:sz="0" w:space="0" w:color="auto"/>
      </w:divBdr>
      <w:divsChild>
        <w:div w:id="2142965650">
          <w:marLeft w:val="0"/>
          <w:marRight w:val="0"/>
          <w:marTop w:val="0"/>
          <w:marBottom w:val="0"/>
          <w:divBdr>
            <w:top w:val="none" w:sz="0" w:space="0" w:color="auto"/>
            <w:left w:val="none" w:sz="0" w:space="0" w:color="auto"/>
            <w:bottom w:val="none" w:sz="0" w:space="0" w:color="auto"/>
            <w:right w:val="none" w:sz="0" w:space="0" w:color="auto"/>
          </w:divBdr>
        </w:div>
        <w:div w:id="1728451776">
          <w:marLeft w:val="0"/>
          <w:marRight w:val="0"/>
          <w:marTop w:val="0"/>
          <w:marBottom w:val="0"/>
          <w:divBdr>
            <w:top w:val="none" w:sz="0" w:space="0" w:color="auto"/>
            <w:left w:val="none" w:sz="0" w:space="0" w:color="auto"/>
            <w:bottom w:val="none" w:sz="0" w:space="0" w:color="auto"/>
            <w:right w:val="none" w:sz="0" w:space="0" w:color="auto"/>
          </w:divBdr>
        </w:div>
        <w:div w:id="115635995">
          <w:marLeft w:val="0"/>
          <w:marRight w:val="0"/>
          <w:marTop w:val="0"/>
          <w:marBottom w:val="0"/>
          <w:divBdr>
            <w:top w:val="none" w:sz="0" w:space="0" w:color="auto"/>
            <w:left w:val="none" w:sz="0" w:space="0" w:color="auto"/>
            <w:bottom w:val="none" w:sz="0" w:space="0" w:color="auto"/>
            <w:right w:val="none" w:sz="0" w:space="0" w:color="auto"/>
          </w:divBdr>
        </w:div>
        <w:div w:id="1908035239">
          <w:marLeft w:val="0"/>
          <w:marRight w:val="0"/>
          <w:marTop w:val="0"/>
          <w:marBottom w:val="0"/>
          <w:divBdr>
            <w:top w:val="none" w:sz="0" w:space="0" w:color="auto"/>
            <w:left w:val="none" w:sz="0" w:space="0" w:color="auto"/>
            <w:bottom w:val="none" w:sz="0" w:space="0" w:color="auto"/>
            <w:right w:val="none" w:sz="0" w:space="0" w:color="auto"/>
          </w:divBdr>
        </w:div>
        <w:div w:id="2120753056">
          <w:marLeft w:val="0"/>
          <w:marRight w:val="0"/>
          <w:marTop w:val="0"/>
          <w:marBottom w:val="0"/>
          <w:divBdr>
            <w:top w:val="none" w:sz="0" w:space="0" w:color="auto"/>
            <w:left w:val="none" w:sz="0" w:space="0" w:color="auto"/>
            <w:bottom w:val="none" w:sz="0" w:space="0" w:color="auto"/>
            <w:right w:val="none" w:sz="0" w:space="0" w:color="auto"/>
          </w:divBdr>
        </w:div>
        <w:div w:id="2095785059">
          <w:marLeft w:val="0"/>
          <w:marRight w:val="0"/>
          <w:marTop w:val="0"/>
          <w:marBottom w:val="0"/>
          <w:divBdr>
            <w:top w:val="none" w:sz="0" w:space="0" w:color="auto"/>
            <w:left w:val="none" w:sz="0" w:space="0" w:color="auto"/>
            <w:bottom w:val="none" w:sz="0" w:space="0" w:color="auto"/>
            <w:right w:val="none" w:sz="0" w:space="0" w:color="auto"/>
          </w:divBdr>
          <w:divsChild>
            <w:div w:id="1237087573">
              <w:marLeft w:val="0"/>
              <w:marRight w:val="0"/>
              <w:marTop w:val="0"/>
              <w:marBottom w:val="0"/>
              <w:divBdr>
                <w:top w:val="none" w:sz="0" w:space="0" w:color="auto"/>
                <w:left w:val="none" w:sz="0" w:space="0" w:color="auto"/>
                <w:bottom w:val="none" w:sz="0" w:space="0" w:color="auto"/>
                <w:right w:val="none" w:sz="0" w:space="0" w:color="auto"/>
              </w:divBdr>
            </w:div>
            <w:div w:id="1668050012">
              <w:marLeft w:val="0"/>
              <w:marRight w:val="0"/>
              <w:marTop w:val="0"/>
              <w:marBottom w:val="0"/>
              <w:divBdr>
                <w:top w:val="none" w:sz="0" w:space="0" w:color="auto"/>
                <w:left w:val="none" w:sz="0" w:space="0" w:color="auto"/>
                <w:bottom w:val="none" w:sz="0" w:space="0" w:color="auto"/>
                <w:right w:val="none" w:sz="0" w:space="0" w:color="auto"/>
              </w:divBdr>
            </w:div>
            <w:div w:id="4815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namalikdu@outlook.com</dc:creator>
  <cp:keywords/>
  <dc:description/>
  <cp:lastModifiedBy>Jasper Cook</cp:lastModifiedBy>
  <cp:revision>5</cp:revision>
  <dcterms:created xsi:type="dcterms:W3CDTF">2020-06-10T15:12:00Z</dcterms:created>
  <dcterms:modified xsi:type="dcterms:W3CDTF">2020-06-10T15:13:00Z</dcterms:modified>
</cp:coreProperties>
</file>